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D082B" w14:textId="77777777" w:rsidR="00091C2B" w:rsidRPr="007506A4" w:rsidRDefault="00091C2B" w:rsidP="00091C2B">
      <w:pPr>
        <w:pStyle w:val="Ttulo1"/>
        <w:jc w:val="center"/>
        <w:rPr>
          <w:rFonts w:ascii="Arial" w:hAnsi="Arial" w:cs="Arial"/>
          <w:color w:val="44546A" w:themeColor="text2"/>
          <w:sz w:val="52"/>
          <w:szCs w:val="48"/>
        </w:rPr>
      </w:pPr>
      <w:r w:rsidRPr="007506A4">
        <w:rPr>
          <w:rFonts w:ascii="Arial" w:hAnsi="Arial" w:cs="Arial"/>
          <w:color w:val="44546A" w:themeColor="text2"/>
          <w:sz w:val="52"/>
          <w:szCs w:val="48"/>
        </w:rPr>
        <w:t>Tecnológico de Costa Rica</w:t>
      </w:r>
    </w:p>
    <w:p w14:paraId="51FF0A2D" w14:textId="77777777" w:rsidR="00091C2B" w:rsidRDefault="00091C2B" w:rsidP="00091C2B"/>
    <w:p w14:paraId="40362ECC" w14:textId="77777777" w:rsidR="00091C2B" w:rsidRDefault="00091C2B" w:rsidP="00091C2B">
      <w:pPr>
        <w:rPr>
          <w:rFonts w:ascii="Arial" w:hAnsi="Arial" w:cs="Arial"/>
          <w:b/>
          <w:color w:val="44546A" w:themeColor="text2"/>
          <w:sz w:val="36"/>
          <w:szCs w:val="36"/>
        </w:rPr>
      </w:pPr>
    </w:p>
    <w:p w14:paraId="79AE28C4" w14:textId="77777777" w:rsidR="00091C2B" w:rsidRPr="0013327A" w:rsidRDefault="00091C2B" w:rsidP="00091C2B">
      <w:pPr>
        <w:jc w:val="center"/>
        <w:rPr>
          <w:rFonts w:ascii="Arial" w:hAnsi="Arial" w:cs="Arial"/>
          <w:b/>
          <w:color w:val="44546A" w:themeColor="text2"/>
          <w:sz w:val="36"/>
          <w:szCs w:val="36"/>
        </w:rPr>
      </w:pPr>
    </w:p>
    <w:p w14:paraId="295ECD2F" w14:textId="77777777" w:rsidR="00091C2B" w:rsidRDefault="00091C2B" w:rsidP="00091C2B">
      <w:pPr>
        <w:jc w:val="center"/>
        <w:rPr>
          <w:rFonts w:ascii="Arial" w:hAnsi="Arial" w:cs="Arial"/>
          <w:b/>
          <w:color w:val="002060"/>
          <w:sz w:val="32"/>
          <w:szCs w:val="24"/>
        </w:rPr>
      </w:pPr>
      <w:r w:rsidRPr="007506A4">
        <w:rPr>
          <w:rFonts w:ascii="Arial" w:hAnsi="Arial" w:cs="Arial"/>
          <w:b/>
          <w:color w:val="002060"/>
          <w:sz w:val="32"/>
          <w:szCs w:val="24"/>
        </w:rPr>
        <w:t>Curso:</w:t>
      </w:r>
    </w:p>
    <w:p w14:paraId="34F23FCB" w14:textId="77777777" w:rsidR="00091C2B" w:rsidRPr="00B777CC" w:rsidRDefault="00091C2B" w:rsidP="00091C2B">
      <w:pPr>
        <w:jc w:val="center"/>
        <w:rPr>
          <w:rFonts w:ascii="Arial" w:hAnsi="Arial" w:cs="Arial"/>
          <w:b/>
          <w:color w:val="002060"/>
          <w:sz w:val="32"/>
          <w:szCs w:val="24"/>
        </w:rPr>
      </w:pPr>
      <w:r>
        <w:rPr>
          <w:rFonts w:ascii="Arial" w:hAnsi="Arial" w:cs="Arial"/>
          <w:b/>
          <w:color w:val="002060"/>
          <w:sz w:val="32"/>
          <w:szCs w:val="24"/>
        </w:rPr>
        <w:t>Aseguramiento de Calidad</w:t>
      </w:r>
    </w:p>
    <w:p w14:paraId="4C861FAB" w14:textId="77777777" w:rsidR="00091C2B" w:rsidRPr="007506A4" w:rsidRDefault="00091C2B" w:rsidP="00091C2B">
      <w:pPr>
        <w:jc w:val="center"/>
        <w:rPr>
          <w:rFonts w:ascii="Arial" w:hAnsi="Arial" w:cs="Arial"/>
          <w:b/>
          <w:color w:val="002060"/>
          <w:sz w:val="32"/>
          <w:szCs w:val="24"/>
        </w:rPr>
      </w:pPr>
      <w:r w:rsidRPr="007506A4">
        <w:rPr>
          <w:rFonts w:ascii="Arial" w:hAnsi="Arial" w:cs="Arial"/>
          <w:b/>
          <w:color w:val="002060"/>
          <w:sz w:val="32"/>
          <w:szCs w:val="24"/>
        </w:rPr>
        <w:t>Estudiante:</w:t>
      </w:r>
    </w:p>
    <w:p w14:paraId="5079C38E" w14:textId="77777777" w:rsidR="00091C2B" w:rsidRDefault="00091C2B" w:rsidP="00091C2B">
      <w:pPr>
        <w:jc w:val="center"/>
        <w:rPr>
          <w:rFonts w:ascii="Arial" w:hAnsi="Arial" w:cs="Arial"/>
          <w:b/>
          <w:color w:val="002060"/>
          <w:sz w:val="32"/>
          <w:szCs w:val="24"/>
        </w:rPr>
      </w:pPr>
      <w:r w:rsidRPr="007506A4">
        <w:rPr>
          <w:rFonts w:ascii="Arial" w:hAnsi="Arial" w:cs="Arial"/>
          <w:b/>
          <w:color w:val="002060"/>
          <w:sz w:val="32"/>
          <w:szCs w:val="24"/>
        </w:rPr>
        <w:t xml:space="preserve">José Andrés </w:t>
      </w:r>
      <w:r>
        <w:rPr>
          <w:rFonts w:ascii="Arial" w:hAnsi="Arial" w:cs="Arial"/>
          <w:b/>
          <w:color w:val="002060"/>
          <w:sz w:val="32"/>
          <w:szCs w:val="24"/>
        </w:rPr>
        <w:t>M</w:t>
      </w:r>
      <w:r w:rsidRPr="007506A4">
        <w:rPr>
          <w:rFonts w:ascii="Arial" w:hAnsi="Arial" w:cs="Arial"/>
          <w:b/>
          <w:color w:val="002060"/>
          <w:sz w:val="32"/>
          <w:szCs w:val="24"/>
        </w:rPr>
        <w:t xml:space="preserve">urillo </w:t>
      </w:r>
      <w:r>
        <w:rPr>
          <w:rFonts w:ascii="Arial" w:hAnsi="Arial" w:cs="Arial"/>
          <w:b/>
          <w:color w:val="002060"/>
          <w:sz w:val="32"/>
          <w:szCs w:val="24"/>
        </w:rPr>
        <w:t>Sa</w:t>
      </w:r>
      <w:r w:rsidRPr="007506A4">
        <w:rPr>
          <w:rFonts w:ascii="Arial" w:hAnsi="Arial" w:cs="Arial"/>
          <w:b/>
          <w:color w:val="002060"/>
          <w:sz w:val="32"/>
          <w:szCs w:val="24"/>
        </w:rPr>
        <w:t>ncho</w:t>
      </w:r>
    </w:p>
    <w:p w14:paraId="6A4FEFA8" w14:textId="7617EE6F" w:rsidR="00091C2B" w:rsidRPr="007506A4" w:rsidRDefault="00D82AAF" w:rsidP="00091C2B">
      <w:pPr>
        <w:jc w:val="center"/>
        <w:rPr>
          <w:rFonts w:ascii="Arial" w:hAnsi="Arial" w:cs="Arial"/>
          <w:b/>
          <w:color w:val="002060"/>
          <w:sz w:val="32"/>
          <w:szCs w:val="24"/>
        </w:rPr>
      </w:pPr>
      <w:proofErr w:type="spellStart"/>
      <w:r w:rsidRPr="00D82AAF">
        <w:rPr>
          <w:rFonts w:ascii="Arial" w:hAnsi="Arial" w:cs="Arial"/>
          <w:b/>
          <w:color w:val="002060"/>
          <w:sz w:val="32"/>
          <w:szCs w:val="24"/>
        </w:rPr>
        <w:t>Jeaustin</w:t>
      </w:r>
      <w:proofErr w:type="spellEnd"/>
      <w:r w:rsidRPr="00D82AAF">
        <w:rPr>
          <w:rFonts w:ascii="Arial" w:hAnsi="Arial" w:cs="Arial"/>
          <w:b/>
          <w:color w:val="002060"/>
          <w:sz w:val="32"/>
          <w:szCs w:val="24"/>
        </w:rPr>
        <w:t xml:space="preserve"> </w:t>
      </w:r>
      <w:r w:rsidR="00091C2B" w:rsidRPr="00F51B72">
        <w:rPr>
          <w:rFonts w:ascii="Arial" w:hAnsi="Arial" w:cs="Arial"/>
          <w:b/>
          <w:color w:val="002060"/>
          <w:sz w:val="32"/>
          <w:szCs w:val="24"/>
        </w:rPr>
        <w:t>Obando Arias</w:t>
      </w:r>
      <w:r w:rsidR="00091C2B" w:rsidRPr="00F51B72">
        <w:rPr>
          <w:rFonts w:ascii="Arial" w:hAnsi="Arial" w:cs="Arial"/>
          <w:b/>
          <w:color w:val="002060"/>
          <w:sz w:val="32"/>
          <w:szCs w:val="24"/>
        </w:rPr>
        <w:tab/>
      </w:r>
    </w:p>
    <w:p w14:paraId="17A9EE67" w14:textId="77777777" w:rsidR="00091C2B" w:rsidRPr="007506A4" w:rsidRDefault="00091C2B" w:rsidP="00091C2B">
      <w:pPr>
        <w:jc w:val="center"/>
        <w:rPr>
          <w:rFonts w:ascii="Arial" w:hAnsi="Arial" w:cs="Arial"/>
          <w:b/>
          <w:color w:val="002060"/>
          <w:sz w:val="32"/>
          <w:szCs w:val="24"/>
        </w:rPr>
      </w:pPr>
      <w:r w:rsidRPr="007506A4">
        <w:rPr>
          <w:rFonts w:ascii="Arial" w:hAnsi="Arial" w:cs="Arial"/>
          <w:b/>
          <w:color w:val="002060"/>
          <w:sz w:val="32"/>
          <w:szCs w:val="24"/>
        </w:rPr>
        <w:t>Carnet:</w:t>
      </w:r>
    </w:p>
    <w:p w14:paraId="6D2BAE3F" w14:textId="77777777" w:rsidR="00091C2B" w:rsidRDefault="00091C2B" w:rsidP="00091C2B">
      <w:pPr>
        <w:jc w:val="center"/>
        <w:rPr>
          <w:rFonts w:ascii="Arial" w:hAnsi="Arial" w:cs="Arial"/>
          <w:b/>
          <w:color w:val="002060"/>
          <w:sz w:val="32"/>
          <w:szCs w:val="24"/>
        </w:rPr>
      </w:pPr>
      <w:r w:rsidRPr="007506A4">
        <w:rPr>
          <w:rFonts w:ascii="Arial" w:hAnsi="Arial" w:cs="Arial"/>
          <w:b/>
          <w:color w:val="002060"/>
          <w:sz w:val="32"/>
          <w:szCs w:val="24"/>
        </w:rPr>
        <w:t>2019211225</w:t>
      </w:r>
    </w:p>
    <w:p w14:paraId="3FC89601" w14:textId="77777777" w:rsidR="00091C2B" w:rsidRPr="007506A4" w:rsidRDefault="00091C2B" w:rsidP="00091C2B">
      <w:pPr>
        <w:jc w:val="center"/>
        <w:rPr>
          <w:rFonts w:ascii="Arial" w:hAnsi="Arial" w:cs="Arial"/>
          <w:b/>
          <w:color w:val="002060"/>
          <w:sz w:val="32"/>
          <w:szCs w:val="24"/>
        </w:rPr>
      </w:pPr>
      <w:r>
        <w:rPr>
          <w:rFonts w:ascii="Arial" w:hAnsi="Arial" w:cs="Arial"/>
          <w:b/>
          <w:color w:val="002060"/>
          <w:sz w:val="32"/>
          <w:szCs w:val="24"/>
        </w:rPr>
        <w:t>2020067573</w:t>
      </w:r>
    </w:p>
    <w:p w14:paraId="0D2F8C98" w14:textId="77777777" w:rsidR="00091C2B" w:rsidRPr="007506A4" w:rsidRDefault="00091C2B" w:rsidP="00091C2B">
      <w:pPr>
        <w:jc w:val="center"/>
        <w:rPr>
          <w:rFonts w:ascii="Arial" w:hAnsi="Arial" w:cs="Arial"/>
          <w:b/>
          <w:color w:val="002060"/>
          <w:sz w:val="32"/>
          <w:szCs w:val="24"/>
        </w:rPr>
      </w:pPr>
      <w:r w:rsidRPr="007506A4">
        <w:rPr>
          <w:rFonts w:ascii="Arial" w:hAnsi="Arial" w:cs="Arial"/>
          <w:b/>
          <w:color w:val="002060"/>
          <w:sz w:val="32"/>
          <w:szCs w:val="24"/>
        </w:rPr>
        <w:t>Profesor:</w:t>
      </w:r>
    </w:p>
    <w:p w14:paraId="743149BB" w14:textId="77777777" w:rsidR="00091C2B" w:rsidRPr="007506A4" w:rsidRDefault="00091C2B" w:rsidP="00091C2B">
      <w:pPr>
        <w:jc w:val="center"/>
        <w:rPr>
          <w:rFonts w:ascii="Arial" w:hAnsi="Arial" w:cs="Arial"/>
          <w:b/>
          <w:color w:val="002060"/>
          <w:sz w:val="32"/>
          <w:szCs w:val="24"/>
        </w:rPr>
      </w:pPr>
      <w:r w:rsidRPr="008B2AA8">
        <w:rPr>
          <w:rFonts w:ascii="Arial" w:hAnsi="Arial" w:cs="Arial"/>
          <w:b/>
          <w:color w:val="002060"/>
          <w:sz w:val="32"/>
          <w:szCs w:val="24"/>
        </w:rPr>
        <w:t xml:space="preserve">Laura </w:t>
      </w:r>
      <w:proofErr w:type="spellStart"/>
      <w:r w:rsidRPr="008B2AA8">
        <w:rPr>
          <w:rFonts w:ascii="Arial" w:hAnsi="Arial" w:cs="Arial"/>
          <w:b/>
          <w:color w:val="002060"/>
          <w:sz w:val="32"/>
          <w:szCs w:val="24"/>
        </w:rPr>
        <w:t>Guiselle</w:t>
      </w:r>
      <w:proofErr w:type="spellEnd"/>
      <w:r w:rsidRPr="008B2AA8">
        <w:rPr>
          <w:rFonts w:ascii="Arial" w:hAnsi="Arial" w:cs="Arial"/>
          <w:b/>
          <w:color w:val="002060"/>
          <w:sz w:val="32"/>
          <w:szCs w:val="24"/>
        </w:rPr>
        <w:t xml:space="preserve"> Coto Sarmiento</w:t>
      </w:r>
    </w:p>
    <w:p w14:paraId="21E672B6" w14:textId="77777777" w:rsidR="00091C2B" w:rsidRPr="007506A4" w:rsidRDefault="00091C2B" w:rsidP="00091C2B">
      <w:pPr>
        <w:jc w:val="center"/>
        <w:rPr>
          <w:rFonts w:ascii="Arial" w:hAnsi="Arial" w:cs="Arial"/>
          <w:b/>
          <w:color w:val="002060"/>
          <w:sz w:val="32"/>
          <w:szCs w:val="24"/>
        </w:rPr>
      </w:pPr>
      <w:r w:rsidRPr="007506A4">
        <w:rPr>
          <w:rFonts w:ascii="Arial" w:hAnsi="Arial" w:cs="Arial"/>
          <w:b/>
          <w:color w:val="002060"/>
          <w:sz w:val="32"/>
          <w:szCs w:val="24"/>
        </w:rPr>
        <w:t>Grupo #</w:t>
      </w:r>
      <w:r>
        <w:rPr>
          <w:rFonts w:ascii="Arial" w:hAnsi="Arial" w:cs="Arial"/>
          <w:b/>
          <w:color w:val="002060"/>
          <w:sz w:val="32"/>
          <w:szCs w:val="24"/>
        </w:rPr>
        <w:t>21</w:t>
      </w:r>
    </w:p>
    <w:p w14:paraId="20CB79A0" w14:textId="77777777" w:rsidR="00091C2B" w:rsidRPr="007506A4" w:rsidRDefault="00091C2B" w:rsidP="00091C2B">
      <w:pPr>
        <w:jc w:val="center"/>
        <w:rPr>
          <w:rFonts w:ascii="Arial" w:hAnsi="Arial" w:cs="Arial"/>
          <w:b/>
          <w:color w:val="002060"/>
          <w:sz w:val="32"/>
          <w:szCs w:val="24"/>
        </w:rPr>
      </w:pPr>
      <w:r>
        <w:rPr>
          <w:rFonts w:ascii="Arial" w:hAnsi="Arial" w:cs="Arial"/>
          <w:b/>
          <w:color w:val="002060"/>
          <w:sz w:val="32"/>
          <w:szCs w:val="24"/>
        </w:rPr>
        <w:t xml:space="preserve">Proyecto Antiguo </w:t>
      </w:r>
    </w:p>
    <w:p w14:paraId="3905A9DF" w14:textId="77777777" w:rsidR="00091C2B" w:rsidRDefault="00091C2B" w:rsidP="00091C2B">
      <w:pPr>
        <w:jc w:val="both"/>
        <w:rPr>
          <w:rFonts w:ascii="Arial" w:hAnsi="Arial" w:cs="Arial"/>
          <w:b/>
          <w:color w:val="002060"/>
          <w:sz w:val="24"/>
          <w:szCs w:val="24"/>
        </w:rPr>
      </w:pPr>
    </w:p>
    <w:p w14:paraId="29529313" w14:textId="77777777" w:rsidR="00091C2B" w:rsidRDefault="00091C2B" w:rsidP="00091C2B">
      <w:pPr>
        <w:jc w:val="both"/>
        <w:rPr>
          <w:rFonts w:ascii="Arial" w:hAnsi="Arial" w:cs="Arial"/>
          <w:b/>
          <w:color w:val="002060"/>
          <w:sz w:val="24"/>
          <w:szCs w:val="24"/>
        </w:rPr>
      </w:pPr>
    </w:p>
    <w:p w14:paraId="5FE1092E" w14:textId="77777777" w:rsidR="00091C2B" w:rsidRDefault="00091C2B" w:rsidP="00091C2B">
      <w:pPr>
        <w:jc w:val="both"/>
        <w:rPr>
          <w:rFonts w:ascii="Arial" w:hAnsi="Arial" w:cs="Arial"/>
          <w:b/>
          <w:color w:val="002060"/>
          <w:sz w:val="24"/>
          <w:szCs w:val="24"/>
        </w:rPr>
      </w:pPr>
    </w:p>
    <w:p w14:paraId="572A1C46" w14:textId="77777777" w:rsidR="00091C2B" w:rsidRDefault="00091C2B" w:rsidP="00091C2B">
      <w:pPr>
        <w:spacing w:after="120" w:line="240" w:lineRule="atLeast"/>
        <w:rPr>
          <w:rFonts w:ascii="Arial" w:hAnsi="Arial" w:cs="Arial"/>
        </w:rPr>
      </w:pPr>
    </w:p>
    <w:p w14:paraId="058B9F39" w14:textId="748509AA" w:rsidR="00091C2B" w:rsidRDefault="00091C2B" w:rsidP="00091C2B">
      <w:pPr>
        <w:spacing w:after="120" w:line="240" w:lineRule="atLeast"/>
        <w:rPr>
          <w:rFonts w:ascii="Arial" w:hAnsi="Arial" w:cs="Arial"/>
        </w:rPr>
      </w:pPr>
    </w:p>
    <w:p w14:paraId="2ED0A3FD" w14:textId="152FE3AD" w:rsidR="00091C2B" w:rsidRDefault="00091C2B" w:rsidP="00091C2B">
      <w:pPr>
        <w:spacing w:after="120" w:line="240" w:lineRule="atLeast"/>
        <w:rPr>
          <w:rFonts w:ascii="Arial" w:hAnsi="Arial" w:cs="Arial"/>
        </w:rPr>
      </w:pPr>
    </w:p>
    <w:p w14:paraId="693E1141" w14:textId="0D28C74E" w:rsidR="00091C2B" w:rsidRDefault="00091C2B" w:rsidP="00091C2B">
      <w:pPr>
        <w:spacing w:after="120" w:line="240" w:lineRule="atLeast"/>
        <w:rPr>
          <w:rFonts w:ascii="Arial" w:hAnsi="Arial" w:cs="Arial"/>
        </w:rPr>
      </w:pPr>
    </w:p>
    <w:p w14:paraId="7072A2E5" w14:textId="77777777" w:rsidR="00091C2B" w:rsidRDefault="00091C2B" w:rsidP="00091C2B">
      <w:pPr>
        <w:spacing w:after="120" w:line="240" w:lineRule="atLeast"/>
        <w:rPr>
          <w:rFonts w:ascii="Arial" w:hAnsi="Arial" w:cs="Arial"/>
        </w:rPr>
      </w:pPr>
    </w:p>
    <w:p w14:paraId="5867EF80" w14:textId="77777777" w:rsidR="00091C2B" w:rsidRDefault="00091C2B" w:rsidP="00091C2B">
      <w:pPr>
        <w:spacing w:after="120" w:line="240" w:lineRule="atLeast"/>
        <w:rPr>
          <w:rFonts w:ascii="Arial" w:hAnsi="Arial" w:cs="Arial"/>
        </w:rPr>
      </w:pPr>
    </w:p>
    <w:p w14:paraId="265BD845" w14:textId="77777777" w:rsidR="00091C2B" w:rsidRDefault="00091C2B" w:rsidP="00091C2B">
      <w:pPr>
        <w:spacing w:after="120" w:line="240" w:lineRule="atLeast"/>
        <w:rPr>
          <w:rFonts w:ascii="Arial" w:hAnsi="Arial" w:cs="Arial"/>
        </w:rPr>
      </w:pPr>
    </w:p>
    <w:p w14:paraId="751B3404" w14:textId="649050D7" w:rsidR="00EE7DFC" w:rsidRDefault="00EE7DFC" w:rsidP="00091C2B">
      <w:pPr>
        <w:spacing w:after="120" w:line="240" w:lineRule="atLeast"/>
        <w:rPr>
          <w:rFonts w:ascii="Arial" w:hAnsi="Arial" w:cs="Arial"/>
        </w:rPr>
      </w:pPr>
    </w:p>
    <w:p w14:paraId="0F7A22B2" w14:textId="41A236F5" w:rsidR="00EE7DFC" w:rsidRDefault="00EE7DFC" w:rsidP="00091C2B">
      <w:pPr>
        <w:spacing w:after="120" w:line="240" w:lineRule="atLeast"/>
        <w:rPr>
          <w:rFonts w:ascii="Arial" w:hAnsi="Arial" w:cs="Arial"/>
        </w:rPr>
      </w:pPr>
      <w:r>
        <w:rPr>
          <w:rFonts w:ascii="Arial" w:hAnsi="Arial" w:cs="Arial"/>
        </w:rPr>
        <w:lastRenderedPageBreak/>
        <w:t>Metricas:</w:t>
      </w:r>
    </w:p>
    <w:p w14:paraId="072319B8" w14:textId="79F0BBE1" w:rsidR="00EE7DFC" w:rsidRDefault="00EE7DFC" w:rsidP="00EE7DFC">
      <w:pPr>
        <w:spacing w:after="120" w:line="240" w:lineRule="atLeast"/>
        <w:rPr>
          <w:rFonts w:ascii="Arial" w:hAnsi="Arial" w:cs="Arial"/>
        </w:rPr>
      </w:pPr>
      <w:r w:rsidRPr="00EE7DFC">
        <w:rPr>
          <w:rFonts w:ascii="Arial" w:hAnsi="Arial" w:cs="Arial"/>
        </w:rPr>
        <w:t>Precisión</w:t>
      </w:r>
      <w:r>
        <w:rPr>
          <w:rFonts w:ascii="Arial" w:hAnsi="Arial" w:cs="Arial"/>
        </w:rPr>
        <w:t xml:space="preserve">: los datos se guardan en los lugares indicados </w:t>
      </w:r>
      <w:r w:rsidR="000333C2">
        <w:rPr>
          <w:rFonts w:ascii="Arial" w:hAnsi="Arial" w:cs="Arial"/>
        </w:rPr>
        <w:t>en el programa</w:t>
      </w:r>
    </w:p>
    <w:p w14:paraId="2364958F" w14:textId="522C02AA" w:rsidR="000333C2" w:rsidRDefault="000333C2" w:rsidP="00EE7DFC">
      <w:pPr>
        <w:spacing w:after="120" w:line="240" w:lineRule="atLeast"/>
        <w:rPr>
          <w:rFonts w:ascii="Arial" w:hAnsi="Arial" w:cs="Arial"/>
        </w:rPr>
      </w:pPr>
      <w:r w:rsidRPr="000333C2">
        <w:rPr>
          <w:rFonts w:ascii="Arial" w:hAnsi="Arial" w:cs="Arial"/>
        </w:rPr>
        <w:t>Tiempo de respuesta:</w:t>
      </w:r>
      <w:r>
        <w:rPr>
          <w:rFonts w:ascii="Arial" w:hAnsi="Arial" w:cs="Arial"/>
        </w:rPr>
        <w:t xml:space="preserve"> Las opciones responden rápido al seleccionarlas y tardan un tiempo aceptable en cumplir sus objetivos</w:t>
      </w:r>
    </w:p>
    <w:p w14:paraId="7D6F1131" w14:textId="3CAB99C6" w:rsidR="000333C2" w:rsidRDefault="000333C2" w:rsidP="00EE7DFC">
      <w:pPr>
        <w:spacing w:after="120" w:line="240" w:lineRule="atLeast"/>
        <w:rPr>
          <w:rFonts w:ascii="Arial" w:hAnsi="Arial" w:cs="Arial"/>
        </w:rPr>
      </w:pPr>
      <w:r>
        <w:rPr>
          <w:rFonts w:ascii="Arial" w:hAnsi="Arial" w:cs="Arial"/>
        </w:rPr>
        <w:t>Fallos significativos: Los fallos si los hay no hacen que se caiga el programa</w:t>
      </w:r>
    </w:p>
    <w:p w14:paraId="1E372137" w14:textId="0323312B" w:rsidR="000333C2" w:rsidRDefault="000333C2" w:rsidP="00EE7DFC">
      <w:pPr>
        <w:spacing w:after="120" w:line="240" w:lineRule="atLeast"/>
        <w:rPr>
          <w:rFonts w:ascii="Arial" w:hAnsi="Arial" w:cs="Arial"/>
        </w:rPr>
      </w:pPr>
      <w:r>
        <w:rPr>
          <w:rFonts w:ascii="Arial" w:hAnsi="Arial" w:cs="Arial"/>
        </w:rPr>
        <w:t>Facilidad para el usuario: El usuario puede usar y entender el programa de manera intuitiva</w:t>
      </w:r>
    </w:p>
    <w:p w14:paraId="5D2EE3F6" w14:textId="77777777" w:rsidR="00EC67DD" w:rsidRDefault="000333C2" w:rsidP="00EE7DFC">
      <w:pPr>
        <w:spacing w:after="120" w:line="240" w:lineRule="atLeast"/>
        <w:rPr>
          <w:rFonts w:ascii="Arial" w:hAnsi="Arial" w:cs="Arial"/>
        </w:rPr>
      </w:pPr>
      <w:r>
        <w:rPr>
          <w:rFonts w:ascii="Arial" w:hAnsi="Arial" w:cs="Arial"/>
        </w:rPr>
        <w:t>Facilidad para otros programadores: El código está bien comentado, enditando, entre otros aspectos para que otros programadores puedan entenderlo</w:t>
      </w:r>
      <w:r w:rsidR="00EC67DD">
        <w:rPr>
          <w:rFonts w:ascii="Arial" w:hAnsi="Arial" w:cs="Arial"/>
        </w:rPr>
        <w:t xml:space="preserve"> y no sea código espagueti</w:t>
      </w:r>
    </w:p>
    <w:p w14:paraId="7821E0C9" w14:textId="6EAAEE2D" w:rsidR="000333C2" w:rsidRDefault="00EC67DD" w:rsidP="00EE7DFC">
      <w:pPr>
        <w:spacing w:after="120" w:line="240" w:lineRule="atLeast"/>
        <w:rPr>
          <w:rFonts w:ascii="Arial" w:hAnsi="Arial" w:cs="Arial"/>
        </w:rPr>
      </w:pPr>
      <w:r>
        <w:rPr>
          <w:rFonts w:ascii="Arial" w:hAnsi="Arial" w:cs="Arial"/>
        </w:rPr>
        <w:t xml:space="preserve"> Retroalimentación:</w:t>
      </w:r>
    </w:p>
    <w:p w14:paraId="5502C6CB" w14:textId="18B94E68" w:rsidR="00EC67DD" w:rsidRPr="00EE7DFC" w:rsidRDefault="00EC67DD" w:rsidP="00EE7DFC">
      <w:pPr>
        <w:spacing w:after="120" w:line="240" w:lineRule="atLeast"/>
        <w:rPr>
          <w:rFonts w:ascii="Arial" w:hAnsi="Arial" w:cs="Arial"/>
        </w:rPr>
      </w:pPr>
      <w:r>
        <w:rPr>
          <w:rFonts w:ascii="Arial" w:hAnsi="Arial" w:cs="Arial"/>
        </w:rPr>
        <w:t>El código en general está bien echo para el momento en la carrera en el que se hizo, aunque da para mejorase en varios aspectos como la documentación, que puede ser más extensa, pero esos aspectos se vieron posterior en la carrera, por lo que no es tan importante para el contesto, otro punto es que se pudo hacer un poco más</w:t>
      </w:r>
      <w:bookmarkStart w:id="0" w:name="_GoBack"/>
      <w:bookmarkEnd w:id="0"/>
      <w:r>
        <w:rPr>
          <w:rFonts w:ascii="Arial" w:hAnsi="Arial" w:cs="Arial"/>
        </w:rPr>
        <w:t xml:space="preserve"> de </w:t>
      </w:r>
      <w:proofErr w:type="gramStart"/>
      <w:r>
        <w:rPr>
          <w:rFonts w:ascii="Arial" w:hAnsi="Arial" w:cs="Arial"/>
        </w:rPr>
        <w:t>pruebas</w:t>
      </w:r>
      <w:proofErr w:type="gramEnd"/>
      <w:r>
        <w:rPr>
          <w:rFonts w:ascii="Arial" w:hAnsi="Arial" w:cs="Arial"/>
        </w:rPr>
        <w:t xml:space="preserve"> pero las que hay son significativas por lo que tampoco es tan necesario</w:t>
      </w:r>
    </w:p>
    <w:sectPr w:rsidR="00EC67DD" w:rsidRPr="00EE7D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B53CA"/>
    <w:multiLevelType w:val="multilevel"/>
    <w:tmpl w:val="86B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10012"/>
    <w:multiLevelType w:val="hybridMultilevel"/>
    <w:tmpl w:val="A4AE3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24290F"/>
    <w:multiLevelType w:val="multilevel"/>
    <w:tmpl w:val="A1BA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F00B0"/>
    <w:multiLevelType w:val="hybridMultilevel"/>
    <w:tmpl w:val="1CA68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FE2B50"/>
    <w:multiLevelType w:val="multilevel"/>
    <w:tmpl w:val="BF2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514F01"/>
    <w:multiLevelType w:val="hybridMultilevel"/>
    <w:tmpl w:val="52F27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C6"/>
    <w:rsid w:val="000333C2"/>
    <w:rsid w:val="00091C2B"/>
    <w:rsid w:val="0019232B"/>
    <w:rsid w:val="00260F13"/>
    <w:rsid w:val="002A7BDE"/>
    <w:rsid w:val="004755B5"/>
    <w:rsid w:val="004A091F"/>
    <w:rsid w:val="005A5C6D"/>
    <w:rsid w:val="005C6DD1"/>
    <w:rsid w:val="006A63BA"/>
    <w:rsid w:val="008B700B"/>
    <w:rsid w:val="008E1374"/>
    <w:rsid w:val="00AA3974"/>
    <w:rsid w:val="00B267E5"/>
    <w:rsid w:val="00BA20E3"/>
    <w:rsid w:val="00BD493D"/>
    <w:rsid w:val="00D60CAD"/>
    <w:rsid w:val="00D82AAF"/>
    <w:rsid w:val="00EC67DD"/>
    <w:rsid w:val="00EE7DFC"/>
    <w:rsid w:val="00F70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7EC6"/>
  <w15:chartTrackingRefBased/>
  <w15:docId w15:val="{17CD254D-04AA-46F5-B381-DABA8EFC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091C2B"/>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70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60CAD"/>
    <w:rPr>
      <w:b/>
      <w:bCs/>
    </w:rPr>
  </w:style>
  <w:style w:type="paragraph" w:styleId="NormalWeb">
    <w:name w:val="Normal (Web)"/>
    <w:basedOn w:val="Normal"/>
    <w:uiPriority w:val="99"/>
    <w:semiHidden/>
    <w:unhideWhenUsed/>
    <w:rsid w:val="00D60CA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19232B"/>
    <w:pPr>
      <w:ind w:left="720"/>
      <w:contextualSpacing/>
    </w:pPr>
  </w:style>
  <w:style w:type="character" w:customStyle="1" w:styleId="Ttulo1Car">
    <w:name w:val="Título 1 Car"/>
    <w:basedOn w:val="Fuentedeprrafopredeter"/>
    <w:link w:val="Ttulo1"/>
    <w:uiPriority w:val="9"/>
    <w:rsid w:val="00091C2B"/>
    <w:rPr>
      <w:rFonts w:asciiTheme="majorHAnsi" w:eastAsiaTheme="majorEastAsia" w:hAnsiTheme="majorHAnsi" w:cstheme="majorBidi"/>
      <w:b/>
      <w:bCs/>
      <w:color w:val="2F5496" w:themeColor="accent1" w:themeShade="BF"/>
      <w:kern w:val="0"/>
      <w:sz w:val="28"/>
      <w:szCs w:val="28"/>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703582">
      <w:bodyDiv w:val="1"/>
      <w:marLeft w:val="0"/>
      <w:marRight w:val="0"/>
      <w:marTop w:val="0"/>
      <w:marBottom w:val="0"/>
      <w:divBdr>
        <w:top w:val="none" w:sz="0" w:space="0" w:color="auto"/>
        <w:left w:val="none" w:sz="0" w:space="0" w:color="auto"/>
        <w:bottom w:val="none" w:sz="0" w:space="0" w:color="auto"/>
        <w:right w:val="none" w:sz="0" w:space="0" w:color="auto"/>
      </w:divBdr>
    </w:div>
    <w:div w:id="1800605792">
      <w:bodyDiv w:val="1"/>
      <w:marLeft w:val="0"/>
      <w:marRight w:val="0"/>
      <w:marTop w:val="0"/>
      <w:marBottom w:val="0"/>
      <w:divBdr>
        <w:top w:val="none" w:sz="0" w:space="0" w:color="auto"/>
        <w:left w:val="none" w:sz="0" w:space="0" w:color="auto"/>
        <w:bottom w:val="none" w:sz="0" w:space="0" w:color="auto"/>
        <w:right w:val="none" w:sz="0" w:space="0" w:color="auto"/>
      </w:divBdr>
    </w:div>
    <w:div w:id="1968510822">
      <w:bodyDiv w:val="1"/>
      <w:marLeft w:val="0"/>
      <w:marRight w:val="0"/>
      <w:marTop w:val="0"/>
      <w:marBottom w:val="0"/>
      <w:divBdr>
        <w:top w:val="none" w:sz="0" w:space="0" w:color="auto"/>
        <w:left w:val="none" w:sz="0" w:space="0" w:color="auto"/>
        <w:bottom w:val="none" w:sz="0" w:space="0" w:color="auto"/>
        <w:right w:val="none" w:sz="0" w:space="0" w:color="auto"/>
      </w:divBdr>
    </w:div>
    <w:div w:id="19876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15A98-AD34-4D42-86AC-3F83BCBB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186</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OBANDO ARIAS JEAUSTIN</dc:creator>
  <cp:keywords/>
  <dc:description/>
  <cp:lastModifiedBy>Jose Murillo Sancho</cp:lastModifiedBy>
  <cp:revision>3</cp:revision>
  <cp:lastPrinted>2023-11-24T22:51:00Z</cp:lastPrinted>
  <dcterms:created xsi:type="dcterms:W3CDTF">2023-11-25T01:53:00Z</dcterms:created>
  <dcterms:modified xsi:type="dcterms:W3CDTF">2023-11-25T02:12:00Z</dcterms:modified>
</cp:coreProperties>
</file>