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[TEAM — full names and matriculation numbers]</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 reinforcement learning, imitation learning, behaviour cloning, DAgger</w:t>
      </w:r>
    </w:p>
    <w:p>
      <w:pPr>
        <w:pStyle w:val="Heading1"/>
      </w:pPr>
      <w:r>
        <w:rPr>
          <w:rFonts w:ascii="Times New Roman" w:hAnsi="Times New Roman"/>
          <w:b w:val="0"/>
          <w:i w:val="0"/>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Consolas" w:hAnsi="Consolas"/>
          <w:b w:val="0"/>
          <w:i w:val="0"/>
          <w:sz w:val="18"/>
        </w:rPr>
        <w:t>[TEAM: pick the one you actually intended]</w:t>
      </w:r>
      <w:r>
        <w:rPr>
          <w:rFonts w:ascii="Times New Roman" w:hAnsi="Times New Roman"/>
          <w:b w:val="0"/>
          <w:i w:val="0"/>
          <w:sz w:val="20"/>
        </w:rPr>
        <w:t xml:space="preserve"> — e.g. fire‑service route planners evaluating building layouts; a training simulator for rescuers; or a decision‑support tool that suggests a route to a rescuer in the field.</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Consolas" w:hAnsi="Consolas"/>
          <w:b w:val="0"/>
          <w:i w:val="0"/>
          <w:sz w:val="18"/>
        </w:rPr>
        <w:t>[TEAM]</w:t>
      </w:r>
      <w:r>
        <w:rPr>
          <w:rFonts w:ascii="Times New Roman" w:hAnsi="Times New Roman"/>
          <w:b w:val="0"/>
          <w:i w:val="0"/>
          <w:sz w:val="20"/>
        </w:rPr>
        <w:t xml:space="preserve"> — one or two lines confirming you defined the above before opening any AI tool, and roughly what your first sketch looked like (Stage 1 requires this).</w:t>
      </w:r>
    </w:p>
    <w:p>
      <w:pPr>
        <w:pStyle w:val="Heading1"/>
      </w:pPr>
      <w:r>
        <w:rPr>
          <w:rFonts w:ascii="Times New Roman" w:hAnsi="Times New Roman"/>
          <w:b w:val="0"/>
          <w:i w:val="0"/>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pStyle w:val="Caption"/>
        <w:keepNext/>
        <w:spacing w:after="60"/>
      </w:pPr>
      <w:r>
        <w:rPr>
          <w:rFonts w:ascii="Times New Roman" w:hAnsi="Times New Roman"/>
          <w:sz w:val="16"/>
        </w:rPr>
        <w:t>TABLE I</w:t>
        <w:br/>
      </w:r>
      <w:r>
        <w:rPr>
          <w:rFonts w:ascii="Times New Roman" w:hAnsi="Times New Roman"/>
          <w:b w:val="0"/>
          <w:i w:val="0"/>
          <w:smallCaps/>
          <w:sz w:val="16"/>
        </w:rPr>
        <w:t>The rescuer formulated as a search problem</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998"/>
        <w:gridCol w:w="3692"/>
      </w:tblGrid>
      <w:tr>
        <w:trPr>
          <w:cantSplit/>
          <w:tblHeader/>
        </w:trPr>
        <w:tc>
          <w:tcPr>
            <w:tcW w:type="dxa" w:w="998"/>
            <w:shd w:val="clear" w:fill="D9D9D9"/>
          </w:tcPr>
          <w:p>
            <w:pPr>
              <w:keepNext/>
              <w:spacing w:after="20" w:line="240" w:lineRule="auto"/>
              <w:jc w:val="center"/>
            </w:pPr>
            <w:r/>
            <w:r>
              <w:rPr>
                <w:rFonts w:ascii="Times New Roman" w:hAnsi="Times New Roman"/>
                <w:b/>
                <w:i w:val="0"/>
                <w:sz w:val="15"/>
              </w:rPr>
              <w:t>Element</w:t>
            </w:r>
          </w:p>
        </w:tc>
        <w:tc>
          <w:tcPr>
            <w:tcW w:type="dxa" w:w="3692"/>
            <w:shd w:val="clear" w:fill="D9D9D9"/>
          </w:tcPr>
          <w:p>
            <w:pPr>
              <w:keepNext/>
              <w:spacing w:after="20" w:line="240" w:lineRule="auto"/>
              <w:jc w:val="center"/>
            </w:pPr>
            <w:r/>
            <w:r>
              <w:rPr>
                <w:rFonts w:ascii="Times New Roman" w:hAnsi="Times New Roman"/>
                <w:b/>
                <w:i w:val="0"/>
                <w:sz w:val="15"/>
              </w:rPr>
              <w:t>Our project</w:t>
            </w:r>
          </w:p>
        </w:tc>
      </w:tr>
      <w:tr>
        <w:trPr>
          <w:cantSplit/>
        </w:trPr>
        <w:tc>
          <w:tcPr>
            <w:tcW w:type="dxa" w:w="998"/>
          </w:tcPr>
          <w:p>
            <w:pPr>
              <w:keepNext/>
              <w:spacing w:after="20" w:line="240" w:lineRule="auto"/>
              <w:jc w:val="left"/>
            </w:pPr>
            <w:r/>
            <w:r>
              <w:rPr>
                <w:rFonts w:ascii="Times New Roman" w:hAnsi="Times New Roman"/>
                <w:b/>
                <w:i w:val="0"/>
                <w:sz w:val="15"/>
              </w:rPr>
              <w:t>Agent</w:t>
            </w:r>
          </w:p>
        </w:tc>
        <w:tc>
          <w:tcPr>
            <w:tcW w:type="dxa" w:w="3692"/>
          </w:tcPr>
          <w:p>
            <w:pPr>
              <w:keepNext/>
              <w:spacing w:after="20" w:line="240" w:lineRule="auto"/>
              <w:jc w:val="left"/>
            </w:pPr>
            <w:r/>
            <w:r>
              <w:rPr>
                <w:rFonts w:ascii="Times New Roman" w:hAnsi="Times New Roman"/>
                <w:b w:val="0"/>
                <w:i w:val="0"/>
                <w:sz w:val="15"/>
              </w:rPr>
              <w:t>one autonomous rescue unit (in‑game: the drone; the human plays the same role)</w:t>
            </w:r>
          </w:p>
        </w:tc>
      </w:tr>
      <w:tr>
        <w:trPr>
          <w:cantSplit/>
        </w:trPr>
        <w:tc>
          <w:tcPr>
            <w:tcW w:type="dxa" w:w="998"/>
          </w:tcPr>
          <w:p>
            <w:pPr>
              <w:keepNext/>
              <w:spacing w:after="20" w:line="240" w:lineRule="auto"/>
              <w:jc w:val="left"/>
            </w:pPr>
            <w:r/>
            <w:r>
              <w:rPr>
                <w:rFonts w:ascii="Times New Roman" w:hAnsi="Times New Roman"/>
                <w:b/>
                <w:i w:val="0"/>
                <w:sz w:val="15"/>
              </w:rPr>
              <w:t>State</w:t>
            </w:r>
          </w:p>
        </w:tc>
        <w:tc>
          <w:tcPr>
            <w:tcW w:type="dxa" w:w="3692"/>
          </w:tcPr>
          <w:p>
            <w:pPr>
              <w:keepNext/>
              <w:spacing w:after="20" w:line="240" w:lineRule="auto"/>
              <w:jc w:val="left"/>
            </w:pPr>
            <w:r/>
            <w:r>
              <w:rPr>
                <w:rFonts w:ascii="Times New Roman" w:hAnsi="Times New Roman"/>
                <w:b w:val="0"/>
                <w:i w:val="0"/>
                <w:sz w:val="15"/>
              </w:rPr>
              <w:t>current cell · set of occupants and their status (waiting / following / out) · the part of the map seen so far · current health</w:t>
            </w:r>
          </w:p>
        </w:tc>
      </w:tr>
      <w:tr>
        <w:trPr>
          <w:cantSplit/>
        </w:trPr>
        <w:tc>
          <w:tcPr>
            <w:tcW w:type="dxa" w:w="998"/>
          </w:tcPr>
          <w:p>
            <w:pPr>
              <w:keepNext/>
              <w:spacing w:after="20" w:line="240" w:lineRule="auto"/>
              <w:jc w:val="left"/>
            </w:pPr>
            <w:r/>
            <w:r>
              <w:rPr>
                <w:rFonts w:ascii="Times New Roman" w:hAnsi="Times New Roman"/>
                <w:b/>
                <w:i w:val="0"/>
                <w:sz w:val="15"/>
              </w:rPr>
              <w:t>Actions</w:t>
            </w:r>
          </w:p>
        </w:tc>
        <w:tc>
          <w:tcPr>
            <w:tcW w:type="dxa" w:w="3692"/>
          </w:tcPr>
          <w:p>
            <w:pPr>
              <w:keepNext/>
              <w:spacing w:after="20" w:line="240" w:lineRule="auto"/>
              <w:jc w:val="left"/>
            </w:pPr>
            <w:r/>
            <w:r>
              <w:rPr>
                <w:rFonts w:ascii="Times New Roman" w:hAnsi="Times New Roman"/>
                <w:b w:val="0"/>
                <w:i w:val="0"/>
                <w:sz w:val="15"/>
              </w:rPr>
              <w:t>move to one of the four adjacent floor cells</w:t>
            </w:r>
          </w:p>
        </w:tc>
      </w:tr>
      <w:tr>
        <w:trPr>
          <w:cantSplit/>
        </w:trPr>
        <w:tc>
          <w:tcPr>
            <w:tcW w:type="dxa" w:w="998"/>
          </w:tcPr>
          <w:p>
            <w:pPr>
              <w:keepNext/>
              <w:spacing w:after="20" w:line="240" w:lineRule="auto"/>
              <w:jc w:val="left"/>
            </w:pPr>
            <w:r/>
            <w:r>
              <w:rPr>
                <w:rFonts w:ascii="Times New Roman" w:hAnsi="Times New Roman"/>
                <w:b/>
                <w:i w:val="0"/>
                <w:sz w:val="15"/>
              </w:rPr>
              <w:t>Goal</w:t>
            </w:r>
          </w:p>
        </w:tc>
        <w:tc>
          <w:tcPr>
            <w:tcW w:type="dxa" w:w="3692"/>
          </w:tcPr>
          <w:p>
            <w:pPr>
              <w:keepNext/>
              <w:spacing w:after="20" w:line="240" w:lineRule="auto"/>
              <w:jc w:val="left"/>
            </w:pPr>
            <w:r/>
            <w:r>
              <w:rPr>
                <w:rFonts w:ascii="Times New Roman" w:hAnsi="Times New Roman"/>
                <w:b w:val="0"/>
                <w:i w:val="0"/>
                <w:sz w:val="15"/>
              </w:rPr>
              <w:t>lead every reachable occupant to the exit, then reach the exit</w:t>
            </w:r>
          </w:p>
        </w:tc>
      </w:tr>
      <w:tr>
        <w:trPr>
          <w:cantSplit/>
        </w:trPr>
        <w:tc>
          <w:tcPr>
            <w:tcW w:type="dxa" w:w="998"/>
          </w:tcPr>
          <w:p>
            <w:pPr>
              <w:keepNext/>
              <w:spacing w:after="20" w:line="240" w:lineRule="auto"/>
              <w:jc w:val="left"/>
            </w:pPr>
            <w:r/>
            <w:r>
              <w:rPr>
                <w:rFonts w:ascii="Times New Roman" w:hAnsi="Times New Roman"/>
                <w:b/>
                <w:i w:val="0"/>
                <w:sz w:val="15"/>
              </w:rPr>
              <w:t>Transition</w:t>
            </w:r>
          </w:p>
        </w:tc>
        <w:tc>
          <w:tcPr>
            <w:tcW w:type="dxa" w:w="3692"/>
          </w:tcPr>
          <w:p>
            <w:pPr>
              <w:keepNext/>
              <w:spacing w:after="20" w:line="240" w:lineRule="auto"/>
              <w:jc w:val="left"/>
            </w:pPr>
            <w:r/>
            <w:r>
              <w:rPr>
                <w:rFonts w:ascii="Times New Roman" w:hAnsi="Times New Roman"/>
                <w:b w:val="0"/>
                <w:i w:val="0"/>
                <w:sz w:val="15"/>
              </w:rPr>
              <w:t xml:space="preserve">deterministic movement; the </w:t>
            </w:r>
            <w:r>
              <w:rPr>
                <w:rFonts w:ascii="Times New Roman" w:hAnsi="Times New Roman"/>
                <w:b w:val="0"/>
                <w:i/>
                <w:sz w:val="15"/>
              </w:rPr>
              <w:t>world</w:t>
            </w:r>
            <w:r>
              <w:rPr>
                <w:rFonts w:ascii="Times New Roman" w:hAnsi="Times New Roman"/>
                <w:b w:val="0"/>
                <w:i w:val="0"/>
                <w:sz w:val="15"/>
              </w:rPr>
              <w:t xml:space="preserve"> is non‑stationary — fire spreads, tiles collapse, the door unlocks</w:t>
            </w:r>
          </w:p>
        </w:tc>
      </w:tr>
      <w:tr>
        <w:trPr>
          <w:cantSplit/>
        </w:trPr>
        <w:tc>
          <w:tcPr>
            <w:tcW w:type="dxa" w:w="998"/>
          </w:tcPr>
          <w:p>
            <w:pPr>
              <w:keepNext/>
              <w:spacing w:after="20" w:line="240" w:lineRule="auto"/>
              <w:jc w:val="left"/>
            </w:pPr>
            <w:r/>
            <w:r>
              <w:rPr>
                <w:rFonts w:ascii="Times New Roman" w:hAnsi="Times New Roman"/>
                <w:b/>
                <w:i w:val="0"/>
                <w:sz w:val="15"/>
              </w:rPr>
              <w:t>Cost</w:t>
            </w:r>
          </w:p>
        </w:tc>
        <w:tc>
          <w:tcPr>
            <w:tcW w:type="dxa" w:w="3692"/>
          </w:tcPr>
          <w:p>
            <w:pPr>
              <w:keepNext/>
              <w:spacing w:after="20" w:line="240" w:lineRule="auto"/>
              <w:jc w:val="left"/>
            </w:pPr>
            <w:r/>
            <w:r>
              <w:rPr>
                <w:rFonts w:ascii="Times New Roman" w:hAnsi="Times New Roman"/>
                <w:b w:val="0"/>
                <w:i w:val="0"/>
                <w:sz w:val="15"/>
              </w:rPr>
              <w:t>1 per step, plus a hazard surcharge for the entered cell: fire +8, smoke +2 × density, sparking panel +7.5, a tile that is visibly about to collapse +25</w:t>
            </w:r>
          </w:p>
        </w:tc>
      </w:tr>
      <w:tr>
        <w:trPr>
          <w:cantSplit/>
        </w:trPr>
        <w:tc>
          <w:tcPr>
            <w:tcW w:type="dxa" w:w="998"/>
          </w:tcPr>
          <w:p>
            <w:pPr>
              <w:keepNext/>
              <w:spacing w:after="20" w:line="240" w:lineRule="auto"/>
              <w:jc w:val="left"/>
            </w:pPr>
            <w:r/>
            <w:r>
              <w:rPr>
                <w:rFonts w:ascii="Times New Roman" w:hAnsi="Times New Roman"/>
                <w:b/>
                <w:i w:val="0"/>
                <w:sz w:val="15"/>
              </w:rPr>
              <w:t>Constraints</w:t>
            </w:r>
          </w:p>
        </w:tc>
        <w:tc>
          <w:tcPr>
            <w:tcW w:type="dxa" w:w="3692"/>
          </w:tcPr>
          <w:p>
            <w:pPr>
              <w:keepNext/>
              <w:spacing w:after="20" w:line="240" w:lineRule="auto"/>
              <w:jc w:val="left"/>
            </w:pPr>
            <w:r/>
            <w:r>
              <w:rPr>
                <w:rFonts w:ascii="Times New Roman" w:hAnsi="Times New Roman"/>
                <w:b w:val="0"/>
                <w:i w:val="0"/>
                <w:sz w:val="15"/>
              </w:rPr>
              <w:t>walls and fallen debris are impassable; the locked door is impassable until the key is picked up; health drains while standing in a hazard and reaching 0 ends the run</w:t>
            </w:r>
          </w:p>
        </w:tc>
      </w:tr>
      <w:tr>
        <w:trPr>
          <w:cantSplit/>
        </w:trPr>
        <w:tc>
          <w:tcPr>
            <w:tcW w:type="dxa" w:w="998"/>
          </w:tcPr>
          <w:p>
            <w:pPr>
              <w:keepNext w:val="0"/>
              <w:spacing w:after="20" w:line="240" w:lineRule="auto"/>
              <w:jc w:val="left"/>
            </w:pPr>
            <w:r/>
            <w:r>
              <w:rPr>
                <w:rFonts w:ascii="Times New Roman" w:hAnsi="Times New Roman"/>
                <w:b/>
                <w:i w:val="0"/>
                <w:sz w:val="15"/>
              </w:rPr>
              <w:t>Information</w:t>
            </w:r>
          </w:p>
        </w:tc>
        <w:tc>
          <w:tcPr>
            <w:tcW w:type="dxa" w:w="3692"/>
          </w:tcPr>
          <w:p>
            <w:pPr>
              <w:keepNext w:val="0"/>
              <w:spacing w:after="20" w:line="240" w:lineRule="auto"/>
              <w:jc w:val="left"/>
            </w:pPr>
            <w:r/>
            <w:r>
              <w:rPr>
                <w:rFonts w:ascii="Times New Roman" w:hAnsi="Times New Roman"/>
                <w:b/>
                <w:i w:val="0"/>
                <w:sz w:val="15"/>
              </w:rPr>
              <w:t>partial</w:t>
            </w:r>
            <w:r>
              <w:rPr>
                <w:rFonts w:ascii="Times New Roman" w:hAnsi="Times New Roman"/>
                <w:b w:val="0"/>
                <w:i w:val="0"/>
                <w:sz w:val="15"/>
              </w:rPr>
              <w:t xml:space="preserve"> — only cells and occupants within a small vision radius are known; the agent plans on its current belief and re‑plans when reality differs</w:t>
            </w:r>
          </w:p>
        </w:tc>
      </w:tr>
    </w:tbl>
    <w:p>
      <w:pPr>
        <w:spacing w:after="80" w:line="80" w:lineRule="exact"/>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Consolas" w:hAnsi="Consolas"/>
          <w:b w:val="0"/>
          <w:i w:val="0"/>
          <w:sz w:val="18"/>
        </w:rPr>
        <w:t>[TEAM: confirm]</w:t>
      </w:r>
      <w:r>
        <w:rPr>
          <w:rFonts w:ascii="Times New Roman" w:hAnsi="Times New Roman"/>
          <w:b w:val="0"/>
          <w:i w:val="0"/>
          <w:sz w:val="20"/>
        </w:rPr>
        <w:t xml:space="preserve"> Breadth‑first search from the rescuer to the nearest occupant, escort to the exit, repeat; treat fire as a wall. Our first instinct was that BFS would be "good enough" because the building graph is small.</w:t>
      </w:r>
    </w:p>
    <w:p>
      <w:pPr>
        <w:pStyle w:val="Heading1"/>
      </w:pPr>
      <w:r>
        <w:rPr>
          <w:rFonts w:ascii="Times New Roman" w:hAnsi="Times New Roman"/>
          <w:b w:val="0"/>
          <w:i w:val="0"/>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395"/>
        <w:gridCol w:w="3853"/>
        <w:gridCol w:w="385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w:t>
              <w:br/>
            </w:r>
            <w:r>
              <w:rPr>
                <w:rFonts w:ascii="Times New Roman" w:hAnsi="Times New Roman"/>
                <w:b w:val="0"/>
                <w:i w:val="0"/>
                <w:smallCaps/>
                <w:sz w:val="16"/>
              </w:rPr>
              <w:t>What we asked AI, what it surfaced and what we took from it</w:t>
            </w:r>
          </w:p>
        </w:tc>
      </w:tr>
      <w:tr>
        <w:trPr>
          <w:cantSplit/>
          <w:tblHeader/>
        </w:trPr>
        <w:tc>
          <w:tcPr>
            <w:tcW w:type="dxa" w:w="2395"/>
            <w:shd w:val="clear" w:fill="D9D9D9"/>
            <w:tcBorders>
              <w:top w:val="single" w:sz="4" w:space="0" w:color="000000"/>
            </w:tcBorders>
          </w:tcPr>
          <w:p>
            <w:pPr>
              <w:keepNext w:val="0"/>
              <w:spacing w:after="20" w:line="240" w:lineRule="auto"/>
              <w:jc w:val="center"/>
            </w:pPr>
            <w:r/>
            <w:r>
              <w:rPr>
                <w:rFonts w:ascii="Times New Roman" w:hAnsi="Times New Roman"/>
                <w:b/>
                <w:i w:val="0"/>
                <w:sz w:val="16"/>
              </w:rPr>
              <w:t>We asked AI to…</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surfaced</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we took from it</w:t>
            </w:r>
          </w:p>
        </w:tc>
      </w:tr>
      <w:tr>
        <w:trPr>
          <w:cantSplit/>
        </w:trPr>
        <w:tc>
          <w:tcPr>
            <w:tcW w:type="dxa" w:w="2395"/>
          </w:tcPr>
          <w:p>
            <w:pPr>
              <w:keepNext w:val="0"/>
              <w:spacing w:after="20" w:line="240" w:lineRule="auto"/>
              <w:jc w:val="left"/>
            </w:pPr>
            <w:r/>
            <w:r>
              <w:rPr>
                <w:rFonts w:ascii="Times New Roman" w:hAnsi="Times New Roman"/>
                <w:b w:val="0"/>
                <w:i w:val="0"/>
                <w:sz w:val="16"/>
              </w:rPr>
              <w:t>challenge our BFS‑with‑fire‑as‑a‑wall plan</w:t>
            </w:r>
          </w:p>
        </w:tc>
        <w:tc>
          <w:tcPr>
            <w:tcW w:type="dxa" w:w="3853"/>
          </w:tcPr>
          <w:p>
            <w:pPr>
              <w:keepNext w:val="0"/>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3853"/>
          </w:tcPr>
          <w:p>
            <w:pPr>
              <w:keepNext w:val="0"/>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rPr>
          <w:cantSplit/>
        </w:trPr>
        <w:tc>
          <w:tcPr>
            <w:tcW w:type="dxa" w:w="2395"/>
          </w:tcPr>
          <w:p>
            <w:pPr>
              <w:keepNext w:val="0"/>
              <w:spacing w:after="20" w:line="240" w:lineRule="auto"/>
              <w:jc w:val="left"/>
            </w:pPr>
            <w:r/>
            <w:r>
              <w:rPr>
                <w:rFonts w:ascii="Times New Roman" w:hAnsi="Times New Roman"/>
                <w:b w:val="0"/>
                <w:i w:val="0"/>
                <w:sz w:val="16"/>
              </w:rPr>
              <w:t>suggest alternative search strategies</w:t>
            </w:r>
          </w:p>
        </w:tc>
        <w:tc>
          <w:tcPr>
            <w:tcW w:type="dxa" w:w="3853"/>
          </w:tcPr>
          <w:p>
            <w:pPr>
              <w:keepNext w:val="0"/>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3853"/>
          </w:tcPr>
          <w:p>
            <w:pPr>
              <w:keepNext w:val="0"/>
              <w:spacing w:after="20" w:line="240" w:lineRule="auto"/>
              <w:jc w:val="left"/>
            </w:pPr>
            <w:r/>
            <w:r>
              <w:rPr>
                <w:rFonts w:ascii="Times New Roman" w:hAnsi="Times New Roman"/>
                <w:b w:val="0"/>
                <w:i w:val="0"/>
                <w:sz w:val="16"/>
              </w:rPr>
              <w:t>implemented all four so we could compare them on our own map</w:t>
            </w:r>
          </w:p>
        </w:tc>
      </w:tr>
      <w:tr>
        <w:trPr>
          <w:cantSplit/>
        </w:trPr>
        <w:tc>
          <w:tcPr>
            <w:tcW w:type="dxa" w:w="2395"/>
          </w:tcPr>
          <w:p>
            <w:pPr>
              <w:keepNext w:val="0"/>
              <w:spacing w:after="20" w:line="240" w:lineRule="auto"/>
              <w:jc w:val="left"/>
            </w:pPr>
            <w:r/>
            <w:r>
              <w:rPr>
                <w:rFonts w:ascii="Times New Roman" w:hAnsi="Times New Roman"/>
                <w:b w:val="0"/>
                <w:i w:val="0"/>
                <w:sz w:val="16"/>
              </w:rPr>
              <w:t>point out assumptions in the formulation</w:t>
            </w:r>
          </w:p>
        </w:tc>
        <w:tc>
          <w:tcPr>
            <w:tcW w:type="dxa" w:w="3853"/>
          </w:tcPr>
          <w:p>
            <w:pPr>
              <w:keepNext w:val="0"/>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3853"/>
          </w:tcPr>
          <w:p>
            <w:pPr>
              <w:keepNext w:val="0"/>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rPr>
          <w:cantSplit/>
        </w:trPr>
        <w:tc>
          <w:tcPr>
            <w:tcW w:type="dxa" w:w="2395"/>
          </w:tcPr>
          <w:p>
            <w:pPr>
              <w:keepNext w:val="0"/>
              <w:spacing w:after="20" w:line="240" w:lineRule="auto"/>
              <w:jc w:val="left"/>
            </w:pPr>
            <w:r/>
            <w:r>
              <w:rPr>
                <w:rFonts w:ascii="Times New Roman" w:hAnsi="Times New Roman"/>
                <w:b w:val="0"/>
                <w:i w:val="0"/>
                <w:sz w:val="16"/>
              </w:rPr>
              <w:t>identify what could make the system fail</w:t>
            </w:r>
          </w:p>
        </w:tc>
        <w:tc>
          <w:tcPr>
            <w:tcW w:type="dxa" w:w="3853"/>
          </w:tcPr>
          <w:p>
            <w:pPr>
              <w:keepNext w:val="0"/>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3853"/>
          </w:tcPr>
          <w:p>
            <w:pPr>
              <w:keepNext w:val="0"/>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rPr>
          <w:cantSplit/>
        </w:trPr>
        <w:tc>
          <w:tcPr>
            <w:tcW w:type="dxa" w:w="2395"/>
          </w:tcPr>
          <w:p>
            <w:pPr>
              <w:keepNext w:val="0"/>
              <w:spacing w:after="20" w:line="240" w:lineRule="auto"/>
              <w:jc w:val="left"/>
            </w:pPr>
            <w:r/>
            <w:r>
              <w:rPr>
                <w:rFonts w:ascii="Times New Roman" w:hAnsi="Times New Roman"/>
                <w:b w:val="0"/>
                <w:i w:val="0"/>
                <w:sz w:val="16"/>
              </w:rPr>
              <w:t>identify ethical risks</w:t>
            </w:r>
          </w:p>
        </w:tc>
        <w:tc>
          <w:tcPr>
            <w:tcW w:type="dxa" w:w="3853"/>
          </w:tcPr>
          <w:p>
            <w:pPr>
              <w:keepNext w:val="0"/>
              <w:spacing w:after="20" w:line="240" w:lineRule="auto"/>
              <w:jc w:val="left"/>
            </w:pPr>
            <w:r/>
            <w:r>
              <w:rPr>
                <w:rFonts w:ascii="Times New Roman" w:hAnsi="Times New Roman"/>
                <w:b w:val="0"/>
                <w:i w:val="0"/>
                <w:sz w:val="16"/>
              </w:rPr>
              <w:t>see Section 8</w:t>
            </w:r>
          </w:p>
        </w:tc>
        <w:tc>
          <w:tcPr>
            <w:tcW w:type="dxa" w:w="3853"/>
          </w:tcPr>
          <w:p>
            <w:pPr>
              <w:keepNext w:val="0"/>
              <w:spacing w:after="20" w:line="240" w:lineRule="auto"/>
              <w:jc w:val="left"/>
            </w:pPr>
            <w:r/>
            <w:r>
              <w:rPr>
                <w:rFonts w:ascii="Times New Roman" w:hAnsi="Times New Roman"/>
                <w:b w:val="0"/>
                <w:i w:val="0"/>
                <w:sz w:val="16"/>
              </w:rPr>
              <w:t>evaluated each against our system rather than accepting the list</w:t>
            </w:r>
          </w:p>
        </w:tc>
      </w:tr>
    </w:tbl>
    <w:p>
      <w:pPr>
        <w:spacing w:after="0" w:line="20" w:lineRule="exact"/>
      </w:pPr>
      <w:r>
        <w:rPr>
          <w:sz w:val="2"/>
        </w:rPr>
      </w:r>
    </w:p>
    <w:p>
      <w:pPr>
        <w:pStyle w:val="Heading1"/>
      </w:pPr>
      <w:r>
        <w:rPr>
          <w:rFonts w:ascii="Times New Roman" w:hAnsi="Times New Roman"/>
          <w:b w:val="0"/>
          <w:i w:val="0"/>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3813"/>
        <w:gridCol w:w="2473"/>
        <w:gridCol w:w="381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III</w:t>
              <w:br/>
            </w:r>
            <w:r>
              <w:rPr>
                <w:rFonts w:ascii="Times New Roman" w:hAnsi="Times New Roman"/>
                <w:b w:val="0"/>
                <w:i w:val="0"/>
                <w:smallCaps/>
                <w:sz w:val="16"/>
              </w:rPr>
              <w:t>AI suggestions and critiques, our decision and how we verified it</w:t>
            </w:r>
          </w:p>
        </w:tc>
      </w:tr>
      <w:tr>
        <w:trPr>
          <w:cantSplit/>
          <w:tblHeader/>
        </w:trPr>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AI suggestion / critique</w:t>
            </w:r>
          </w:p>
        </w:tc>
        <w:tc>
          <w:tcPr>
            <w:tcW w:type="dxa" w:w="2473"/>
            <w:shd w:val="clear" w:fill="D9D9D9"/>
            <w:tcBorders>
              <w:top w:val="single" w:sz="4" w:space="0" w:color="000000"/>
            </w:tcBorders>
          </w:tcPr>
          <w:p>
            <w:pPr>
              <w:keepNext w:val="0"/>
              <w:spacing w:after="20" w:line="240" w:lineRule="auto"/>
              <w:jc w:val="center"/>
            </w:pPr>
            <w:r/>
            <w:r>
              <w:rPr>
                <w:rFonts w:ascii="Times New Roman" w:hAnsi="Times New Roman"/>
                <w:b/>
                <w:i w:val="0"/>
                <w:sz w:val="16"/>
              </w:rPr>
              <w:t>Decision</w:t>
            </w:r>
          </w:p>
        </w:tc>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Why · verification method</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2473"/>
          </w:tcPr>
          <w:p>
            <w:pPr>
              <w:keepNext w:val="0"/>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3813"/>
          </w:tcPr>
          <w:p>
            <w:pPr>
              <w:keepNext w:val="0"/>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2473"/>
          </w:tcPr>
          <w:p>
            <w:pPr>
              <w:keepNext w:val="0"/>
              <w:spacing w:after="20" w:line="240" w:lineRule="auto"/>
              <w:jc w:val="left"/>
            </w:pPr>
            <w:r/>
            <w:r>
              <w:rPr>
                <w:rFonts w:ascii="Times New Roman" w:hAnsi="Times New Roman"/>
                <w:b/>
                <w:i w:val="0"/>
                <w:sz w:val="16"/>
              </w:rPr>
              <w:t>Modify</w:t>
            </w:r>
          </w:p>
        </w:tc>
        <w:tc>
          <w:tcPr>
            <w:tcW w:type="dxa" w:w="3813"/>
          </w:tcPr>
          <w:p>
            <w:pPr>
              <w:keepNext w:val="0"/>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Health bar stays one colour from full health to near‑death</w:t>
            </w:r>
          </w:p>
        </w:tc>
        <w:tc>
          <w:tcPr>
            <w:tcW w:type="dxa" w:w="2473"/>
          </w:tcPr>
          <w:p>
            <w:pPr>
              <w:keepNext w:val="0"/>
              <w:spacing w:after="20" w:line="240" w:lineRule="auto"/>
              <w:jc w:val="left"/>
            </w:pPr>
            <w:r/>
            <w:r>
              <w:rPr>
                <w:rFonts w:ascii="Times New Roman" w:hAnsi="Times New Roman"/>
                <w:b/>
                <w:i w:val="0"/>
                <w:sz w:val="16"/>
              </w:rPr>
              <w:t xml:space="preserve">Accept</w:t>
            </w:r>
          </w:p>
        </w:tc>
        <w:tc>
          <w:tcPr>
            <w:tcW w:type="dxa" w:w="3813"/>
          </w:tcPr>
          <w:p>
            <w:pPr>
              <w:keepNext w:val="0"/>
              <w:spacing w:after="20" w:line="240" w:lineRule="auto"/>
              <w:jc w:val="left"/>
            </w:pPr>
            <w:r/>
            <w:r>
              <w:rPr>
                <w:rFonts w:ascii="Times New Roman" w:hAnsi="Times New Roman"/>
                <w:b w:val="0"/>
                <w:i w:val="0"/>
                <w:sz w:val="16"/>
              </w:rPr>
              <w:t xml:space="preserve">Playtesting found no at‑a‑glance danger cue: </w:t>
            </w:r>
            <w:r>
              <w:rPr>
                <w:rFonts w:ascii="Consolas" w:hAnsi="Consolas"/>
                <w:b w:val="0"/>
                <w:i w:val="0"/>
                <w:sz w:val="14"/>
              </w:rPr>
              <w:t xml:space="preserve">settings.py</w:t>
            </w:r>
            <w:r>
              <w:rPr>
                <w:rFonts w:ascii="Times New Roman" w:hAnsi="Times New Roman"/>
                <w:b w:val="0"/>
                <w:i w:val="0"/>
                <w:sz w:val="16"/>
              </w:rPr>
              <w:t xml:space="preserve"> set a single </w:t>
            </w:r>
            <w:r>
              <w:rPr>
                <w:rFonts w:ascii="Consolas" w:hAnsi="Consolas"/>
                <w:b w:val="0"/>
                <w:i w:val="0"/>
                <w:sz w:val="14"/>
              </w:rPr>
              <w:t xml:space="preserve">HEALTH_BAR_FILL_COLOR</w:t>
            </w:r>
            <w:r>
              <w:rPr>
                <w:rFonts w:ascii="Times New Roman" w:hAnsi="Times New Roman"/>
                <w:b w:val="0"/>
                <w:i w:val="0"/>
                <w:sz w:val="16"/>
              </w:rPr>
              <w:t xml:space="preserve"> drawn identically at every health level. </w:t>
            </w:r>
            <w:r>
              <w:rPr>
                <w:rFonts w:ascii="Times New Roman" w:hAnsi="Times New Roman"/>
                <w:b/>
                <w:i w:val="0"/>
                <w:sz w:val="16"/>
              </w:rPr>
              <w:t xml:space="preserve">Verified</w:t>
            </w:r>
            <w:r>
              <w:rPr>
                <w:rFonts w:ascii="Times New Roman" w:hAnsi="Times New Roman"/>
                <w:b w:val="0"/>
                <w:i w:val="0"/>
                <w:sz w:val="16"/>
              </w:rPr>
              <w:t xml:space="preserve"> by inspecting the draw call, then corrected: the fill now interpolates green → yellow/orange → red across the health fraction.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Let the player take over an occupant the AI is already escorting</w:t>
            </w:r>
          </w:p>
        </w:tc>
        <w:tc>
          <w:tcPr>
            <w:tcW w:type="dxa" w:w="2473"/>
          </w:tcPr>
          <w:p>
            <w:pPr>
              <w:keepNext w:val="0"/>
              <w:spacing w:after="20" w:line="240" w:lineRule="auto"/>
              <w:jc w:val="left"/>
            </w:pPr>
            <w:r/>
            <w:r>
              <w:rPr>
                <w:rFonts w:ascii="Times New Roman" w:hAnsi="Times New Roman"/>
                <w:b/>
                <w:i w:val="0"/>
                <w:sz w:val="16"/>
              </w:rPr>
              <w:t xml:space="preserve">Reject</w:t>
            </w:r>
          </w:p>
        </w:tc>
        <w:tc>
          <w:tcPr>
            <w:tcW w:type="dxa" w:w="3813"/>
          </w:tcPr>
          <w:p>
            <w:pPr>
              <w:keepNext w:val="0"/>
              <w:spacing w:after="20" w:line="240" w:lineRule="auto"/>
              <w:jc w:val="left"/>
            </w:pPr>
            <w:r/>
            <w:r>
              <w:rPr>
                <w:rFonts w:ascii="Times New Roman" w:hAnsi="Times New Roman"/>
                <w:b w:val="0"/>
                <w:i w:val="0"/>
                <w:sz w:val="16"/>
              </w:rPr>
              <w:t xml:space="preserve">Traced through </w:t>
            </w:r>
            <w:r>
              <w:rPr>
                <w:rFonts w:ascii="Consolas" w:hAnsi="Consolas"/>
                <w:b w:val="0"/>
                <w:i w:val="0"/>
                <w:sz w:val="14"/>
              </w:rPr>
              <w:t xml:space="preserve">main.py</w:t>
            </w:r>
            <w:r>
              <w:rPr>
                <w:rFonts w:ascii="Times New Roman" w:hAnsi="Times New Roman"/>
                <w:b w:val="0"/>
                <w:i w:val="0"/>
                <w:sz w:val="16"/>
              </w:rPr>
              <w:t xml:space="preserve"> and </w:t>
            </w:r>
            <w:r>
              <w:rPr>
                <w:rFonts w:ascii="Consolas" w:hAnsi="Consolas"/>
                <w:b w:val="0"/>
                <w:i w:val="0"/>
                <w:sz w:val="14"/>
              </w:rPr>
              <w:t xml:space="preserve">entities/victim.py</w:t>
            </w:r>
            <w:r>
              <w:rPr>
                <w:rFonts w:ascii="Times New Roman" w:hAnsi="Times New Roman"/>
                <w:b w:val="0"/>
                <w:i w:val="0"/>
                <w:sz w:val="16"/>
              </w:rPr>
              <w:t xml:space="preserve">: both rescuers call one shared </w:t>
            </w:r>
            <w:r>
              <w:rPr>
                <w:rFonts w:ascii="Consolas" w:hAnsi="Consolas"/>
                <w:b w:val="0"/>
                <w:i w:val="0"/>
                <w:sz w:val="14"/>
              </w:rPr>
              <w:t xml:space="preserve">_try_rescue()</w:t>
            </w:r>
            <w:r>
              <w:rPr>
                <w:rFonts w:ascii="Times New Roman" w:hAnsi="Times New Roman"/>
                <w:b w:val="0"/>
                <w:i w:val="0"/>
                <w:sz w:val="16"/>
              </w:rPr>
              <w:t xml:space="preserve"> which only claims an occupant while IDLE, so first touch is binding. </w:t>
            </w:r>
            <w:r>
              <w:rPr>
                <w:rFonts w:ascii="Times New Roman" w:hAnsi="Times New Roman"/>
                <w:b/>
                <w:i w:val="0"/>
                <w:sz w:val="16"/>
              </w:rPr>
              <w:t xml:space="preserve">Verified</w:t>
            </w:r>
            <w:r>
              <w:rPr>
                <w:rFonts w:ascii="Times New Roman" w:hAnsi="Times New Roman"/>
                <w:b w:val="0"/>
                <w:i w:val="0"/>
                <w:sz w:val="16"/>
              </w:rPr>
              <w:t xml:space="preserve"> as confirmed design, not a defect. Kept: a take‑over mechanic would turn a clean "who searches and routes better" comparison into "can the human clean up after the AI."</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The sparking panel’s A∗ tile cost (6.0) is proportionate to its danger</w:t>
            </w:r>
          </w:p>
        </w:tc>
        <w:tc>
          <w:tcPr>
            <w:tcW w:type="dxa" w:w="2473"/>
          </w:tcPr>
          <w:p>
            <w:pPr>
              <w:keepNext w:val="0"/>
              <w:spacing w:after="20" w:line="240" w:lineRule="auto"/>
              <w:jc w:val="left"/>
            </w:pPr>
            <w:r/>
            <w:r>
              <w:rPr>
                <w:rFonts w:ascii="Times New Roman" w:hAnsi="Times New Roman"/>
                <w:b/>
                <w:i w:val="0"/>
                <w:sz w:val="16"/>
              </w:rPr>
              <w:t xml:space="preserve">Modify</w:t>
            </w:r>
          </w:p>
        </w:tc>
        <w:tc>
          <w:tcPr>
            <w:tcW w:type="dxa" w:w="3813"/>
          </w:tcPr>
          <w:p>
            <w:pPr>
              <w:keepNext w:val="0"/>
              <w:spacing w:after="20" w:line="240" w:lineRule="auto"/>
              <w:jc w:val="left"/>
            </w:pPr>
            <w:r/>
            <w:r>
              <w:rPr>
                <w:rFonts w:ascii="Times New Roman" w:hAnsi="Times New Roman"/>
                <w:b w:val="0"/>
                <w:i w:val="0"/>
                <w:sz w:val="16"/>
              </w:rPr>
              <w:t xml:space="preserve">Underpriced against fire once the speed penalty is accounted for. A burning tile really costs </w:t>
            </w:r>
            <w:r>
              <w:rPr>
                <w:rFonts w:ascii="Consolas" w:hAnsi="Consolas"/>
                <w:b w:val="0"/>
                <w:i w:val="0"/>
                <w:sz w:val="14"/>
              </w:rPr>
              <w:t xml:space="preserve">FIRE_TILE_COST + SMOKE_TILE_COST</w:t>
            </w:r>
            <w:r>
              <w:rPr>
                <w:rFonts w:ascii="Times New Roman" w:hAnsi="Times New Roman"/>
                <w:b w:val="0"/>
                <w:i w:val="0"/>
                <w:sz w:val="16"/>
              </w:rPr>
              <w:t xml:space="preserve"> = 10.0 against the panel’s 6.0 (1.67×), but expected damage per crossing is 20 ÷ 0.45 ≈ 44.4 for fire against 34 ÷ 1.0 = 34 for a panel (1.31×) — panels apply no slowdown. </w:t>
            </w:r>
            <w:r>
              <w:rPr>
                <w:rFonts w:ascii="Times New Roman" w:hAnsi="Times New Roman"/>
                <w:b/>
                <w:i w:val="0"/>
                <w:sz w:val="16"/>
              </w:rPr>
              <w:t xml:space="preserve">Verified</w:t>
            </w:r>
            <w:r>
              <w:rPr>
                <w:rFonts w:ascii="Times New Roman" w:hAnsi="Times New Roman"/>
                <w:b w:val="0"/>
                <w:i w:val="0"/>
                <w:sz w:val="16"/>
              </w:rPr>
              <w:t xml:space="preserve"> by that expected‑damage calculation; scaling off fire’s real cost gives 34 × (10.0 / 44.4) ≈ 7.7. Corrected: </w:t>
            </w:r>
            <w:r>
              <w:rPr>
                <w:rFonts w:ascii="Consolas" w:hAnsi="Consolas"/>
                <w:b w:val="0"/>
                <w:i w:val="0"/>
                <w:sz w:val="14"/>
              </w:rPr>
              <w:t xml:space="preserve">SPARK_PANEL_TILE_COST</w:t>
            </w:r>
            <w:r>
              <w:rPr>
                <w:rFonts w:ascii="Times New Roman" w:hAnsi="Times New Roman"/>
                <w:b w:val="0"/>
                <w:i w:val="0"/>
                <w:sz w:val="16"/>
              </w:rPr>
              <w:t xml:space="preserve"> raised 6.0 → 7.5.</w:t>
            </w:r>
          </w:p>
        </w:tc>
      </w:tr>
    </w:tbl>
    <w:p>
      <w:pPr>
        <w:spacing w:after="0" w:line="20" w:lineRule="exact"/>
      </w:pPr>
      <w:r>
        <w:rPr>
          <w:sz w:val="2"/>
        </w:rPr>
      </w:r>
    </w:p>
    <w:p>
      <w:pPr>
        <w:pStyle w:val="Heading1"/>
      </w:pPr>
      <w:r>
        <w:rPr>
          <w:rFonts w:ascii="Times New Roman" w:hAnsi="Times New Roman"/>
          <w:b w:val="0"/>
          <w:i w:val="0"/>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pStyle w:val="Heading2"/>
      </w:pPr>
      <w:r>
        <w:rPr>
          <w:rFonts w:ascii="Times New Roman" w:hAnsi="Times New Roman"/>
          <w:b w:val="0"/>
          <w:i/>
          <w:sz w:val="20"/>
        </w:rPr>
        <w:t>A. The Agent's Decision Loop</w:t>
      </w:r>
    </w:p>
    <w:p>
      <w:pPr>
        <w:spacing w:before="0" w:after="80" w:line="240" w:lineRule="auto"/>
        <w:ind w:firstLine="288"/>
        <w:jc w:val="both"/>
      </w:pPr>
      <w:r>
        <w:rPr>
          <w:rFonts w:ascii="Times New Roman" w:hAnsi="Times New Roman"/>
          <w:b w:val="0"/>
          <w:i w:val="0"/>
          <w:sz w:val="20"/>
        </w:rPr>
        <w:t>Fig. 1 shows the loop the agent runs.</w:t>
      </w:r>
    </w:p>
    <w:p>
      <w:pPr>
        <w:keepNext/>
        <w:spacing w:before="120"/>
        <w:jc w:val="center"/>
      </w:pPr>
      <w:r>
        <w:drawing>
          <wp:inline xmlns:a="http://schemas.openxmlformats.org/drawingml/2006/main" xmlns:pic="http://schemas.openxmlformats.org/drawingml/2006/picture">
            <wp:extent cx="2952750" cy="4010451"/>
            <wp:docPr id="1" name="Picture 1"/>
            <wp:cNvGraphicFramePr>
              <a:graphicFrameLocks noChangeAspect="1"/>
            </wp:cNvGraphicFramePr>
            <a:graphic>
              <a:graphicData uri="http://schemas.openxmlformats.org/drawingml/2006/picture">
                <pic:pic>
                  <pic:nvPicPr>
                    <pic:cNvPr id="0" name="fig_decision_loop.png"/>
                    <pic:cNvPicPr/>
                  </pic:nvPicPr>
                  <pic:blipFill>
                    <a:blip r:embed="rId9"/>
                    <a:stretch>
                      <a:fillRect/>
                    </a:stretch>
                  </pic:blipFill>
                  <pic:spPr>
                    <a:xfrm>
                      <a:off x="0" y="0"/>
                      <a:ext cx="2952750" cy="4010451"/>
                    </a:xfrm>
                    <a:prstGeom prst="rect"/>
                  </pic:spPr>
                </pic:pic>
              </a:graphicData>
            </a:graphic>
          </wp:inline>
        </w:drawing>
      </w:r>
    </w:p>
    <w:p>
      <w:pPr>
        <w:pStyle w:val="Caption"/>
        <w:spacing w:before="60" w:after="160"/>
        <w:jc w:val="both"/>
      </w:pPr>
      <w:r>
        <w:rPr>
          <w:rFonts w:ascii="Times New Roman" w:hAnsi="Times New Roman"/>
          <w:sz w:val="16"/>
        </w:rPr>
        <w:t xml:space="preserve">Fig. 1. </w:t>
      </w:r>
      <w:r>
        <w:rPr>
          <w:rFonts w:ascii="Times New Roman" w:hAnsi="Times New Roman"/>
          <w:b w:val="0"/>
          <w:i w:val="0"/>
          <w:sz w:val="16"/>
        </w:rPr>
        <w:t>The rescue agent's sense–decide–act loop. It re-plans whenever the world changes, and at least every 0.25 s.</w:t>
      </w:r>
    </w:p>
    <w:p>
      <w:pPr>
        <w:pStyle w:val="Heading2"/>
      </w:pPr>
      <w:r>
        <w:rPr>
          <w:rFonts w:ascii="Times New Roman" w:hAnsi="Times New Roman"/>
          <w:b w:val="0"/>
          <w:i/>
          <w:sz w:val="20"/>
        </w:rPr>
        <w:t>B. Techniques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 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 (</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 commits to a belief, acts, and revises when it discovers the belief was wrong.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Machine learning (optional second brain)</w:t>
      </w:r>
      <w:r>
        <w:rPr>
          <w:rFonts w:ascii="Times New Roman" w:hAnsi="Times New Roman"/>
          <w:b w:val="0"/>
          <w:i w:val="0"/>
          <w:sz w:val="20"/>
        </w:rPr>
        <w:t xml:space="preserve"> — a neural network trained by reinforcement learning and by imitation of A∗ (Section 7). It never replaces the A∗ agent, which stays the default and the benchmark.</w:t>
      </w:r>
    </w:p>
    <w:p>
      <w:pPr>
        <w:pStyle w:val="Heading2"/>
      </w:pPr>
      <w:r>
        <w:rPr>
          <w:rFonts w:ascii="Times New Roman" w:hAnsi="Times New Roman"/>
          <w:b w:val="0"/>
          <w:i/>
          <w:sz w:val="20"/>
        </w:rPr>
        <w:t>C. Other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pStyle w:val="Heading2"/>
      </w:pPr>
      <w:r>
        <w:t xml:space="preserve">D. Stage Identity: Set Dressing and Adaptive Music</w:t>
      </w:r>
    </w:p>
    <w:p>
      <w:pPr>
        <w:spacing w:before="0" w:after="80" w:line="240" w:lineRule="auto"/>
        <w:ind w:firstLine="288"/>
        <w:jc w:val="both"/>
      </w:pPr>
      <w:r>
        <w:rPr>
          <w:rFonts w:ascii="Times New Roman" w:hAnsi="Times New Roman"/>
          <w:b w:val="0"/>
          <w:i w:val="0"/>
          <w:sz w:val="20"/>
        </w:rPr>
        <w:t xml:space="preserve">All ten stages are generated by the same recursive‑backtracker maze, which left them reading as one grey corridor grid under ten different names. Each stage now declares a </w:t>
      </w:r>
      <w:r>
        <w:rPr>
          <w:rFonts w:ascii="Consolas" w:hAnsi="Consolas"/>
          <w:b w:val="0"/>
          <w:i w:val="0"/>
          <w:sz w:val="18"/>
        </w:rPr>
        <w:t xml:space="preserve">THEME</w:t>
      </w:r>
      <w:r>
        <w:rPr>
          <w:rFonts w:ascii="Times New Roman" w:hAnsi="Times New Roman"/>
          <w:b w:val="0"/>
          <w:i w:val="0"/>
          <w:sz w:val="20"/>
        </w:rPr>
        <w:t xml:space="preserve"> (</w:t>
      </w:r>
      <w:r>
        <w:rPr>
          <w:rFonts w:ascii="Consolas" w:hAnsi="Consolas"/>
          <w:b w:val="0"/>
          <w:i w:val="0"/>
          <w:sz w:val="18"/>
        </w:rPr>
        <w:t xml:space="preserve">props.py</w:t>
      </w:r>
      <w:r>
        <w:rPr>
          <w:rFonts w:ascii="Times New Roman" w:hAnsi="Times New Roman"/>
          <w:b w:val="0"/>
          <w:i w:val="0"/>
          <w:sz w:val="20"/>
        </w:rP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b w:val="0"/>
          <w:i w:val="0"/>
          <w:sz w:val="18"/>
        </w:rPr>
        <w:t xml:space="preserve">SEED</w:t>
      </w:r>
      <w:r>
        <w:rPr>
          <w:rFonts w:ascii="Times New Roman" w:hAnsi="Times New Roman"/>
          <w:b w:val="0"/>
          <w:i w:val="0"/>
          <w:sz w:val="20"/>
        </w:rP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b w:val="0"/>
          <w:i w:val="0"/>
          <w:sz w:val="18"/>
        </w:rPr>
        <w:t xml:space="preserve">is_walkable()</w:t>
      </w:r>
      <w:r>
        <w:rPr>
          <w:rFonts w:ascii="Times New Roman" w:hAnsi="Times New Roman"/>
          <w:b w:val="0"/>
          <w:i w:val="0"/>
          <w:sz w:val="20"/>
        </w:rPr>
        <w:t xml:space="preserve"> is therefore unaware they exist (verified in Section VI).</w:t>
      </w:r>
    </w:p>
    <w:p>
      <w:pPr>
        <w:spacing w:before="0" w:after="80" w:line="240" w:lineRule="auto"/>
        <w:ind w:firstLine="288"/>
        <w:jc w:val="both"/>
      </w:pPr>
      <w:r>
        <w:rPr>
          <w:rFonts w:ascii="Times New Roman" w:hAnsi="Times New Roman"/>
          <w:b w:val="0"/>
          <w:i w:val="0"/>
          <w:sz w:val="20"/>
        </w:rPr>
        <w:t xml:space="preserve">The gameplay soundtrack is parameterised over the same ten stages. </w:t>
      </w:r>
      <w:r>
        <w:rPr>
          <w:rFonts w:ascii="Consolas" w:hAnsi="Consolas"/>
          <w:b w:val="0"/>
          <w:i w:val="0"/>
          <w:sz w:val="18"/>
        </w:rPr>
        <w:t xml:space="preserve">_build_game(intensity)</w:t>
      </w:r>
      <w:r>
        <w:rPr>
          <w:rFonts w:ascii="Times New Roman" w:hAnsi="Times New Roman"/>
          <w:b w:val="0"/>
          <w:i w:val="0"/>
          <w:sz w:val="20"/>
        </w:rPr>
        <w:t xml:space="preserve"> is registered once per stage as </w:t>
      </w:r>
      <w:r>
        <w:rPr>
          <w:rFonts w:ascii="Consolas" w:hAnsi="Consolas"/>
          <w:b w:val="0"/>
          <w:i w:val="0"/>
          <w:sz w:val="18"/>
        </w:rPr>
        <w:t xml:space="preserve">game_1 … game_10</w:t>
      </w:r>
      <w:r>
        <w:rPr>
          <w:rFonts w:ascii="Times New Roman" w:hAnsi="Times New Roman"/>
          <w:b w:val="0"/>
          <w:i w:val="0"/>
          <w:sz w:val="20"/>
        </w:rP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synthesised lazily at first play, so reaching stage 3 never costs the seven stages the player has not heard, and no audio files are added to the repository.</w:t>
      </w:r>
    </w:p>
    <w:p>
      <w:pPr>
        <w:pStyle w:val="Heading1"/>
      </w:pPr>
      <w:r>
        <w:rPr>
          <w:rFonts w:ascii="Times New Roman" w:hAnsi="Times New Roman"/>
          <w:b w:val="0"/>
          <w:i w:val="0"/>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pStyle w:val="Caption"/>
        <w:keepNext/>
        <w:spacing w:after="60"/>
      </w:pPr>
      <w:r>
        <w:rPr>
          <w:rFonts w:ascii="Times New Roman" w:hAnsi="Times New Roman"/>
          <w:sz w:val="16"/>
        </w:rPr>
        <w:t>TABLE IV</w:t>
        <w:br/>
      </w:r>
      <w:r>
        <w:rPr>
          <w:rFonts w:ascii="Times New Roman" w:hAnsi="Times New Roman"/>
          <w:b w:val="0"/>
          <w:i w:val="0"/>
          <w:smallCaps/>
          <w:sz w:val="16"/>
        </w:rPr>
        <w:t>Search strategies from spawn to exit after about 40 s of fire (seeded)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470"/>
        <w:gridCol w:w="910"/>
        <w:gridCol w:w="630"/>
        <w:gridCol w:w="1680"/>
      </w:tblGrid>
      <w:tr>
        <w:trPr>
          <w:cantSplit/>
          <w:tblHeader/>
        </w:trPr>
        <w:tc>
          <w:tcPr>
            <w:tcW w:type="dxa" w:w="1470"/>
            <w:shd w:val="clear" w:fill="D9D9D9"/>
          </w:tcPr>
          <w:p>
            <w:pPr>
              <w:keepNext/>
              <w:spacing w:after="20" w:line="240" w:lineRule="auto"/>
              <w:jc w:val="center"/>
            </w:pPr>
            <w:r/>
            <w:r>
              <w:rPr>
                <w:rFonts w:ascii="Times New Roman" w:hAnsi="Times New Roman"/>
                <w:b/>
                <w:i w:val="0"/>
                <w:sz w:val="15"/>
              </w:rPr>
              <w:t>strategy</w:t>
            </w:r>
          </w:p>
        </w:tc>
        <w:tc>
          <w:tcPr>
            <w:tcW w:type="dxa" w:w="910"/>
            <w:shd w:val="clear" w:fill="D9D9D9"/>
          </w:tcPr>
          <w:p>
            <w:pPr>
              <w:keepNext/>
              <w:spacing w:after="20" w:line="240" w:lineRule="auto"/>
              <w:jc w:val="center"/>
            </w:pPr>
            <w:r/>
            <w:r>
              <w:rPr>
                <w:rFonts w:ascii="Times New Roman" w:hAnsi="Times New Roman"/>
                <w:b/>
                <w:i w:val="0"/>
                <w:sz w:val="15"/>
              </w:rPr>
              <w:t>path cost</w:t>
            </w:r>
          </w:p>
        </w:tc>
        <w:tc>
          <w:tcPr>
            <w:tcW w:type="dxa" w:w="630"/>
            <w:shd w:val="clear" w:fill="D9D9D9"/>
          </w:tcPr>
          <w:p>
            <w:pPr>
              <w:keepNext/>
              <w:spacing w:after="20" w:line="240" w:lineRule="auto"/>
              <w:jc w:val="center"/>
            </w:pPr>
            <w:r/>
            <w:r>
              <w:rPr>
                <w:rFonts w:ascii="Times New Roman" w:hAnsi="Times New Roman"/>
                <w:b/>
                <w:i w:val="0"/>
                <w:sz w:val="15"/>
              </w:rPr>
              <w:t>steps</w:t>
            </w:r>
          </w:p>
        </w:tc>
        <w:tc>
          <w:tcPr>
            <w:tcW w:type="dxa" w:w="1680"/>
            <w:shd w:val="clear" w:fill="D9D9D9"/>
          </w:tcPr>
          <w:p>
            <w:pPr>
              <w:keepNext/>
              <w:spacing w:after="20" w:line="240" w:lineRule="auto"/>
              <w:jc w:val="center"/>
            </w:pPr>
            <w:r/>
            <w:r>
              <w:rPr>
                <w:rFonts w:ascii="Times New Roman" w:hAnsi="Times New Roman"/>
                <w:b/>
                <w:i w:val="0"/>
                <w:sz w:val="15"/>
              </w:rPr>
              <w:t>hazard tiles crossed</w:t>
            </w:r>
          </w:p>
        </w:tc>
      </w:tr>
      <w:tr>
        <w:trPr>
          <w:cantSplit/>
        </w:trPr>
        <w:tc>
          <w:tcPr>
            <w:tcW w:type="dxa" w:w="1470"/>
          </w:tcPr>
          <w:p>
            <w:pPr>
              <w:keepNext/>
              <w:spacing w:after="20" w:line="240" w:lineRule="auto"/>
              <w:jc w:val="left"/>
            </w:pPr>
            <w:r/>
            <w:r>
              <w:rPr>
                <w:rFonts w:ascii="Times New Roman" w:hAnsi="Times New Roman"/>
                <w:b w:val="0"/>
                <w:i w:val="0"/>
                <w:sz w:val="15"/>
              </w:rPr>
              <w:t>BFS (unweighted)</w:t>
            </w:r>
          </w:p>
        </w:tc>
        <w:tc>
          <w:tcPr>
            <w:tcW w:type="dxa" w:w="910"/>
          </w:tcPr>
          <w:p>
            <w:pPr>
              <w:keepNext/>
              <w:spacing w:after="20" w:line="240" w:lineRule="auto"/>
              <w:jc w:val="left"/>
            </w:pPr>
            <w:r/>
            <w:r>
              <w:rPr>
                <w:rFonts w:ascii="Times New Roman" w:hAnsi="Times New Roman"/>
                <w:b w:val="0"/>
                <w:i w:val="0"/>
                <w:sz w:val="15"/>
              </w:rPr>
              <w:t>101.8</w:t>
            </w:r>
          </w:p>
        </w:tc>
        <w:tc>
          <w:tcPr>
            <w:tcW w:type="dxa" w:w="630"/>
          </w:tcPr>
          <w:p>
            <w:pPr>
              <w:keepNext/>
              <w:spacing w:after="20" w:line="240" w:lineRule="auto"/>
              <w:jc w:val="left"/>
            </w:pPr>
            <w:r/>
            <w:r>
              <w:rPr>
                <w:rFonts w:ascii="Times New Roman" w:hAnsi="Times New Roman"/>
                <w:b w:val="0"/>
                <w:i w:val="0"/>
                <w:sz w:val="15"/>
              </w:rPr>
              <w:t>30</w:t>
            </w:r>
          </w:p>
        </w:tc>
        <w:tc>
          <w:tcPr>
            <w:tcW w:type="dxa" w:w="1680"/>
          </w:tcPr>
          <w:p>
            <w:pPr>
              <w:keepNext/>
              <w:spacing w:after="20" w:line="240" w:lineRule="auto"/>
              <w:jc w:val="left"/>
            </w:pPr>
            <w:r/>
            <w:r>
              <w:rPr>
                <w:rFonts w:ascii="Times New Roman" w:hAnsi="Times New Roman"/>
                <w:b w:val="0"/>
                <w:i w:val="0"/>
                <w:sz w:val="15"/>
              </w:rPr>
              <w:t>9</w:t>
            </w:r>
          </w:p>
        </w:tc>
      </w:tr>
      <w:tr>
        <w:trPr>
          <w:cantSplit/>
        </w:trPr>
        <w:tc>
          <w:tcPr>
            <w:tcW w:type="dxa" w:w="1470"/>
          </w:tcPr>
          <w:p>
            <w:pPr>
              <w:keepNext/>
              <w:spacing w:after="20" w:line="240" w:lineRule="auto"/>
              <w:jc w:val="left"/>
            </w:pPr>
            <w:r/>
            <w:r>
              <w:rPr>
                <w:rFonts w:ascii="Times New Roman" w:hAnsi="Times New Roman"/>
                <w:b w:val="0"/>
                <w:i w:val="0"/>
                <w:sz w:val="15"/>
              </w:rPr>
              <w:t>Dijkstra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spacing w:after="20" w:line="240" w:lineRule="auto"/>
              <w:jc w:val="left"/>
            </w:pPr>
            <w:r/>
            <w:r>
              <w:rPr>
                <w:rFonts w:ascii="Times New Roman" w:hAnsi="Times New Roman"/>
                <w:b w:val="0"/>
                <w:i w:val="0"/>
                <w:sz w:val="15"/>
              </w:rPr>
              <w:t>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val="0"/>
              <w:spacing w:after="20" w:line="240" w:lineRule="auto"/>
              <w:jc w:val="left"/>
            </w:pPr>
            <w:r/>
            <w:r>
              <w:rPr>
                <w:rFonts w:ascii="Times New Roman" w:hAnsi="Times New Roman"/>
                <w:b w:val="0"/>
                <w:i w:val="0"/>
                <w:sz w:val="15"/>
              </w:rPr>
              <w:t>Greedy best‑first</w:t>
            </w:r>
          </w:p>
        </w:tc>
        <w:tc>
          <w:tcPr>
            <w:tcW w:type="dxa" w:w="910"/>
          </w:tcPr>
          <w:p>
            <w:pPr>
              <w:keepNext w:val="0"/>
              <w:spacing w:after="20" w:line="240" w:lineRule="auto"/>
              <w:jc w:val="left"/>
            </w:pPr>
            <w:r/>
            <w:r>
              <w:rPr>
                <w:rFonts w:ascii="Times New Roman" w:hAnsi="Times New Roman"/>
                <w:b w:val="0"/>
                <w:i w:val="0"/>
                <w:sz w:val="15"/>
              </w:rPr>
              <w:t>43.8</w:t>
            </w:r>
          </w:p>
        </w:tc>
        <w:tc>
          <w:tcPr>
            <w:tcW w:type="dxa" w:w="630"/>
          </w:tcPr>
          <w:p>
            <w:pPr>
              <w:keepNext w:val="0"/>
              <w:spacing w:after="20" w:line="240" w:lineRule="auto"/>
              <w:jc w:val="left"/>
            </w:pPr>
            <w:r/>
            <w:r>
              <w:rPr>
                <w:rFonts w:ascii="Times New Roman" w:hAnsi="Times New Roman"/>
                <w:b w:val="0"/>
                <w:i w:val="0"/>
                <w:sz w:val="15"/>
              </w:rPr>
              <w:t>42</w:t>
            </w:r>
          </w:p>
        </w:tc>
        <w:tc>
          <w:tcPr>
            <w:tcW w:type="dxa" w:w="1680"/>
          </w:tcPr>
          <w:p>
            <w:pPr>
              <w:keepNext w:val="0"/>
              <w:spacing w:after="20" w:line="240" w:lineRule="auto"/>
              <w:jc w:val="left"/>
            </w:pPr>
            <w:r/>
            <w:r>
              <w:rPr>
                <w:rFonts w:ascii="Times New Roman" w:hAnsi="Times New Roman"/>
                <w:b w:val="0"/>
                <w:i w:val="0"/>
                <w:sz w:val="15"/>
              </w:rPr>
              <w:t>2</w:t>
            </w:r>
          </w:p>
        </w:tc>
      </w:tr>
    </w:tbl>
    <w:p>
      <w:pPr>
        <w:spacing w:after="80" w:line="80" w:lineRule="exact"/>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rFonts w:ascii="Times New Roman" w:hAnsi="Times New Roman"/>
          <w:b w:val="0"/>
          <w:i/>
          <w:sz w:val="20"/>
        </w:rPr>
        <w:t>and</w:t>
      </w:r>
      <w:r>
        <w:rPr>
          <w:rFonts w:ascii="Times New Roman" w:hAnsi="Times New Roman"/>
          <w:b w:val="0"/>
          <w:i w:val="0"/>
          <w:sz w:val="20"/>
        </w:rPr>
        <w:t xml:space="preserve">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spacing w:before="0" w:after="80" w:line="240" w:lineRule="auto"/>
        <w:ind w:firstLine="288"/>
        <w:jc w:val="both"/>
      </w:pPr>
      <w:r>
        <w:rPr>
          <w:rFonts w:ascii="Times New Roman" w:hAnsi="Times New Roman"/>
          <w:b/>
          <w:i/>
          <w:sz w:val="20"/>
        </w:rPr>
        <w:t xml:space="preserve">Human playtesting.</w:t>
      </w:r>
      <w:r>
        <w:rPr>
          <w:rFonts w:ascii="Times New Roman" w:hAnsi="Times New Roman"/>
          <w:b w:val="0"/>
          <w:i w:val="0"/>
          <w:sz w:val="20"/>
        </w:rPr>
        <w:t xml:space="preserve"> Ten human‑vs‑AI runs on the same build were logged to </w:t>
      </w:r>
      <w:r>
        <w:rPr>
          <w:rFonts w:ascii="Consolas" w:hAnsi="Consolas"/>
          <w:b w:val="0"/>
          <w:i w:val="0"/>
          <w:sz w:val="18"/>
        </w:rPr>
        <w:t xml:space="preserve">playtesting/Pyro_Pete_Playtest_Log.xlsx</w:t>
      </w:r>
      <w:r>
        <w:rPr>
          <w:rFonts w:ascii="Times New Roman" w:hAnsi="Times New Roman"/>
          <w:b w:val="0"/>
          <w:i w:val="0"/>
          <w:sz w:val="20"/>
        </w:rPr>
        <w:t xml:space="preserve">, with per‑run notes and three written findings in </w:t>
      </w:r>
      <w:r>
        <w:rPr>
          <w:rFonts w:ascii="Consolas" w:hAnsi="Consolas"/>
          <w:b w:val="0"/>
          <w:i w:val="0"/>
          <w:sz w:val="18"/>
        </w:rPr>
        <w:t xml:space="preserve">Playtest_Feedback_and_Run_Notes.md</w:t>
      </w:r>
      <w:r>
        <w:rPr>
          <w:rFonts w:ascii="Times New Roman" w:hAnsi="Times New Roman"/>
          <w:b w:val="0"/>
          <w:i w:val="0"/>
          <w:sz w:val="20"/>
        </w:rP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pPr>
        <w:spacing w:before="0" w:after="80" w:line="240" w:lineRule="auto"/>
        <w:ind w:firstLine="288"/>
        <w:jc w:val="both"/>
      </w:pPr>
      <w:r>
        <w:rPr>
          <w:rFonts w:ascii="Times New Roman" w:hAnsi="Times New Roman"/>
          <w:b/>
          <w:i/>
          <w:sz w:val="20"/>
        </w:rPr>
        <w:t xml:space="preserve">Regression testing of the stage‑identity work.</w:t>
      </w:r>
      <w:r>
        <w:rPr>
          <w:rFonts w:ascii="Times New Roman" w:hAnsi="Times New Roman"/>
          <w:b w:val="0"/>
          <w:i w:val="0"/>
          <w:sz w:val="20"/>
        </w:rP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pPr>
        <w:pStyle w:val="Heading1"/>
      </w:pPr>
      <w:r>
        <w:rPr>
          <w:rFonts w:ascii="Times New Roman" w:hAnsi="Times New Roman"/>
          <w:b w:val="0"/>
          <w:i w:val="0"/>
          <w:smallCaps/>
          <w:sz w:val="20"/>
        </w:rPr>
        <w:t>VII. Learning the Rescuer: From Reinforcement Learning to the v5 Imitation Model</w:t>
      </w:r>
    </w:p>
    <w:p>
      <w:pPr>
        <w:spacing w:before="0" w:after="80" w:line="240" w:lineRule="auto"/>
        <w:ind w:firstLine="288"/>
        <w:jc w:val="both"/>
      </w:pPr>
      <w:r>
        <w:rPr>
          <w:rFonts w:ascii="Times New Roman" w:hAnsi="Times New Roman"/>
          <w:b w:val="0"/>
          <w:i w:val="0"/>
          <w:sz w:val="20"/>
        </w:rP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corrections than successes, and the corrections are the part we learned from. Every number comes from seeded, paired episodes of the real game; the logs, the predictions we wrote down before some runs, the data tables and the screen recordings are in </w:t>
      </w:r>
      <w:r>
        <w:rPr>
          <w:rFonts w:ascii="Consolas" w:hAnsi="Consolas"/>
          <w:b w:val="0"/>
          <w:i w:val="0"/>
          <w:sz w:val="18"/>
        </w:rPr>
        <w:t>pyro_pete_game/ml/ML_Findings/</w:t>
      </w:r>
      <w:r>
        <w:rPr>
          <w:rFonts w:ascii="Times New Roman" w:hAnsi="Times New Roman"/>
          <w:b w:val="0"/>
          <w:i w:val="0"/>
          <w:sz w:val="20"/>
        </w:rPr>
        <w:t>.</w:t>
      </w:r>
    </w:p>
    <w:p>
      <w:pPr>
        <w:spacing w:before="0" w:after="80" w:line="240" w:lineRule="auto"/>
        <w:ind w:firstLine="288"/>
        <w:jc w:val="both"/>
      </w:pPr>
      <w:r>
        <w:rPr>
          <w:rFonts w:ascii="Times New Roman" w:hAnsi="Times New Roman"/>
          <w:b w:val="0"/>
          <w:i w:val="0"/>
          <w:sz w:val="20"/>
        </w:rPr>
        <w:t>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It still trails A∗ on stages it has never seen (73% against 87%).</w:t>
      </w:r>
    </w:p>
    <w:p>
      <w:pPr>
        <w:pStyle w:val="Heading2"/>
      </w:pPr>
      <w:r>
        <w:rPr>
          <w:rFonts w:ascii="Times New Roman" w:hAnsi="Times New Roman"/>
          <w:b w:val="0"/>
          <w:i/>
          <w:sz w:val="20"/>
        </w:rPr>
        <w:t>A. Motivation and Starting Assumptions</w:t>
      </w:r>
    </w:p>
    <w:p>
      <w:pPr>
        <w:spacing w:before="0" w:after="80" w:line="240" w:lineRule="auto"/>
        <w:ind w:firstLine="288"/>
        <w:jc w:val="both"/>
      </w:pPr>
      <w:r>
        <w:rPr>
          <w:rFonts w:ascii="Times New Roman" w:hAnsi="Times New Roman"/>
          <w:b w:val="0"/>
          <w:i w:val="0"/>
          <w:sz w:val="20"/>
        </w:rPr>
        <w:t xml:space="preserve">The research question was: </w:t>
      </w:r>
      <w:r>
        <w:rPr>
          <w:rFonts w:ascii="Times New Roman" w:hAnsi="Times New Roman"/>
          <w:b w:val="0"/>
          <w:i/>
          <w:sz w:val="20"/>
        </w:rPr>
        <w:t>can a neural network, trained on the game itself, learn to lead occupants out of a burning building?</w:t>
      </w:r>
      <w:r>
        <w:rPr>
          <w:rFonts w:ascii="Times New Roman" w:hAnsi="Times New Roman"/>
          <w:b w:val="0"/>
          <w:i w:val="0"/>
          <w:sz w:val="20"/>
        </w:rPr>
        <w:t xml:space="preserve"> A learned policy takes constant time per decision, adapts to whatever it was trained on, and might find strategies a designer did not think of. We wanted to measure how far a plain network gets against a strong hand-written baseline, not to win.</w:t>
      </w:r>
    </w:p>
    <w:p>
      <w:pPr>
        <w:spacing w:before="0" w:after="80" w:line="240" w:lineRule="auto"/>
        <w:ind w:firstLine="288"/>
        <w:jc w:val="both"/>
      </w:pPr>
      <w:r>
        <w:rPr>
          <w:rFonts w:ascii="Times New Roman" w:hAnsi="Times New Roman"/>
          <w:b w:val="0"/>
          <w:i w:val="0"/>
          <w:sz w:val="20"/>
        </w:rPr>
        <w:t xml:space="preserve">The task is a partially observable Markov decision process [2]. The agent sees only within 3.5 tiles (fog of war). It chooses one of five moves (stay, up, down, left, right), executed by the game's own movement. An episode is one stage played by the AI alone. </w:t>
      </w:r>
      <w:r>
        <w:rPr>
          <w:rFonts w:ascii="Times New Roman" w:hAnsi="Times New Roman"/>
          <w:b w:val="0"/>
          <w:i/>
          <w:sz w:val="20"/>
        </w:rPr>
        <w:t>Accuracy</w:t>
      </w:r>
      <w:r>
        <w:rPr>
          <w:rFonts w:ascii="Times New Roman" w:hAnsi="Times New Roman"/>
          <w:b w:val="0"/>
          <w:i w:val="0"/>
          <w:sz w:val="20"/>
        </w:rPr>
        <w:t xml:space="preserve"> in this section means the share of episodes that end with everyone still alive led out (called </w:t>
      </w:r>
      <w:r>
        <w:rPr>
          <w:rFonts w:ascii="Times New Roman" w:hAnsi="Times New Roman"/>
          <w:b w:val="0"/>
          <w:i/>
          <w:sz w:val="20"/>
        </w:rPr>
        <w:t>evacuated</w:t>
      </w:r>
      <w:r>
        <w:rPr>
          <w:rFonts w:ascii="Times New Roman" w:hAnsi="Times New Roman"/>
          <w:b w:val="0"/>
          <w:i w:val="0"/>
          <w:sz w:val="20"/>
        </w:rPr>
        <w:t xml:space="preserve">); the other endings are </w:t>
      </w:r>
      <w:r>
        <w:rPr>
          <w:rFonts w:ascii="Times New Roman" w:hAnsi="Times New Roman"/>
          <w:b w:val="0"/>
          <w:i/>
          <w:sz w:val="20"/>
        </w:rPr>
        <w:t>died</w:t>
      </w:r>
      <w:r>
        <w:rPr>
          <w:rFonts w:ascii="Times New Roman" w:hAnsi="Times New Roman"/>
          <w:b w:val="0"/>
          <w:i w:val="0"/>
          <w:sz w:val="20"/>
        </w:rPr>
        <w:t xml:space="preserve"> and </w:t>
      </w:r>
      <w:r>
        <w:rPr>
          <w:rFonts w:ascii="Times New Roman" w:hAnsi="Times New Roman"/>
          <w:b w:val="0"/>
          <w:i/>
          <w:sz w:val="20"/>
        </w:rPr>
        <w:t>gave up</w:t>
      </w:r>
      <w:r>
        <w:rPr>
          <w:rFonts w:ascii="Times New Roman" w:hAnsi="Times New Roman"/>
          <w:b w:val="0"/>
          <w:i w:val="0"/>
          <w:sz w:val="20"/>
        </w:rPr>
        <w:t xml:space="preserve"> (stood still for 12 s, the game's own rule, which also ends A∗'s run when it stops).</w:t>
      </w:r>
    </w:p>
    <w:p>
      <w:pPr>
        <w:spacing w:before="0" w:after="80" w:line="240" w:lineRule="auto"/>
        <w:ind w:firstLine="288"/>
        <w:jc w:val="both"/>
      </w:pPr>
      <w:r>
        <w:rPr>
          <w:rFonts w:ascii="Times New Roman" w:hAnsi="Times New Roman"/>
          <w:b w:val="0"/>
          <w:i w:val="0"/>
          <w:sz w:val="20"/>
        </w:rPr>
        <w:t>We began with four assumptions. Writing them down first is what let us find, later, which were wrong.</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The game score is a sufficient reward</w:t>
      </w:r>
      <w:r>
        <w:rPr>
          <w:rFonts w:ascii="Times New Roman" w:hAnsi="Times New Roman"/>
          <w:b w:val="0"/>
          <w:i w:val="0"/>
          <w:sz w:val="20"/>
        </w:rP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A local view is a fair view.</w:t>
      </w:r>
      <w:r>
        <w:rPr>
          <w:rFonts w:ascii="Times New Roman" w:hAnsi="Times New Roman"/>
          <w:b w:val="0"/>
          <w:i w:val="0"/>
          <w:sz w:val="20"/>
        </w:rPr>
        <w:t xml:space="preserve"> An 11 × 11 window of tiles around the agent (9 channels per tile) plus 13 scalars was believed to be "the same fog of war A∗ has", so any comparison would be fair.</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small fully connected network is enough</w:t>
      </w:r>
      <w:r>
        <w:rPr>
          <w:rFonts w:ascii="Times New Roman" w:hAnsi="Times New Roman"/>
          <w:b w:val="0"/>
          <w:i w:val="0"/>
          <w:sz w:val="20"/>
        </w:rPr>
        <w:t>, because the state is a vector, not an image.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If it fails, more training or a better reward will fix it.</w:t>
      </w:r>
    </w:p>
    <w:p>
      <w:pPr>
        <w:spacing w:before="0" w:after="80" w:line="240" w:lineRule="auto"/>
        <w:ind w:firstLine="288"/>
        <w:jc w:val="both"/>
      </w:pPr>
      <w:r>
        <w:rPr>
          <w:rFonts w:ascii="Times New Roman" w:hAnsi="Times New Roman"/>
          <w:b w:val="0"/>
          <w:i w:val="0"/>
          <w:sz w:val="20"/>
        </w:rPr>
        <w:t>Assumptions 1, 2 and 4 turned out to be false; assumption 3 held.</w:t>
      </w:r>
    </w:p>
    <w:p>
      <w:pPr>
        <w:pStyle w:val="Heading2"/>
      </w:pPr>
      <w:r>
        <w:rPr>
          <w:rFonts w:ascii="Times New Roman" w:hAnsi="Times New Roman"/>
          <w:b w:val="0"/>
          <w:i/>
          <w:sz w:val="20"/>
        </w:rPr>
        <w:t>B. Model Architecture</w:t>
      </w:r>
    </w:p>
    <w:p>
      <w:pPr>
        <w:pStyle w:val="Heading3"/>
      </w:pPr>
      <w:r>
        <w:rPr>
          <w:rFonts w:ascii="Times New Roman" w:hAnsi="Times New Roman"/>
          <w:b w:val="0"/>
          <w:i/>
          <w:sz w:val="20"/>
        </w:rPr>
        <w:t>1) Design and why it was selected</w:t>
      </w:r>
    </w:p>
    <w:p>
      <w:pPr>
        <w:spacing w:before="0" w:after="80" w:line="240" w:lineRule="auto"/>
        <w:ind w:firstLine="288"/>
        <w:jc w:val="both"/>
      </w:pPr>
      <w:r>
        <w:rPr>
          <w:rFonts w:ascii="Times New Roman" w:hAnsi="Times New Roman"/>
          <w:b w:val="0"/>
          <w:i w:val="0"/>
          <w:sz w:val="20"/>
        </w:rPr>
        <w:t xml:space="preserve">The learner is a </w:t>
      </w:r>
      <w:r>
        <w:rPr>
          <w:rFonts w:ascii="Times New Roman" w:hAnsi="Times New Roman"/>
          <w:b w:val="0"/>
          <w:i/>
          <w:sz w:val="20"/>
        </w:rPr>
        <w:t>MaskablePPO</w:t>
      </w:r>
      <w:r>
        <w:rPr>
          <w:rFonts w:ascii="Times New Roman" w:hAnsi="Times New Roman"/>
          <w:b w:val="0"/>
          <w:i w:val="0"/>
          <w:sz w:val="20"/>
        </w:rPr>
        <w:t xml:space="preserve"> actor-critic from sb3-contrib on Stable-Baselines3 [6], built on PyTorch [7] and a Gym-style environment [8] that steps the real </w:t>
      </w:r>
      <w:r>
        <w:rPr>
          <w:rFonts w:ascii="Consolas" w:hAnsi="Consolas"/>
          <w:b w:val="0"/>
          <w:i w:val="0"/>
          <w:sz w:val="18"/>
        </w:rPr>
        <w:t>GameSession</w:t>
      </w:r>
      <w:r>
        <w:rPr>
          <w:rFonts w:ascii="Times New Roman" w:hAnsi="Times New Roman"/>
          <w:b w:val="0"/>
          <w:i w:val="0"/>
          <w:sz w:val="20"/>
        </w:rP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604370"/>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6337300" cy="26043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2. </w:t>
            </w:r>
            <w:r>
              <w:rPr>
                <w:rFonts w:ascii="Times New Roman" w:hAnsi="Times New Roman"/>
                <w:b w:val="0"/>
                <w:i w:val="0"/>
                <w:sz w:val="16"/>
              </w:rPr>
              <w:t>The network the game runs. The observation grows by one block per version; the policy is the same two 256-unit layers throughout. Illegal moves (into a wall) are masked out before the choice. The value network is used only for reinforcement learning.</w:t>
            </w:r>
          </w:p>
        </w:tc>
      </w:tr>
    </w:tbl>
    <w:p>
      <w:pPr>
        <w:spacing w:after="0" w:line="20" w:lineRule="exact"/>
      </w:pPr>
      <w:r>
        <w:rPr>
          <w:sz w:val="2"/>
        </w:rPr>
      </w:r>
    </w:p>
    <w:p>
      <w:pPr>
        <w:pStyle w:val="Caption"/>
        <w:keepNext/>
        <w:spacing w:after="60"/>
      </w:pPr>
      <w:r>
        <w:rPr>
          <w:rFonts w:ascii="Times New Roman" w:hAnsi="Times New Roman"/>
          <w:sz w:val="16"/>
        </w:rPr>
        <w:t>TABLE V</w:t>
        <w:br/>
      </w:r>
      <w:r>
        <w:rPr>
          <w:rFonts w:ascii="Times New Roman" w:hAnsi="Times New Roman"/>
          <w:b w:val="0"/>
          <w:i w:val="0"/>
          <w:smallCaps/>
          <w:sz w:val="16"/>
        </w:rPr>
        <w:t>Architecture and training specification (identical for every version except the observation size)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219"/>
        <w:gridCol w:w="3471"/>
      </w:tblGrid>
      <w:tr>
        <w:trPr>
          <w:cantSplit/>
          <w:tblHeader/>
        </w:trPr>
        <w:tc>
          <w:tcPr>
            <w:tcW w:type="dxa" w:w="1219"/>
            <w:shd w:val="clear" w:fill="D9D9D9"/>
          </w:tcPr>
          <w:p>
            <w:pPr>
              <w:keepNext/>
              <w:spacing w:after="20" w:line="240" w:lineRule="auto"/>
              <w:jc w:val="center"/>
            </w:pPr>
            <w:r/>
            <w:r>
              <w:rPr>
                <w:rFonts w:ascii="Times New Roman" w:hAnsi="Times New Roman"/>
                <w:b/>
                <w:i w:val="0"/>
                <w:sz w:val="15"/>
              </w:rPr>
              <w:t>Item</w:t>
            </w:r>
          </w:p>
        </w:tc>
        <w:tc>
          <w:tcPr>
            <w:tcW w:type="dxa" w:w="3471"/>
            <w:shd w:val="clear" w:fill="D9D9D9"/>
          </w:tcPr>
          <w:p>
            <w:pPr>
              <w:keepNext/>
              <w:spacing w:after="20" w:line="240" w:lineRule="auto"/>
              <w:jc w:val="center"/>
            </w:pPr>
            <w:r/>
            <w:r>
              <w:rPr>
                <w:rFonts w:ascii="Times New Roman" w:hAnsi="Times New Roman"/>
                <w:b/>
                <w:i w:val="0"/>
                <w:sz w:val="15"/>
              </w:rPr>
              <w:t>Setting</w:t>
            </w:r>
          </w:p>
        </w:tc>
      </w:tr>
      <w:tr>
        <w:trPr>
          <w:cantSplit/>
        </w:trPr>
        <w:tc>
          <w:tcPr>
            <w:tcW w:type="dxa" w:w="1219"/>
          </w:tcPr>
          <w:p>
            <w:pPr>
              <w:keepNext/>
              <w:spacing w:after="20" w:line="240" w:lineRule="auto"/>
              <w:jc w:val="left"/>
            </w:pPr>
            <w:r/>
            <w:r>
              <w:rPr>
                <w:rFonts w:ascii="Times New Roman" w:hAnsi="Times New Roman"/>
                <w:b w:val="0"/>
                <w:i w:val="0"/>
                <w:sz w:val="15"/>
              </w:rPr>
              <w:t>Input</w:t>
            </w:r>
          </w:p>
        </w:tc>
        <w:tc>
          <w:tcPr>
            <w:tcW w:type="dxa" w:w="3471"/>
          </w:tcPr>
          <w:p>
            <w:pPr>
              <w:keepNext/>
              <w:spacing w:after="20" w:line="240" w:lineRule="auto"/>
              <w:jc w:val="left"/>
            </w:pPr>
            <w:r/>
            <w:r>
              <w:rPr>
                <w:rFonts w:ascii="Times New Roman" w:hAnsi="Times New Roman"/>
                <w:b w:val="0"/>
                <w:i w:val="0"/>
                <w:sz w:val="15"/>
              </w:rPr>
              <w:t>one flat vector: 1,102 numbers (v1), 1,126 (v2), 1,143 (v3), 1,264 (v4, v5)</w:t>
            </w:r>
          </w:p>
        </w:tc>
      </w:tr>
      <w:tr>
        <w:trPr>
          <w:cantSplit/>
        </w:trPr>
        <w:tc>
          <w:tcPr>
            <w:tcW w:type="dxa" w:w="1219"/>
          </w:tcPr>
          <w:p>
            <w:pPr>
              <w:keepNext/>
              <w:spacing w:after="20" w:line="240" w:lineRule="auto"/>
              <w:jc w:val="left"/>
            </w:pPr>
            <w:r/>
            <w:r>
              <w:rPr>
                <w:rFonts w:ascii="Times New Roman" w:hAnsi="Times New Roman"/>
                <w:b w:val="0"/>
                <w:i w:val="0"/>
                <w:sz w:val="15"/>
              </w:rPr>
              <w:t>Policy network</w:t>
            </w:r>
          </w:p>
        </w:tc>
        <w:tc>
          <w:tcPr>
            <w:tcW w:type="dxa" w:w="3471"/>
          </w:tcPr>
          <w:p>
            <w:pPr>
              <w:keepNext/>
              <w:spacing w:after="20" w:line="240" w:lineRule="auto"/>
              <w:jc w:val="left"/>
            </w:pPr>
            <w:r/>
            <w:r>
              <w:rPr>
                <w:rFonts w:ascii="Times New Roman" w:hAnsi="Times New Roman"/>
                <w:b w:val="0"/>
                <w:i w:val="0"/>
                <w:sz w:val="15"/>
              </w:rPr>
              <w:t>2 hidden layers of 256 tanh units, then 5 action logits; 390,917 parameters (780,806 with the value network)</w:t>
            </w:r>
          </w:p>
        </w:tc>
      </w:tr>
      <w:tr>
        <w:trPr>
          <w:cantSplit/>
        </w:trPr>
        <w:tc>
          <w:tcPr>
            <w:tcW w:type="dxa" w:w="1219"/>
          </w:tcPr>
          <w:p>
            <w:pPr>
              <w:keepNext/>
              <w:spacing w:after="20" w:line="240" w:lineRule="auto"/>
              <w:jc w:val="left"/>
            </w:pPr>
            <w:r/>
            <w:r>
              <w:rPr>
                <w:rFonts w:ascii="Times New Roman" w:hAnsi="Times New Roman"/>
                <w:b w:val="0"/>
                <w:i w:val="0"/>
                <w:sz w:val="15"/>
              </w:rPr>
              <w:t>Output</w:t>
            </w:r>
          </w:p>
        </w:tc>
        <w:tc>
          <w:tcPr>
            <w:tcW w:type="dxa" w:w="3471"/>
          </w:tcPr>
          <w:p>
            <w:pPr>
              <w:keepNext/>
              <w:spacing w:after="20" w:line="240" w:lineRule="auto"/>
              <w:jc w:val="left"/>
            </w:pPr>
            <w:r/>
            <w:r>
              <w:rPr>
                <w:rFonts w:ascii="Times New Roman" w:hAnsi="Times New Roman"/>
                <w:b w:val="0"/>
                <w:i w:val="0"/>
                <w:sz w:val="15"/>
              </w:rPr>
              <w:t>illegal moves masked to probability zero; the game plays the most likely move</w:t>
            </w:r>
          </w:p>
        </w:tc>
      </w:tr>
      <w:tr>
        <w:trPr>
          <w:cantSplit/>
        </w:trPr>
        <w:tc>
          <w:tcPr>
            <w:tcW w:type="dxa" w:w="1219"/>
          </w:tcPr>
          <w:p>
            <w:pPr>
              <w:keepNext/>
              <w:spacing w:after="20" w:line="240" w:lineRule="auto"/>
              <w:jc w:val="left"/>
            </w:pPr>
            <w:r/>
            <w:r>
              <w:rPr>
                <w:rFonts w:ascii="Times New Roman" w:hAnsi="Times New Roman"/>
                <w:b w:val="0"/>
                <w:i w:val="0"/>
                <w:sz w:val="15"/>
              </w:rPr>
              <w:t>Reinforcement learning</w:t>
            </w:r>
          </w:p>
        </w:tc>
        <w:tc>
          <w:tcPr>
            <w:tcW w:type="dxa" w:w="3471"/>
          </w:tcPr>
          <w:p>
            <w:pPr>
              <w:keepNext/>
              <w:spacing w:after="20" w:line="240" w:lineRule="auto"/>
              <w:jc w:val="left"/>
            </w:pPr>
            <w:r/>
            <w:r>
              <w:rPr>
                <w:rFonts w:ascii="Times New Roman" w:hAnsi="Times New Roman"/>
                <w:b w:val="0"/>
                <w:i w:val="0"/>
                <w:sz w:val="15"/>
              </w:rPr>
              <w:t>MaskablePPO, 6 parallel environments, 3,072 steps per epoch, learning rate 3e-4, discount 0.995, GAE 0.95, entropy 0.01, clip 0.2, reward-only normalisation</w:t>
            </w:r>
          </w:p>
        </w:tc>
      </w:tr>
      <w:tr>
        <w:trPr>
          <w:cantSplit/>
        </w:trPr>
        <w:tc>
          <w:tcPr>
            <w:tcW w:type="dxa" w:w="1219"/>
          </w:tcPr>
          <w:p>
            <w:pPr>
              <w:keepNext/>
              <w:spacing w:after="20" w:line="240" w:lineRule="auto"/>
              <w:jc w:val="left"/>
            </w:pPr>
            <w:r/>
            <w:r>
              <w:rPr>
                <w:rFonts w:ascii="Times New Roman" w:hAnsi="Times New Roman"/>
                <w:b w:val="0"/>
                <w:i w:val="0"/>
                <w:sz w:val="15"/>
              </w:rPr>
              <w:t>Cloning (supervised)</w:t>
            </w:r>
          </w:p>
        </w:tc>
        <w:tc>
          <w:tcPr>
            <w:tcW w:type="dxa" w:w="3471"/>
          </w:tcPr>
          <w:p>
            <w:pPr>
              <w:keepNext/>
              <w:spacing w:after="20" w:line="240" w:lineRule="auto"/>
              <w:jc w:val="left"/>
            </w:pPr>
            <w:r/>
            <w:r>
              <w:rPr>
                <w:rFonts w:ascii="Times New Roman" w:hAnsi="Times New Roman"/>
                <w:b w:val="0"/>
                <w:i w:val="0"/>
                <w:sz w:val="15"/>
              </w:rPr>
              <w:t>cross-entropy on the masked logits, Adam (1e-3, cosine schedule), batch 512, 30 epochs; then 4 DAgger rounds of 12 epochs</w:t>
            </w:r>
          </w:p>
        </w:tc>
      </w:tr>
      <w:tr>
        <w:trPr>
          <w:cantSplit/>
        </w:trPr>
        <w:tc>
          <w:tcPr>
            <w:tcW w:type="dxa" w:w="1219"/>
          </w:tcPr>
          <w:p>
            <w:pPr>
              <w:keepNext w:val="0"/>
              <w:spacing w:after="20" w:line="240" w:lineRule="auto"/>
              <w:jc w:val="left"/>
            </w:pPr>
            <w:r/>
            <w:r>
              <w:rPr>
                <w:rFonts w:ascii="Times New Roman" w:hAnsi="Times New Roman"/>
                <w:b w:val="0"/>
                <w:i w:val="0"/>
                <w:sz w:val="15"/>
              </w:rPr>
              <w:t>Hardware</w:t>
            </w:r>
          </w:p>
        </w:tc>
        <w:tc>
          <w:tcPr>
            <w:tcW w:type="dxa" w:w="3471"/>
          </w:tcPr>
          <w:p>
            <w:pPr>
              <w:keepNext w:val="0"/>
              <w:spacing w:after="20" w:line="240" w:lineRule="auto"/>
              <w:jc w:val="left"/>
            </w:pPr>
            <w:r/>
            <w:r>
              <w:rPr>
                <w:rFonts w:ascii="Times New Roman" w:hAnsi="Times New Roman"/>
                <w:b w:val="0"/>
                <w:i w:val="0"/>
                <w:sz w:val="15"/>
              </w:rPr>
              <w:t>CPU only: about 87% of training time is spent simulating the game, so a GPU gave no benefit</w:t>
            </w:r>
          </w:p>
        </w:tc>
      </w:tr>
    </w:tbl>
    <w:p>
      <w:pPr>
        <w:spacing w:after="80" w:line="80" w:lineRule="exact"/>
      </w:pPr>
    </w:p>
    <w:p>
      <w:pPr>
        <w:spacing w:before="0" w:after="80" w:line="240" w:lineRule="auto"/>
        <w:ind w:firstLine="288"/>
        <w:jc w:val="both"/>
      </w:pPr>
      <w:r>
        <w:rPr>
          <w:rFonts w:ascii="Times New Roman" w:hAnsi="Times New Roman"/>
          <w:b w:val="0"/>
          <w:i w:val="0"/>
          <w:sz w:val="20"/>
        </w:rPr>
        <w:t>We chose this design for five reasons.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The input is a vector, not a picture.</w:t>
      </w:r>
      <w:r>
        <w:rPr>
          <w:rFonts w:ascii="Times New Roman" w:hAnsi="Times New Roman"/>
          <w:b w:val="0"/>
          <w:i w:val="0"/>
          <w:sz w:val="20"/>
        </w:rPr>
        <w:t xml:space="preserve"> Tile channels, health and distances are already numbers, so a plain network is enough, and cheap enough to decide a few times a second on a CPU.</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Legal moves depend on the state.</w:t>
      </w:r>
      <w:r>
        <w:rPr>
          <w:rFonts w:ascii="Times New Roman" w:hAnsi="Times New Roman"/>
          <w:b w:val="0"/>
          <w:i w:val="0"/>
          <w:sz w:val="20"/>
        </w:rPr>
        <w:t xml:space="preserve"> Masking removes illegal actions exactly, gives a valid policy gradient, and scales better than punishing invalid actions with negative reward [9].</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PPO is stable and forgiving</w:t>
      </w:r>
      <w:r>
        <w:rPr>
          <w:rFonts w:ascii="Times New Roman" w:hAnsi="Times New Roman"/>
          <w:b w:val="0"/>
          <w:i w:val="0"/>
          <w:sz w:val="20"/>
        </w:rPr>
        <w:t xml:space="preserve"> [10]. Its clipped updates need little tuning.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One network, two trainers.</w:t>
      </w:r>
      <w:r>
        <w:rPr>
          <w:rFonts w:ascii="Times New Roman" w:hAnsi="Times New Roman"/>
          <w:b w:val="0"/>
          <w:i w:val="0"/>
          <w:sz w:val="20"/>
        </w:rPr>
        <w:t xml:space="preserve"> The same network is trained by reinforcement learning and by supervised cloning, so the two results are directly comparable, and one small file loads into the game (</w:t>
      </w:r>
      <w:r>
        <w:rPr>
          <w:rFonts w:ascii="Consolas" w:hAnsi="Consolas"/>
          <w:b w:val="0"/>
          <w:i w:val="0"/>
          <w:sz w:val="18"/>
        </w:rPr>
        <w:t>ml/models/</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Small on purpose.</w:t>
      </w:r>
      <w:r>
        <w:rPr>
          <w:rFonts w:ascii="Times New Roman" w:hAnsi="Times New Roman"/>
          <w:b w:val="0"/>
          <w:i w:val="0"/>
          <w:sz w:val="20"/>
        </w:rPr>
        <w:t xml:space="preserve"> Under 400,000 parameters keeps decisions fast and the experiments repeatable in minutes.</w:t>
      </w:r>
    </w:p>
    <w:p>
      <w:pPr>
        <w:pStyle w:val="Heading3"/>
      </w:pPr>
      <w:r>
        <w:rPr>
          <w:rFonts w:ascii="Times New Roman" w:hAnsi="Times New Roman"/>
          <w:b w:val="0"/>
          <w:i/>
          <w:sz w:val="20"/>
        </w:rPr>
        <w:t>2) Where these techniques have been used</w:t>
      </w:r>
    </w:p>
    <w:p>
      <w:pPr>
        <w:spacing w:before="0" w:after="80" w:line="240" w:lineRule="auto"/>
        <w:ind w:firstLine="288"/>
        <w:jc w:val="both"/>
      </w:pPr>
      <w:r>
        <w:rPr>
          <w:rFonts w:ascii="Times New Roman" w:hAnsi="Times New Roman"/>
          <w:b w:val="0"/>
          <w:i w:val="0"/>
          <w:sz w:val="20"/>
        </w:rP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pPr>
        <w:pStyle w:val="Heading3"/>
      </w:pPr>
      <w:r>
        <w:rPr>
          <w:rFonts w:ascii="Times New Roman" w:hAnsi="Times New Roman"/>
          <w:b w:val="0"/>
          <w:i/>
          <w:sz w:val="20"/>
        </w:rPr>
        <w:t>3) Alternative architectures</w:t>
      </w:r>
    </w:p>
    <w:p>
      <w:pPr>
        <w:spacing w:before="0" w:after="80" w:line="240" w:lineRule="auto"/>
        <w:ind w:firstLine="288"/>
        <w:jc w:val="both"/>
      </w:pPr>
      <w:r>
        <w:rPr>
          <w:rFonts w:ascii="Times New Roman" w:hAnsi="Times New Roman"/>
          <w:b w:val="0"/>
          <w:i w:val="0"/>
          <w:sz w:val="20"/>
        </w:rPr>
        <w:t>We did not run these, and each is a serious candidate. Table VI says what each would change here. The strongest matches to our observed failures are the first three.</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551"/>
        <w:gridCol w:w="3775"/>
        <w:gridCol w:w="3775"/>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VI</w:t>
              <w:br/>
            </w:r>
            <w:r>
              <w:rPr>
                <w:rFonts w:ascii="Times New Roman" w:hAnsi="Times New Roman"/>
                <w:b w:val="0"/>
                <w:i w:val="0"/>
                <w:smallCaps/>
                <w:sz w:val="16"/>
              </w:rPr>
              <w:t>Alternative architectures and how they would fit this problem</w:t>
            </w:r>
          </w:p>
        </w:tc>
      </w:tr>
      <w:tr>
        <w:trPr>
          <w:cantSplit/>
          <w:tblHeader/>
        </w:trPr>
        <w:tc>
          <w:tcPr>
            <w:tcW w:type="dxa" w:w="2551"/>
            <w:shd w:val="clear" w:fill="D9D9D9"/>
            <w:tcBorders>
              <w:top w:val="single" w:sz="4" w:space="0" w:color="000000"/>
            </w:tcBorders>
          </w:tcPr>
          <w:p>
            <w:pPr>
              <w:keepNext w:val="0"/>
              <w:spacing w:after="20" w:line="240" w:lineRule="auto"/>
              <w:jc w:val="center"/>
            </w:pPr>
            <w:r/>
            <w:r>
              <w:rPr>
                <w:rFonts w:ascii="Times New Roman" w:hAnsi="Times New Roman"/>
                <w:b/>
                <w:i w:val="0"/>
                <w:sz w:val="16"/>
              </w:rPr>
              <w:t>Architecture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would change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Fit to this problem</w:t>
            </w:r>
          </w:p>
        </w:tc>
      </w:tr>
      <w:tr>
        <w:trPr>
          <w:cantSplit/>
        </w:trPr>
        <w:tc>
          <w:tcPr>
            <w:tcW w:type="dxa" w:w="2551"/>
          </w:tcPr>
          <w:p>
            <w:pPr>
              <w:keepNext w:val="0"/>
              <w:spacing w:after="20" w:line="240" w:lineRule="auto"/>
              <w:jc w:val="left"/>
            </w:pPr>
            <w:r/>
            <w:r>
              <w:rPr>
                <w:rFonts w:ascii="Times New Roman" w:hAnsi="Times New Roman"/>
                <w:b w:val="0"/>
                <w:i w:val="0"/>
                <w:sz w:val="16"/>
              </w:rPr>
              <w:t>Convolutional network on the 11 × 11 window</w:t>
            </w:r>
          </w:p>
        </w:tc>
        <w:tc>
          <w:tcPr>
            <w:tcW w:type="dxa" w:w="3775"/>
          </w:tcPr>
          <w:p>
            <w:pPr>
              <w:keepNext w:val="0"/>
              <w:spacing w:after="20" w:line="240" w:lineRule="auto"/>
              <w:jc w:val="left"/>
            </w:pPr>
            <w:r/>
            <w:r>
              <w:rPr>
                <w:rFonts w:ascii="Times New Roman" w:hAnsi="Times New Roman"/>
                <w:b w:val="0"/>
                <w:i w:val="0"/>
                <w:sz w:val="16"/>
              </w:rPr>
              <w:t>Uses the spatial layout instead of flattening it, as in [19]</w:t>
            </w:r>
          </w:p>
        </w:tc>
        <w:tc>
          <w:tcPr>
            <w:tcW w:type="dxa" w:w="3775"/>
          </w:tcPr>
          <w:p>
            <w:pPr>
              <w:keepNext w:val="0"/>
              <w:spacing w:after="20" w:line="240" w:lineRule="auto"/>
              <w:jc w:val="left"/>
            </w:pPr>
            <w:r/>
            <w:r>
              <w:rPr>
                <w:rFonts w:ascii="Times New Roman" w:hAnsi="Times New Roman"/>
                <w:b w:val="0"/>
                <w:i w:val="0"/>
                <w:sz w:val="16"/>
              </w:rPr>
              <w:t>Strong: the window is an image, and our network must learn geometry from scratch, which is a likely cause of the weaker results on unseen mazes</w:t>
            </w:r>
          </w:p>
        </w:tc>
      </w:tr>
      <w:tr>
        <w:trPr>
          <w:cantSplit/>
        </w:trPr>
        <w:tc>
          <w:tcPr>
            <w:tcW w:type="dxa" w:w="2551"/>
          </w:tcPr>
          <w:p>
            <w:pPr>
              <w:keepNext w:val="0"/>
              <w:spacing w:after="20" w:line="240" w:lineRule="auto"/>
              <w:jc w:val="left"/>
            </w:pPr>
            <w:r/>
            <w:r>
              <w:rPr>
                <w:rFonts w:ascii="Times New Roman" w:hAnsi="Times New Roman"/>
                <w:b w:val="0"/>
                <w:i w:val="0"/>
                <w:sz w:val="16"/>
              </w:rPr>
              <w:t>Recurrent policy (LSTM or GRU)</w:t>
            </w:r>
          </w:p>
        </w:tc>
        <w:tc>
          <w:tcPr>
            <w:tcW w:type="dxa" w:w="3775"/>
          </w:tcPr>
          <w:p>
            <w:pPr>
              <w:keepNext w:val="0"/>
              <w:spacing w:after="20" w:line="240" w:lineRule="auto"/>
              <w:jc w:val="left"/>
            </w:pPr>
            <w:r/>
            <w:r>
              <w:rPr>
                <w:rFonts w:ascii="Times New Roman" w:hAnsi="Times New Roman"/>
                <w:b w:val="0"/>
                <w:i w:val="0"/>
                <w:sz w:val="16"/>
              </w:rPr>
              <w:t>Learns its own memory of the past [20] instead of our hand-built trail features</w:t>
            </w:r>
          </w:p>
        </w:tc>
        <w:tc>
          <w:tcPr>
            <w:tcW w:type="dxa" w:w="3775"/>
          </w:tcPr>
          <w:p>
            <w:pPr>
              <w:keepNext w:val="0"/>
              <w:spacing w:after="20" w:line="240" w:lineRule="auto"/>
              <w:jc w:val="left"/>
            </w:pPr>
            <w:r/>
            <w:r>
              <w:rPr>
                <w:rFonts w:ascii="Times New Roman" w:hAnsi="Times New Roman"/>
                <w:b w:val="0"/>
                <w:i w:val="0"/>
                <w:sz w:val="16"/>
              </w:rPr>
              <w:t>Strong: memory was needed to reduce pacing (below) and we had to build it by hand</w:t>
            </w:r>
          </w:p>
        </w:tc>
      </w:tr>
      <w:tr>
        <w:trPr>
          <w:cantSplit/>
        </w:trPr>
        <w:tc>
          <w:tcPr>
            <w:tcW w:type="dxa" w:w="2551"/>
          </w:tcPr>
          <w:p>
            <w:pPr>
              <w:keepNext w:val="0"/>
              <w:spacing w:after="20" w:line="240" w:lineRule="auto"/>
              <w:jc w:val="left"/>
            </w:pPr>
            <w:r/>
            <w:r>
              <w:rPr>
                <w:rFonts w:ascii="Times New Roman" w:hAnsi="Times New Roman"/>
                <w:b w:val="0"/>
                <w:i w:val="0"/>
                <w:sz w:val="16"/>
              </w:rPr>
              <w:t>Graph neural network over the floor-plan graph</w:t>
            </w:r>
          </w:p>
        </w:tc>
        <w:tc>
          <w:tcPr>
            <w:tcW w:type="dxa" w:w="3775"/>
          </w:tcPr>
          <w:p>
            <w:pPr>
              <w:keepNext w:val="0"/>
              <w:spacing w:after="20" w:line="240" w:lineRule="auto"/>
              <w:jc w:val="left"/>
            </w:pPr>
            <w:r/>
            <w:r>
              <w:rPr>
                <w:rFonts w:ascii="Times New Roman" w:hAnsi="Times New Roman"/>
                <w:b w:val="0"/>
                <w:i w:val="0"/>
                <w:sz w:val="16"/>
              </w:rPr>
              <w:t>Treats the building as nodes and passages [21], independent of map size and orientation</w:t>
            </w:r>
          </w:p>
        </w:tc>
        <w:tc>
          <w:tcPr>
            <w:tcW w:type="dxa" w:w="3775"/>
          </w:tcPr>
          <w:p>
            <w:pPr>
              <w:keepNext w:val="0"/>
              <w:spacing w:after="20" w:line="240" w:lineRule="auto"/>
              <w:jc w:val="left"/>
            </w:pPr>
            <w:r/>
            <w:r>
              <w:rPr>
                <w:rFonts w:ascii="Times New Roman" w:hAnsi="Times New Roman"/>
                <w:b w:val="0"/>
                <w:i w:val="0"/>
                <w:sz w:val="16"/>
              </w:rPr>
              <w:t>Strong for unseen maps; the same graph framing our search already uses</w:t>
            </w:r>
          </w:p>
        </w:tc>
      </w:tr>
      <w:tr>
        <w:trPr>
          <w:cantSplit/>
        </w:trPr>
        <w:tc>
          <w:tcPr>
            <w:tcW w:type="dxa" w:w="2551"/>
          </w:tcPr>
          <w:p>
            <w:pPr>
              <w:keepNext w:val="0"/>
              <w:spacing w:after="20" w:line="240" w:lineRule="auto"/>
              <w:jc w:val="left"/>
            </w:pPr>
            <w:r/>
            <w:r>
              <w:rPr>
                <w:rFonts w:ascii="Times New Roman" w:hAnsi="Times New Roman"/>
                <w:b w:val="0"/>
                <w:i w:val="0"/>
                <w:sz w:val="16"/>
              </w:rPr>
              <w:t>Transformer over the episode history</w:t>
            </w:r>
          </w:p>
        </w:tc>
        <w:tc>
          <w:tcPr>
            <w:tcW w:type="dxa" w:w="3775"/>
          </w:tcPr>
          <w:p>
            <w:pPr>
              <w:keepNext w:val="0"/>
              <w:spacing w:after="20" w:line="240" w:lineRule="auto"/>
              <w:jc w:val="left"/>
            </w:pPr>
            <w:r/>
            <w:r>
              <w:rPr>
                <w:rFonts w:ascii="Times New Roman" w:hAnsi="Times New Roman"/>
                <w:b w:val="0"/>
                <w:i w:val="0"/>
                <w:sz w:val="16"/>
              </w:rPr>
              <w:t>Conditions on a long history, e.g. the Decision Transformer [22]</w:t>
            </w:r>
          </w:p>
        </w:tc>
        <w:tc>
          <w:tcPr>
            <w:tcW w:type="dxa" w:w="3775"/>
          </w:tcPr>
          <w:p>
            <w:pPr>
              <w:keepNext w:val="0"/>
              <w:spacing w:after="20" w:line="240" w:lineRule="auto"/>
              <w:jc w:val="left"/>
            </w:pPr>
            <w:r/>
            <w:r>
              <w:rPr>
                <w:rFonts w:ascii="Times New Roman" w:hAnsi="Times New Roman"/>
                <w:b w:val="0"/>
                <w:i w:val="0"/>
                <w:sz w:val="16"/>
              </w:rPr>
              <w:t>Could hold a full-episode memory; needs more demonstration data than we generated</w:t>
            </w:r>
          </w:p>
        </w:tc>
      </w:tr>
      <w:tr>
        <w:trPr>
          <w:cantSplit/>
        </w:trPr>
        <w:tc>
          <w:tcPr>
            <w:tcW w:type="dxa" w:w="2551"/>
          </w:tcPr>
          <w:p>
            <w:pPr>
              <w:keepNext w:val="0"/>
              <w:spacing w:after="20" w:line="240" w:lineRule="auto"/>
              <w:jc w:val="left"/>
            </w:pPr>
            <w:r/>
            <w:r>
              <w:rPr>
                <w:rFonts w:ascii="Times New Roman" w:hAnsi="Times New Roman"/>
                <w:b w:val="0"/>
                <w:i w:val="0"/>
                <w:sz w:val="16"/>
              </w:rPr>
              <w:t>Value iteration network or Neural A∗</w:t>
            </w:r>
          </w:p>
        </w:tc>
        <w:tc>
          <w:tcPr>
            <w:tcW w:type="dxa" w:w="3775"/>
          </w:tcPr>
          <w:p>
            <w:pPr>
              <w:keepNext w:val="0"/>
              <w:spacing w:after="20" w:line="240" w:lineRule="auto"/>
              <w:jc w:val="left"/>
            </w:pPr>
            <w:r/>
            <w:r>
              <w:rPr>
                <w:rFonts w:ascii="Times New Roman" w:hAnsi="Times New Roman"/>
                <w:b w:val="0"/>
                <w:i w:val="0"/>
                <w:sz w:val="16"/>
              </w:rPr>
              <w:t>Learns planning, or A∗'s guidance costs, inside the network [23], [24]</w:t>
            </w:r>
          </w:p>
        </w:tc>
        <w:tc>
          <w:tcPr>
            <w:tcW w:type="dxa" w:w="3775"/>
          </w:tcPr>
          <w:p>
            <w:pPr>
              <w:keepNext w:val="0"/>
              <w:spacing w:after="20" w:line="240" w:lineRule="auto"/>
              <w:jc w:val="left"/>
            </w:pPr>
            <w:r/>
            <w:r>
              <w:rPr>
                <w:rFonts w:ascii="Times New Roman" w:hAnsi="Times New Roman"/>
                <w:b w:val="0"/>
                <w:i w:val="0"/>
                <w:sz w:val="16"/>
              </w:rPr>
              <w:t>Keeps A∗'s structure and learns only what is hard to hand-write, such as hazard cost</w:t>
            </w:r>
          </w:p>
        </w:tc>
      </w:tr>
      <w:tr>
        <w:trPr>
          <w:cantSplit/>
        </w:trPr>
        <w:tc>
          <w:tcPr>
            <w:tcW w:type="dxa" w:w="2551"/>
          </w:tcPr>
          <w:p>
            <w:pPr>
              <w:keepNext w:val="0"/>
              <w:spacing w:after="20" w:line="240" w:lineRule="auto"/>
              <w:jc w:val="left"/>
            </w:pPr>
            <w:r/>
            <w:r>
              <w:rPr>
                <w:rFonts w:ascii="Times New Roman" w:hAnsi="Times New Roman"/>
                <w:b w:val="0"/>
                <w:i w:val="0"/>
                <w:sz w:val="16"/>
              </w:rPr>
              <w:t>Value-based deep RL (DQN, Rainbow)</w:t>
            </w:r>
          </w:p>
        </w:tc>
        <w:tc>
          <w:tcPr>
            <w:tcW w:type="dxa" w:w="3775"/>
          </w:tcPr>
          <w:p>
            <w:pPr>
              <w:keepNext w:val="0"/>
              <w:spacing w:after="20" w:line="240" w:lineRule="auto"/>
              <w:jc w:val="left"/>
            </w:pPr>
            <w:r/>
            <w:r>
              <w:rPr>
                <w:rFonts w:ascii="Times New Roman" w:hAnsi="Times New Roman"/>
                <w:b w:val="0"/>
                <w:i w:val="0"/>
                <w:sz w:val="16"/>
              </w:rPr>
              <w:t>Off-policy learning with replay [19], [25]</w:t>
            </w:r>
          </w:p>
        </w:tc>
        <w:tc>
          <w:tcPr>
            <w:tcW w:type="dxa" w:w="3775"/>
          </w:tcPr>
          <w:p>
            <w:pPr>
              <w:keepNext w:val="0"/>
              <w:spacing w:after="20" w:line="240" w:lineRule="auto"/>
              <w:jc w:val="left"/>
            </w:pPr>
            <w:r/>
            <w:r>
              <w:rPr>
                <w:rFonts w:ascii="Times New Roman" w:hAnsi="Times New Roman"/>
                <w:b w:val="0"/>
                <w:i w:val="0"/>
                <w:sz w:val="16"/>
              </w:rPr>
              <w:t>The sparse-reward obstacle remains; it needs demonstrations to start, as in [18]</w:t>
            </w:r>
          </w:p>
        </w:tc>
      </w:tr>
      <w:tr>
        <w:trPr>
          <w:cantSplit/>
        </w:trPr>
        <w:tc>
          <w:tcPr>
            <w:tcW w:type="dxa" w:w="2551"/>
          </w:tcPr>
          <w:p>
            <w:pPr>
              <w:keepNext w:val="0"/>
              <w:spacing w:after="20" w:line="240" w:lineRule="auto"/>
              <w:jc w:val="left"/>
            </w:pPr>
            <w:r/>
            <w:r>
              <w:rPr>
                <w:rFonts w:ascii="Times New Roman" w:hAnsi="Times New Roman"/>
                <w:b w:val="0"/>
                <w:i w:val="0"/>
                <w:sz w:val="16"/>
              </w:rPr>
              <w:t>Tree search guided by a learned policy</w:t>
            </w:r>
          </w:p>
        </w:tc>
        <w:tc>
          <w:tcPr>
            <w:tcW w:type="dxa" w:w="3775"/>
          </w:tcPr>
          <w:p>
            <w:pPr>
              <w:keepNext w:val="0"/>
              <w:spacing w:after="20" w:line="240" w:lineRule="auto"/>
              <w:jc w:val="left"/>
            </w:pPr>
            <w:r/>
            <w:r>
              <w:rPr>
                <w:rFonts w:ascii="Times New Roman" w:hAnsi="Times New Roman"/>
                <w:b w:val="0"/>
                <w:i w:val="0"/>
                <w:sz w:val="16"/>
              </w:rPr>
              <w:t>AlphaGo-style planning [17]</w:t>
            </w:r>
          </w:p>
        </w:tc>
        <w:tc>
          <w:tcPr>
            <w:tcW w:type="dxa" w:w="3775"/>
          </w:tcPr>
          <w:p>
            <w:pPr>
              <w:keepNext w:val="0"/>
              <w:spacing w:after="20" w:line="240" w:lineRule="auto"/>
              <w:jc w:val="left"/>
            </w:pPr>
            <w:r/>
            <w:r>
              <w:rPr>
                <w:rFonts w:ascii="Times New Roman" w:hAnsi="Times New Roman"/>
                <w:b w:val="0"/>
                <w:i w:val="0"/>
                <w:sz w:val="16"/>
              </w:rPr>
              <w:t>Needs a fast copy of the game; our simulator is the game itself, which is slow</w:t>
            </w:r>
          </w:p>
        </w:tc>
      </w:tr>
    </w:tbl>
    <w:p>
      <w:pPr>
        <w:spacing w:after="0" w:line="20" w:lineRule="exact"/>
      </w:pPr>
      <w:r>
        <w:rPr>
          <w:sz w:val="2"/>
        </w:rPr>
      </w:r>
    </w:p>
    <w:p>
      <w:pPr>
        <w:pStyle w:val="Heading2"/>
      </w:pPr>
      <w:r>
        <w:rPr>
          <w:rFonts w:ascii="Times New Roman" w:hAnsi="Times New Roman"/>
          <w:b w:val="0"/>
          <w:i/>
          <w:sz w:val="20"/>
        </w:rPr>
        <w:t>C. Development History: v0 to v5</w:t>
      </w:r>
    </w:p>
    <w:p>
      <w:pPr>
        <w:spacing w:before="0" w:after="80" w:line="240" w:lineRule="auto"/>
        <w:ind w:firstLine="288"/>
        <w:jc w:val="both"/>
      </w:pPr>
      <w:r>
        <w:rPr>
          <w:rFonts w:ascii="Times New Roman" w:hAnsi="Times New Roman"/>
          <w:b w:val="0"/>
          <w:i w:val="0"/>
          <w:sz w:val="20"/>
        </w:rPr>
        <w:t>Table VII summarises the six models; the subsections below tell the story of each.</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556"/>
        <w:gridCol w:w="2595"/>
        <w:gridCol w:w="2155"/>
        <w:gridCol w:w="1583"/>
        <w:gridCol w:w="3211"/>
      </w:tblGrid>
      <w:tr>
        <w:tc>
          <w:tcPr>
            <w:tcW w:type="dxa" w:w="10105"/>
            <w:gridSpan w:val="5"/>
            <w:tcBorders>
              <w:top w:val="nil"/>
              <w:left w:val="nil"/>
              <w:right w:val="nil"/>
              <w:bottom w:val="nil"/>
            </w:tcBorders>
          </w:tcPr>
          <w:p>
            <w:pPr>
              <w:pStyle w:val="Caption"/>
              <w:keepNext/>
              <w:spacing w:after="60"/>
            </w:pPr>
            <w:r/>
            <w:r>
              <w:rPr>
                <w:rFonts w:ascii="Times New Roman" w:hAnsi="Times New Roman"/>
                <w:smallCaps/>
                <w:sz w:val="16"/>
              </w:rPr>
              <w:t>TABLE VII</w:t>
              <w:br/>
            </w:r>
            <w:r>
              <w:rPr>
                <w:rFonts w:ascii="Times New Roman" w:hAnsi="Times New Roman"/>
                <w:b w:val="0"/>
                <w:i w:val="0"/>
                <w:smallCaps/>
                <w:sz w:val="16"/>
              </w:rPr>
              <w:t>The models in order, with the assumption behind each, the result and what it revealed</w:t>
            </w:r>
          </w:p>
        </w:tc>
      </w:tr>
      <w:tr>
        <w:trPr>
          <w:cantSplit/>
          <w:tblHeader/>
        </w:trPr>
        <w:tc>
          <w:tcPr>
            <w:tcW w:type="dxa" w:w="556"/>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59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changed</w:t>
            </w:r>
          </w:p>
        </w:tc>
        <w:tc>
          <w:tcPr>
            <w:tcW w:type="dxa" w:w="2155"/>
            <w:shd w:val="clear" w:fill="D9D9D9"/>
            <w:tcBorders>
              <w:top w:val="single" w:sz="4" w:space="0" w:color="000000"/>
            </w:tcBorders>
          </w:tcPr>
          <w:p>
            <w:pPr>
              <w:keepNext w:val="0"/>
              <w:spacing w:after="20" w:line="240" w:lineRule="auto"/>
              <w:jc w:val="center"/>
            </w:pPr>
            <w:r/>
            <w:r>
              <w:rPr>
                <w:rFonts w:ascii="Times New Roman" w:hAnsi="Times New Roman"/>
                <w:b/>
                <w:i w:val="0"/>
                <w:sz w:val="16"/>
              </w:rPr>
              <w:t>Assumption behind it</w:t>
            </w:r>
          </w:p>
        </w:tc>
        <w:tc>
          <w:tcPr>
            <w:tcW w:type="dxa" w:w="1583"/>
            <w:shd w:val="clear" w:fill="D9D9D9"/>
            <w:tcBorders>
              <w:top w:val="single" w:sz="4" w:space="0" w:color="000000"/>
            </w:tcBorders>
          </w:tcPr>
          <w:p>
            <w:pPr>
              <w:keepNext w:val="0"/>
              <w:spacing w:after="20" w:line="240" w:lineRule="auto"/>
              <w:jc w:val="center"/>
            </w:pPr>
            <w:r/>
            <w:r>
              <w:rPr>
                <w:rFonts w:ascii="Times New Roman" w:hAnsi="Times New Roman"/>
                <w:b/>
                <w:i w:val="0"/>
                <w:sz w:val="16"/>
              </w:rPr>
              <w:t>Result (all ten stages)</w:t>
            </w:r>
          </w:p>
        </w:tc>
        <w:tc>
          <w:tcPr>
            <w:tcW w:type="dxa" w:w="3211"/>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revealed</w:t>
            </w:r>
          </w:p>
        </w:tc>
      </w:tr>
      <w:tr>
        <w:trPr>
          <w:cantSplit/>
        </w:trPr>
        <w:tc>
          <w:tcPr>
            <w:tcW w:type="dxa" w:w="556"/>
          </w:tcPr>
          <w:p>
            <w:pPr>
              <w:keepNext w:val="0"/>
              <w:spacing w:after="20" w:line="240" w:lineRule="auto"/>
              <w:jc w:val="left"/>
            </w:pPr>
            <w:r/>
            <w:r>
              <w:rPr>
                <w:rFonts w:ascii="Times New Roman" w:hAnsi="Times New Roman"/>
                <w:b w:val="0"/>
                <w:i w:val="0"/>
                <w:sz w:val="16"/>
              </w:rPr>
              <w:t>v0</w:t>
            </w:r>
          </w:p>
        </w:tc>
        <w:tc>
          <w:tcPr>
            <w:tcW w:type="dxa" w:w="2595"/>
          </w:tcPr>
          <w:p>
            <w:pPr>
              <w:keepNext w:val="0"/>
              <w:spacing w:after="20" w:line="240" w:lineRule="auto"/>
              <w:jc w:val="left"/>
            </w:pPr>
            <w:r/>
            <w:r>
              <w:rPr>
                <w:rFonts w:ascii="Times New Roman" w:hAnsi="Times New Roman"/>
                <w:b w:val="0"/>
                <w:i w:val="0"/>
                <w:sz w:val="16"/>
              </w:rPr>
              <w:t>Reinforcement learning from the game score, local view</w:t>
            </w:r>
          </w:p>
        </w:tc>
        <w:tc>
          <w:tcPr>
            <w:tcW w:type="dxa" w:w="2155"/>
          </w:tcPr>
          <w:p>
            <w:pPr>
              <w:keepNext w:val="0"/>
              <w:spacing w:after="20" w:line="240" w:lineRule="auto"/>
              <w:jc w:val="left"/>
            </w:pPr>
            <w:r/>
            <w:r>
              <w:rPr>
                <w:rFonts w:ascii="Times New Roman" w:hAnsi="Times New Roman"/>
                <w:b w:val="0"/>
                <w:i w:val="0"/>
                <w:sz w:val="16"/>
              </w:rPr>
              <w:t>The score is enough reward</w:t>
            </w:r>
          </w:p>
        </w:tc>
        <w:tc>
          <w:tcPr>
            <w:tcW w:type="dxa" w:w="1583"/>
          </w:tcPr>
          <w:p>
            <w:pPr>
              <w:keepNext w:val="0"/>
              <w:spacing w:after="20" w:line="240" w:lineRule="auto"/>
              <w:jc w:val="left"/>
            </w:pPr>
            <w:r/>
            <w:r>
              <w:rPr>
                <w:rFonts w:ascii="Times New Roman" w:hAnsi="Times New Roman"/>
                <w:b w:val="0"/>
                <w:i w:val="0"/>
                <w:sz w:val="16"/>
              </w:rPr>
              <w:t>0% evacuated in every run</w:t>
            </w:r>
          </w:p>
        </w:tc>
        <w:tc>
          <w:tcPr>
            <w:tcW w:type="dxa" w:w="3211"/>
          </w:tcPr>
          <w:p>
            <w:pPr>
              <w:keepNext w:val="0"/>
              <w:spacing w:after="20" w:line="240" w:lineRule="auto"/>
              <w:jc w:val="left"/>
            </w:pPr>
            <w:r/>
            <w:r>
              <w:rPr>
                <w:rFonts w:ascii="Times New Roman" w:hAnsi="Times New Roman"/>
                <w:b w:val="0"/>
                <w:i w:val="0"/>
                <w:sz w:val="16"/>
              </w:rPr>
              <w:t>The optimiser only compares ways of failing and learns to stand still</w:t>
            </w:r>
          </w:p>
        </w:tc>
      </w:tr>
      <w:tr>
        <w:trPr>
          <w:cantSplit/>
        </w:trPr>
        <w:tc>
          <w:tcPr>
            <w:tcW w:type="dxa" w:w="556"/>
          </w:tcPr>
          <w:p>
            <w:pPr>
              <w:keepNext w:val="0"/>
              <w:spacing w:after="20" w:line="240" w:lineRule="auto"/>
              <w:jc w:val="left"/>
            </w:pPr>
            <w:r/>
            <w:r>
              <w:rPr>
                <w:rFonts w:ascii="Times New Roman" w:hAnsi="Times New Roman"/>
                <w:b w:val="0"/>
                <w:i w:val="0"/>
                <w:sz w:val="16"/>
              </w:rPr>
              <w:t>v1</w:t>
            </w:r>
          </w:p>
        </w:tc>
        <w:tc>
          <w:tcPr>
            <w:tcW w:type="dxa" w:w="2595"/>
          </w:tcPr>
          <w:p>
            <w:pPr>
              <w:keepNext w:val="0"/>
              <w:spacing w:after="20" w:line="240" w:lineRule="auto"/>
              <w:jc w:val="left"/>
            </w:pPr>
            <w:r/>
            <w:r>
              <w:rPr>
                <w:rFonts w:ascii="Times New Roman" w:hAnsi="Times New Roman"/>
                <w:b w:val="0"/>
                <w:i w:val="0"/>
                <w:sz w:val="16"/>
              </w:rPr>
              <w:t>Behaviour cloning of A∗ with DAgger, local view</w:t>
            </w:r>
          </w:p>
        </w:tc>
        <w:tc>
          <w:tcPr>
            <w:tcW w:type="dxa" w:w="2155"/>
          </w:tcPr>
          <w:p>
            <w:pPr>
              <w:keepNext w:val="0"/>
              <w:spacing w:after="20" w:line="240" w:lineRule="auto"/>
              <w:jc w:val="left"/>
            </w:pPr>
            <w:r/>
            <w:r>
              <w:rPr>
                <w:rFonts w:ascii="Times New Roman" w:hAnsi="Times New Roman"/>
                <w:b w:val="0"/>
                <w:i w:val="0"/>
                <w:sz w:val="16"/>
              </w:rPr>
              <w:t>A local window is what A∗ sees</w:t>
            </w:r>
          </w:p>
        </w:tc>
        <w:tc>
          <w:tcPr>
            <w:tcW w:type="dxa" w:w="1583"/>
          </w:tcPr>
          <w:p>
            <w:pPr>
              <w:keepNext w:val="0"/>
              <w:spacing w:after="20" w:line="240" w:lineRule="auto"/>
              <w:jc w:val="left"/>
            </w:pPr>
            <w:r/>
            <w:r>
              <w:rPr>
                <w:rFonts w:ascii="Times New Roman" w:hAnsi="Times New Roman"/>
                <w:b w:val="0"/>
                <w:i w:val="0"/>
                <w:sz w:val="16"/>
              </w:rPr>
              <w:t>20% (13–29)</w:t>
            </w:r>
          </w:p>
        </w:tc>
        <w:tc>
          <w:tcPr>
            <w:tcW w:type="dxa" w:w="3211"/>
          </w:tcPr>
          <w:p>
            <w:pPr>
              <w:keepNext w:val="0"/>
              <w:spacing w:after="20" w:line="240" w:lineRule="auto"/>
              <w:jc w:val="left"/>
            </w:pPr>
            <w:r/>
            <w:r>
              <w:rPr>
                <w:rFonts w:ascii="Times New Roman" w:hAnsi="Times New Roman"/>
                <w:b w:val="0"/>
                <w:i w:val="0"/>
                <w:sz w:val="16"/>
              </w:rPr>
              <w:t>A∗ sees far more than we had claimed</w:t>
            </w:r>
          </w:p>
        </w:tc>
      </w:tr>
      <w:tr>
        <w:trPr>
          <w:cantSplit/>
        </w:trPr>
        <w:tc>
          <w:tcPr>
            <w:tcW w:type="dxa" w:w="556"/>
          </w:tcPr>
          <w:p>
            <w:pPr>
              <w:keepNext w:val="0"/>
              <w:spacing w:after="20" w:line="240" w:lineRule="auto"/>
              <w:jc w:val="left"/>
            </w:pPr>
            <w:r/>
            <w:r>
              <w:rPr>
                <w:rFonts w:ascii="Times New Roman" w:hAnsi="Times New Roman"/>
                <w:b w:val="0"/>
                <w:i w:val="0"/>
                <w:sz w:val="16"/>
              </w:rPr>
              <w:t>v2</w:t>
            </w:r>
          </w:p>
        </w:tc>
        <w:tc>
          <w:tcPr>
            <w:tcW w:type="dxa" w:w="2595"/>
          </w:tcPr>
          <w:p>
            <w:pPr>
              <w:keepNext w:val="0"/>
              <w:spacing w:after="20" w:line="240" w:lineRule="auto"/>
              <w:jc w:val="left"/>
            </w:pPr>
            <w:r/>
            <w:r>
              <w:rPr>
                <w:rFonts w:ascii="Times New Roman" w:hAnsi="Times New Roman"/>
                <w:b w:val="0"/>
                <w:i w:val="0"/>
                <w:sz w:val="16"/>
              </w:rPr>
              <w:t>+ 24 route hints built from A∗'s own inputs</w:t>
            </w:r>
          </w:p>
        </w:tc>
        <w:tc>
          <w:tcPr>
            <w:tcW w:type="dxa" w:w="2155"/>
          </w:tcPr>
          <w:p>
            <w:pPr>
              <w:keepNext w:val="0"/>
              <w:spacing w:after="20" w:line="240" w:lineRule="auto"/>
              <w:jc w:val="left"/>
            </w:pPr>
            <w:r/>
            <w:r>
              <w:rPr>
                <w:rFonts w:ascii="Times New Roman" w:hAnsi="Times New Roman"/>
                <w:b w:val="0"/>
                <w:i w:val="0"/>
                <w:sz w:val="16"/>
              </w:rPr>
              <w:t>Give the learner A∗'s information</w:t>
            </w:r>
          </w:p>
        </w:tc>
        <w:tc>
          <w:tcPr>
            <w:tcW w:type="dxa" w:w="1583"/>
          </w:tcPr>
          <w:p>
            <w:pPr>
              <w:keepNext w:val="0"/>
              <w:spacing w:after="20" w:line="240" w:lineRule="auto"/>
              <w:jc w:val="left"/>
            </w:pPr>
            <w:r/>
            <w:r>
              <w:rPr>
                <w:rFonts w:ascii="Times New Roman" w:hAnsi="Times New Roman"/>
                <w:b w:val="0"/>
                <w:i w:val="0"/>
                <w:sz w:val="16"/>
              </w:rPr>
              <w:t>80% (71–87)</w:t>
            </w:r>
          </w:p>
        </w:tc>
        <w:tc>
          <w:tcPr>
            <w:tcW w:type="dxa" w:w="3211"/>
          </w:tcPr>
          <w:p>
            <w:pPr>
              <w:keepNext w:val="0"/>
              <w:spacing w:after="20" w:line="240" w:lineRule="auto"/>
              <w:jc w:val="left"/>
            </w:pPr>
            <w:r/>
            <w:r>
              <w:rPr>
                <w:rFonts w:ascii="Times New Roman" w:hAnsi="Times New Roman"/>
                <w:b w:val="0"/>
                <w:i w:val="0"/>
                <w:sz w:val="16"/>
              </w:rPr>
              <w:t>Loops between two tiles: no memory</w:t>
            </w:r>
          </w:p>
        </w:tc>
      </w:tr>
      <w:tr>
        <w:trPr>
          <w:cantSplit/>
        </w:trPr>
        <w:tc>
          <w:tcPr>
            <w:tcW w:type="dxa" w:w="556"/>
          </w:tcPr>
          <w:p>
            <w:pPr>
              <w:keepNext w:val="0"/>
              <w:spacing w:after="20" w:line="240" w:lineRule="auto"/>
              <w:jc w:val="left"/>
            </w:pPr>
            <w:r/>
            <w:r>
              <w:rPr>
                <w:rFonts w:ascii="Times New Roman" w:hAnsi="Times New Roman"/>
                <w:b w:val="0"/>
                <w:i w:val="0"/>
                <w:sz w:val="16"/>
              </w:rPr>
              <w:t>v3</w:t>
            </w:r>
          </w:p>
        </w:tc>
        <w:tc>
          <w:tcPr>
            <w:tcW w:type="dxa" w:w="2595"/>
          </w:tcPr>
          <w:p>
            <w:pPr>
              <w:keepNext w:val="0"/>
              <w:spacing w:after="20" w:line="240" w:lineRule="auto"/>
              <w:jc w:val="left"/>
            </w:pPr>
            <w:r/>
            <w:r>
              <w:rPr>
                <w:rFonts w:ascii="Times New Roman" w:hAnsi="Times New Roman"/>
                <w:b w:val="0"/>
                <w:i w:val="0"/>
                <w:sz w:val="16"/>
              </w:rPr>
              <w:t>+ memory of the last move and last 4 tiles</w:t>
            </w:r>
          </w:p>
        </w:tc>
        <w:tc>
          <w:tcPr>
            <w:tcW w:type="dxa" w:w="2155"/>
          </w:tcPr>
          <w:p>
            <w:pPr>
              <w:keepNext w:val="0"/>
              <w:spacing w:after="20" w:line="240" w:lineRule="auto"/>
              <w:jc w:val="left"/>
            </w:pPr>
            <w:r/>
            <w:r>
              <w:rPr>
                <w:rFonts w:ascii="Times New Roman" w:hAnsi="Times New Roman"/>
                <w:b w:val="0"/>
                <w:i w:val="0"/>
                <w:sz w:val="16"/>
              </w:rPr>
              <w:t>Memory removes the loops</w:t>
            </w:r>
          </w:p>
        </w:tc>
        <w:tc>
          <w:tcPr>
            <w:tcW w:type="dxa" w:w="1583"/>
          </w:tcPr>
          <w:p>
            <w:pPr>
              <w:keepNext w:val="0"/>
              <w:spacing w:after="20" w:line="240" w:lineRule="auto"/>
              <w:jc w:val="left"/>
            </w:pPr>
            <w:r/>
            <w:r>
              <w:rPr>
                <w:rFonts w:ascii="Times New Roman" w:hAnsi="Times New Roman"/>
                <w:b w:val="0"/>
                <w:i w:val="0"/>
                <w:sz w:val="16"/>
              </w:rPr>
              <w:t>84% (76–90)</w:t>
            </w:r>
          </w:p>
        </w:tc>
        <w:tc>
          <w:tcPr>
            <w:tcW w:type="dxa" w:w="3211"/>
          </w:tcPr>
          <w:p>
            <w:pPr>
              <w:keepNext w:val="0"/>
              <w:spacing w:after="20" w:line="240" w:lineRule="auto"/>
              <w:jc w:val="left"/>
            </w:pPr>
            <w:r/>
            <w:r>
              <w:rPr>
                <w:rFonts w:ascii="Times New Roman" w:hAnsi="Times New Roman"/>
                <w:b w:val="0"/>
                <w:i w:val="0"/>
                <w:sz w:val="16"/>
              </w:rPr>
              <w:t>Gains shrink on fresh episodes</w:t>
            </w:r>
          </w:p>
        </w:tc>
      </w:tr>
      <w:tr>
        <w:trPr>
          <w:cantSplit/>
        </w:trPr>
        <w:tc>
          <w:tcPr>
            <w:tcW w:type="dxa" w:w="556"/>
          </w:tcPr>
          <w:p>
            <w:pPr>
              <w:keepNext w:val="0"/>
              <w:spacing w:after="20" w:line="240" w:lineRule="auto"/>
              <w:jc w:val="left"/>
            </w:pPr>
            <w:r/>
            <w:r>
              <w:rPr>
                <w:rFonts w:ascii="Times New Roman" w:hAnsi="Times New Roman"/>
                <w:b w:val="0"/>
                <w:i w:val="0"/>
                <w:sz w:val="16"/>
              </w:rPr>
              <w:t>v4</w:t>
            </w:r>
          </w:p>
        </w:tc>
        <w:tc>
          <w:tcPr>
            <w:tcW w:type="dxa" w:w="2595"/>
          </w:tcPr>
          <w:p>
            <w:pPr>
              <w:keepNext w:val="0"/>
              <w:spacing w:after="20" w:line="240" w:lineRule="auto"/>
              <w:jc w:val="left"/>
            </w:pPr>
            <w:r/>
            <w:r>
              <w:rPr>
                <w:rFonts w:ascii="Times New Roman" w:hAnsi="Times New Roman"/>
                <w:b w:val="0"/>
                <w:i w:val="0"/>
                <w:sz w:val="16"/>
              </w:rPr>
              <w:t>+ visit counts of nearby tiles</w:t>
            </w:r>
          </w:p>
        </w:tc>
        <w:tc>
          <w:tcPr>
            <w:tcW w:type="dxa" w:w="2155"/>
          </w:tcPr>
          <w:p>
            <w:pPr>
              <w:keepNext w:val="0"/>
              <w:spacing w:after="20" w:line="240" w:lineRule="auto"/>
              <w:jc w:val="left"/>
            </w:pPr>
            <w:r/>
            <w:r>
              <w:rPr>
                <w:rFonts w:ascii="Times New Roman" w:hAnsi="Times New Roman"/>
                <w:b w:val="0"/>
                <w:i w:val="0"/>
                <w:sz w:val="16"/>
              </w:rPr>
              <w:t>Full-episode memory is fair (A∗ remembers too)</w:t>
            </w:r>
          </w:p>
        </w:tc>
        <w:tc>
          <w:tcPr>
            <w:tcW w:type="dxa" w:w="1583"/>
          </w:tcPr>
          <w:p>
            <w:pPr>
              <w:keepNext w:val="0"/>
              <w:spacing w:after="20" w:line="240" w:lineRule="auto"/>
              <w:jc w:val="left"/>
            </w:pPr>
            <w:r/>
            <w:r>
              <w:rPr>
                <w:rFonts w:ascii="Times New Roman" w:hAnsi="Times New Roman"/>
                <w:b w:val="0"/>
                <w:i w:val="0"/>
                <w:sz w:val="16"/>
              </w:rPr>
              <w:t>87% (79–92); 80% pooled</w:t>
            </w:r>
          </w:p>
        </w:tc>
        <w:tc>
          <w:tcPr>
            <w:tcW w:type="dxa" w:w="3211"/>
          </w:tcPr>
          <w:p>
            <w:pPr>
              <w:keepNext w:val="0"/>
              <w:spacing w:after="20" w:line="240" w:lineRule="auto"/>
              <w:jc w:val="left"/>
            </w:pPr>
            <w:r/>
            <w:r>
              <w:rPr>
                <w:rFonts w:ascii="Times New Roman" w:hAnsi="Times New Roman"/>
                <w:b w:val="0"/>
                <w:i w:val="0"/>
                <w:sz w:val="16"/>
              </w:rPr>
              <w:t>Remaining failures are stalls and copied caution</w:t>
            </w:r>
          </w:p>
        </w:tc>
      </w:tr>
      <w:tr>
        <w:trPr>
          <w:cantSplit/>
        </w:trPr>
        <w:tc>
          <w:tcPr>
            <w:tcW w:type="dxa" w:w="556"/>
          </w:tcPr>
          <w:p>
            <w:pPr>
              <w:keepNext w:val="0"/>
              <w:spacing w:after="20" w:line="240" w:lineRule="auto"/>
              <w:jc w:val="left"/>
            </w:pPr>
            <w:r/>
            <w:r>
              <w:rPr>
                <w:rFonts w:ascii="Times New Roman" w:hAnsi="Times New Roman"/>
                <w:b w:val="0"/>
                <w:i w:val="0"/>
                <w:sz w:val="16"/>
              </w:rPr>
              <w:t>v5</w:t>
            </w:r>
          </w:p>
        </w:tc>
        <w:tc>
          <w:tcPr>
            <w:tcW w:type="dxa" w:w="2595"/>
          </w:tcPr>
          <w:p>
            <w:pPr>
              <w:keepNext w:val="0"/>
              <w:spacing w:after="20" w:line="240" w:lineRule="auto"/>
              <w:jc w:val="left"/>
            </w:pPr>
            <w:r/>
            <w:r>
              <w:rPr>
                <w:rFonts w:ascii="Times New Roman" w:hAnsi="Times New Roman"/>
                <w:b w:val="0"/>
                <w:i w:val="0"/>
                <w:sz w:val="16"/>
              </w:rPr>
              <w:t>Teacher searches the far side first; skips tiny corners</w:t>
            </w:r>
          </w:p>
        </w:tc>
        <w:tc>
          <w:tcPr>
            <w:tcW w:type="dxa" w:w="2155"/>
          </w:tcPr>
          <w:p>
            <w:pPr>
              <w:keepNext w:val="0"/>
              <w:spacing w:after="20" w:line="240" w:lineRule="auto"/>
              <w:jc w:val="left"/>
            </w:pPr>
            <w:r/>
            <w:r>
              <w:rPr>
                <w:rFonts w:ascii="Times New Roman" w:hAnsi="Times New Roman"/>
                <w:b w:val="0"/>
                <w:i w:val="0"/>
                <w:sz w:val="16"/>
              </w:rPr>
              <w:t>A better teacher raises the ceiling</w:t>
            </w:r>
          </w:p>
        </w:tc>
        <w:tc>
          <w:tcPr>
            <w:tcW w:type="dxa" w:w="1583"/>
          </w:tcPr>
          <w:p>
            <w:pPr>
              <w:keepNext w:val="0"/>
              <w:spacing w:after="20" w:line="240" w:lineRule="auto"/>
              <w:jc w:val="left"/>
            </w:pPr>
            <w:r/>
            <w:r>
              <w:rPr>
                <w:rFonts w:ascii="Times New Roman" w:hAnsi="Times New Roman"/>
                <w:b w:val="0"/>
                <w:i w:val="0"/>
                <w:sz w:val="16"/>
              </w:rPr>
              <w:t>84% on 300 fresh episodes, A∗ 85%</w:t>
            </w:r>
          </w:p>
        </w:tc>
        <w:tc>
          <w:tcPr>
            <w:tcW w:type="dxa" w:w="3211"/>
          </w:tcPr>
          <w:p>
            <w:pPr>
              <w:keepNext w:val="0"/>
              <w:spacing w:after="20" w:line="240" w:lineRule="auto"/>
              <w:jc w:val="left"/>
            </w:pPr>
            <w:r/>
            <w:r>
              <w:rPr>
                <w:rFonts w:ascii="Times New Roman" w:hAnsi="Times New Roman"/>
                <w:b w:val="0"/>
                <w:i w:val="0"/>
                <w:sz w:val="16"/>
              </w:rPr>
              <w:t>Level with A∗ overall, still behind on unseen stages</w:t>
            </w:r>
          </w:p>
        </w:tc>
      </w:tr>
    </w:tbl>
    <w:p>
      <w:pPr>
        <w:spacing w:after="0" w:line="20" w:lineRule="exact"/>
      </w:pPr>
      <w:r>
        <w:rPr>
          <w:sz w:val="2"/>
        </w:rPr>
      </w:r>
    </w:p>
    <w:p>
      <w:pPr>
        <w:pStyle w:val="Heading3"/>
      </w:pPr>
      <w:r>
        <w:rPr>
          <w:rFonts w:ascii="Times New Roman" w:hAnsi="Times New Roman"/>
          <w:b w:val="0"/>
          <w:i/>
          <w:sz w:val="20"/>
        </w:rPr>
        <w:t>1) Reinforcement learning from the game score (v0)</w:t>
      </w:r>
    </w:p>
    <w:p>
      <w:pPr>
        <w:spacing w:before="0" w:after="80" w:line="240" w:lineRule="auto"/>
        <w:ind w:firstLine="288"/>
        <w:jc w:val="both"/>
      </w:pPr>
      <w:r>
        <w:rPr>
          <w:rFonts w:ascii="Times New Roman" w:hAnsi="Times New Roman"/>
          <w:b w:val="0"/>
          <w:i/>
          <w:sz w:val="20"/>
        </w:rPr>
        <w:t>Setup.</w:t>
      </w:r>
      <w:r>
        <w:rPr>
          <w:rFonts w:ascii="Times New Roman" w:hAnsi="Times New Roman"/>
          <w:b w:val="0"/>
          <w:i w:val="0"/>
          <w:sz w:val="20"/>
        </w:rP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pPr>
        <w:spacing w:before="0" w:after="80" w:line="240" w:lineRule="auto"/>
        <w:ind w:firstLine="288"/>
        <w:jc w:val="both"/>
      </w:pPr>
      <w:r>
        <w:rPr>
          <w:rFonts w:ascii="Times New Roman" w:hAnsi="Times New Roman"/>
          <w:b w:val="0"/>
          <w:i/>
          <w:sz w:val="20"/>
        </w:rPr>
        <w:t>What happened.</w:t>
      </w:r>
      <w:r>
        <w:rPr>
          <w:rFonts w:ascii="Times New Roman" w:hAnsi="Times New Roman"/>
          <w:b w:val="0"/>
          <w:i w:val="0"/>
          <w:sz w:val="20"/>
        </w:rP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pPr>
        <w:spacing w:before="0" w:after="80" w:line="240" w:lineRule="auto"/>
        <w:ind w:firstLine="288"/>
        <w:jc w:val="both"/>
      </w:pPr>
      <w:r>
        <w:rPr>
          <w:rFonts w:ascii="Times New Roman" w:hAnsi="Times New Roman"/>
          <w:b w:val="0"/>
          <w:i/>
          <w:sz w:val="20"/>
        </w:rPr>
        <w:t>Revisions and responses.</w:t>
      </w:r>
      <w:r>
        <w:rPr>
          <w:rFonts w:ascii="Times New Roman" w:hAnsi="Times New Roman"/>
          <w:b w:val="0"/>
          <w:i w:val="0"/>
          <w:sz w:val="20"/>
        </w:rPr>
        <w:t xml:space="preserve"> Each change made the failure more expensive, and each time the collapse moved instead of disappearing (Fig. 3):</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v2, abandon penalty (100 per occupant left inside):</w:t>
      </w:r>
      <w:r>
        <w:rPr>
          <w:rFonts w:ascii="Times New Roman" w:hAnsi="Times New Roman"/>
          <w:b w:val="0"/>
          <w:i w:val="0"/>
          <w:sz w:val="20"/>
        </w:rPr>
        <w:t xml:space="preserve"> about half the episodes died and half stood still; still no rescue.</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v3, give-up penalty (200):</w:t>
      </w:r>
      <w:r>
        <w:rPr>
          <w:rFonts w:ascii="Times New Roman" w:hAnsi="Times New Roman"/>
          <w:b w:val="0"/>
          <w:i w:val="0"/>
          <w:sz w:val="20"/>
        </w:rPr>
        <w:t xml:space="preserve"> giving up fell to 0% in one seed but stayed at 30% in another; the collapse did not move to timeouts as we had predicted.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v4, give-up and timeout penalties:</w:t>
      </w:r>
      <w:r>
        <w:rPr>
          <w:rFonts w:ascii="Times New Roman" w:hAnsi="Times New Roman"/>
          <w:b w:val="0"/>
          <w:i w:val="0"/>
          <w:sz w:val="20"/>
        </w:rPr>
        <w:t xml:space="preserve"> 87% died; the mean return of −151 was worse than the random starting policy (−142).</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Longer runs:</w:t>
      </w:r>
      <w:r>
        <w:rPr>
          <w:rFonts w:ascii="Times New Roman" w:hAnsi="Times New Roman"/>
          <w:b w:val="0"/>
          <w:i w:val="0"/>
          <w:sz w:val="20"/>
        </w:rPr>
        <w:t xml:space="preserve"> 300,000 steps with the abandon penalty gave 0 rescues in 98 epochs; the best run (give-up penalty, 300,000 steps) reached 23% of occupants led out but only 1–5% full evacuations.</w:t>
      </w:r>
    </w:p>
    <w:p>
      <w:pPr>
        <w:keepNext/>
        <w:spacing w:before="120"/>
        <w:jc w:val="center"/>
      </w:pPr>
      <w:r>
        <w:drawing>
          <wp:inline xmlns:a="http://schemas.openxmlformats.org/drawingml/2006/main" xmlns:pic="http://schemas.openxmlformats.org/drawingml/2006/picture">
            <wp:extent cx="2952750" cy="2192193"/>
            <wp:docPr id="3" name="Picture 3"/>
            <wp:cNvGraphicFramePr>
              <a:graphicFrameLocks noChangeAspect="1"/>
            </wp:cNvGraphicFramePr>
            <a:graphic>
              <a:graphicData uri="http://schemas.openxmlformats.org/drawingml/2006/picture">
                <pic:pic>
                  <pic:nvPicPr>
                    <pic:cNvPr id="0" name="fig_rl_outcomes.png"/>
                    <pic:cNvPicPr/>
                  </pic:nvPicPr>
                  <pic:blipFill>
                    <a:blip r:embed="rId11"/>
                    <a:stretch>
                      <a:fillRect/>
                    </a:stretch>
                  </pic:blipFill>
                  <pic:spPr>
                    <a:xfrm>
                      <a:off x="0" y="0"/>
                      <a:ext cx="2952750" cy="2192193"/>
                    </a:xfrm>
                    <a:prstGeom prst="rect"/>
                  </pic:spPr>
                </pic:pic>
              </a:graphicData>
            </a:graphic>
          </wp:inline>
        </w:drawing>
      </w:r>
    </w:p>
    <w:p>
      <w:pPr>
        <w:pStyle w:val="Caption"/>
        <w:spacing w:before="60" w:after="160"/>
        <w:jc w:val="both"/>
      </w:pPr>
      <w:r>
        <w:rPr>
          <w:rFonts w:ascii="Times New Roman" w:hAnsi="Times New Roman"/>
          <w:sz w:val="16"/>
        </w:rPr>
        <w:t xml:space="preserve">Fig. 3. </w:t>
      </w:r>
      <w:r>
        <w:rPr>
          <w:rFonts w:ascii="Times New Roman" w:hAnsi="Times New Roman"/>
          <w:b w:val="0"/>
          <w:i w:val="0"/>
          <w:sz w:val="16"/>
        </w:rPr>
        <w:t>How reinforcement-learning episodes ended for each reward version (last 100 episodes of the 100,000-step runs, averaged over each reward's seeds). No run evacuated anyone.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Adjusting failure penalties changes which failure the network prefers; it cannot create a success signal that random exploration never finds. We needed a way to put the network in contact with success, and A∗ already provides one.</w:t>
      </w:r>
    </w:p>
    <w:p>
      <w:pPr>
        <w:pStyle w:val="Heading3"/>
      </w:pPr>
      <w:r>
        <w:rPr>
          <w:rFonts w:ascii="Times New Roman" w:hAnsi="Times New Roman"/>
          <w:b w:val="0"/>
          <w:i/>
          <w:sz w:val="20"/>
        </w:rPr>
        <w:t>2) Behaviour cloning with DAgger (v1)</w:t>
      </w:r>
    </w:p>
    <w:p>
      <w:pPr>
        <w:spacing w:before="0" w:after="80" w:line="240" w:lineRule="auto"/>
        <w:ind w:firstLine="288"/>
        <w:jc w:val="both"/>
      </w:pPr>
      <w:r>
        <w:rPr>
          <w:rFonts w:ascii="Times New Roman" w:hAnsi="Times New Roman"/>
          <w:b w:val="0"/>
          <w:i/>
          <w:sz w:val="20"/>
        </w:rPr>
        <w:t>Concept.</w:t>
      </w:r>
      <w:r>
        <w:rPr>
          <w:rFonts w:ascii="Times New Roman" w:hAnsi="Times New Roman"/>
          <w:b w:val="0"/>
          <w:i w:val="0"/>
          <w:sz w:val="20"/>
        </w:rPr>
        <w:t xml:space="preserve"> Let A∗ play, record what the agent saw and the move A∗ chose, and train the network to reproduce that move. The metric is </w:t>
      </w:r>
      <w:r>
        <w:rPr>
          <w:rFonts w:ascii="Times New Roman" w:hAnsi="Times New Roman"/>
          <w:b w:val="0"/>
          <w:i/>
          <w:sz w:val="20"/>
        </w:rPr>
        <w:t>action-match accuracy</w:t>
      </w:r>
      <w:r>
        <w:rPr>
          <w:rFonts w:ascii="Times New Roman" w:hAnsi="Times New Roman"/>
          <w:b w:val="0"/>
          <w:i w:val="0"/>
          <w:sz w:val="20"/>
        </w:rP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pPr>
        <w:spacing w:before="0" w:after="80" w:line="240" w:lineRule="auto"/>
        <w:ind w:firstLine="288"/>
        <w:jc w:val="both"/>
      </w:pPr>
      <w:r>
        <w:rPr>
          <w:rFonts w:ascii="Times New Roman" w:hAnsi="Times New Roman"/>
          <w:b w:val="0"/>
          <w:i/>
          <w:sz w:val="20"/>
        </w:rPr>
        <w:t>v1 result.</w:t>
      </w:r>
      <w:r>
        <w:rPr>
          <w:rFonts w:ascii="Times New Roman" w:hAnsi="Times New Roman"/>
          <w:b w:val="0"/>
          <w:i w:val="0"/>
          <w:sz w:val="20"/>
        </w:rPr>
        <w:t xml:space="preserve"> With the local-window observation the network matched A∗'s move on 92% of held-out steps on trained stages but only 76% on unseen stages, and played the game far worse: </w:t>
      </w:r>
      <w:r>
        <w:rPr>
          <w:rFonts w:ascii="Times New Roman" w:hAnsi="Times New Roman"/>
          <w:b w:val="0"/>
          <w:i/>
          <w:sz w:val="20"/>
        </w:rPr>
        <w:t>20% evacuated (13–29) against 91% for A∗</w:t>
      </w:r>
      <w:r>
        <w:rPr>
          <w:rFonts w:ascii="Times New Roman" w:hAnsi="Times New Roman"/>
          <w:b w:val="0"/>
          <w:i w:val="0"/>
          <w:sz w:val="20"/>
        </w:rPr>
        <w:t xml:space="preserve"> on the same 100 episodes.</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Reading A∗'s planner to understand this showed our assumption 2 was false. A∗ does not see only a local window: it plans over the </w:t>
      </w:r>
      <w:r>
        <w:rPr>
          <w:rFonts w:ascii="Times New Roman" w:hAnsi="Times New Roman"/>
          <w:b w:val="0"/>
          <w:i/>
          <w:sz w:val="20"/>
        </w:rPr>
        <w:t>whole real map</w:t>
      </w:r>
      <w:r>
        <w:rPr>
          <w:rFonts w:ascii="Times New Roman" w:hAnsi="Times New Roman"/>
          <w:b w:val="0"/>
          <w:i w:val="0"/>
          <w:sz w:val="20"/>
        </w:rPr>
        <w:t xml:space="preserve"> using the </w:t>
      </w:r>
      <w:r>
        <w:rPr>
          <w:rFonts w:ascii="Times New Roman" w:hAnsi="Times New Roman"/>
          <w:b w:val="0"/>
          <w:i/>
          <w:sz w:val="20"/>
        </w:rPr>
        <w:t>live hazard field everywhere</w:t>
      </w:r>
      <w:r>
        <w:rPr>
          <w:rFonts w:ascii="Times New Roman" w:hAnsi="Times New Roman"/>
          <w:b w:val="0"/>
          <w:i w:val="0"/>
          <w:sz w:val="20"/>
        </w:rP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pPr>
        <w:spacing w:before="0" w:after="80" w:line="240" w:lineRule="auto"/>
        <w:ind w:firstLine="288"/>
        <w:jc w:val="both"/>
      </w:pPr>
      <w:r>
        <w:rPr>
          <w:rFonts w:ascii="Times New Roman" w:hAnsi="Times New Roman"/>
          <w:b w:val="0"/>
          <w:i/>
          <w:sz w:val="20"/>
        </w:rPr>
        <w:t>Concept revised: information parity.</w:t>
      </w:r>
      <w:r>
        <w:rPr>
          <w:rFonts w:ascii="Times New Roman" w:hAnsi="Times New Roman"/>
          <w:b w:val="0"/>
          <w:i w:val="0"/>
          <w:sz w:val="20"/>
        </w:rP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pPr>
        <w:pStyle w:val="Heading3"/>
      </w:pPr>
      <w:r>
        <w:rPr>
          <w:rFonts w:ascii="Times New Roman" w:hAnsi="Times New Roman"/>
          <w:b w:val="0"/>
          <w:i/>
          <w:sz w:val="20"/>
        </w:rPr>
        <w:t>3) Giving the network A∗'s information (v2)</w:t>
      </w:r>
    </w:p>
    <w:p>
      <w:pPr>
        <w:spacing w:before="0" w:after="80" w:line="240" w:lineRule="auto"/>
        <w:ind w:firstLine="288"/>
        <w:jc w:val="both"/>
      </w:pPr>
      <w:r>
        <w:rPr>
          <w:rFonts w:ascii="Times New Roman" w:hAnsi="Times New Roman"/>
          <w:b w:val="0"/>
          <w:i/>
          <w:sz w:val="20"/>
        </w:rPr>
        <w:t>Change.</w:t>
      </w:r>
      <w:r>
        <w:rPr>
          <w:rFonts w:ascii="Times New Roman" w:hAnsi="Times New Roman"/>
          <w:b w:val="0"/>
          <w:i w:val="0"/>
          <w:sz w:val="20"/>
        </w:rPr>
        <w:t xml:space="preserve"> Twenty-four </w:t>
      </w:r>
      <w:r>
        <w:rPr>
          <w:rFonts w:ascii="Times New Roman" w:hAnsi="Times New Roman"/>
          <w:b w:val="0"/>
          <w:i/>
          <w:sz w:val="20"/>
        </w:rPr>
        <w:t>route hints</w:t>
      </w:r>
      <w:r>
        <w:rPr>
          <w:rFonts w:ascii="Times New Roman" w:hAnsi="Times New Roman"/>
          <w:b w:val="0"/>
          <w:i w:val="0"/>
          <w:sz w:val="20"/>
        </w:rP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rFonts w:ascii="Times New Roman" w:hAnsi="Times New Roman"/>
          <w:b w:val="0"/>
          <w:i/>
          <w:sz w:val="20"/>
        </w:rPr>
        <w:t>which goal to pursue and when</w:t>
      </w:r>
      <w:r>
        <w:rPr>
          <w:rFonts w:ascii="Times New Roman" w:hAnsi="Times New Roman"/>
          <w:b w:val="0"/>
          <w:i w:val="0"/>
          <w:sz w:val="20"/>
        </w:rPr>
        <w:t>. Our first version omitted the key: every stage starts behind a locked door, so the exit is unreachable at spawn and the exit hint was empty. Our own test failed and exposed it.</w:t>
      </w:r>
    </w:p>
    <w:p>
      <w:pPr>
        <w:spacing w:before="0" w:after="80" w:line="240" w:lineRule="auto"/>
        <w:ind w:firstLine="288"/>
        <w:jc w:val="both"/>
      </w:pPr>
      <w:r>
        <w:rPr>
          <w:rFonts w:ascii="Times New Roman" w:hAnsi="Times New Roman"/>
          <w:b w:val="0"/>
          <w:i/>
          <w:sz w:val="20"/>
        </w:rPr>
        <w:t>Result.</w:t>
      </w:r>
      <w:r>
        <w:rPr>
          <w:rFonts w:ascii="Times New Roman" w:hAnsi="Times New Roman"/>
          <w:b w:val="0"/>
          <w:i w:val="0"/>
          <w:sz w:val="20"/>
        </w:rPr>
        <w:t xml:space="preserve"> 80% evacuated (71–87), from 20%; action-match 99.3% on trained and 97.2% on unseen stages.</w:t>
      </w:r>
    </w:p>
    <w:p>
      <w:pPr>
        <w:spacing w:before="0" w:after="80" w:line="240" w:lineRule="auto"/>
        <w:ind w:firstLine="288"/>
        <w:jc w:val="both"/>
      </w:pPr>
      <w:r>
        <w:rPr>
          <w:rFonts w:ascii="Times New Roman" w:hAnsi="Times New Roman"/>
          <w:b w:val="0"/>
          <w:i/>
          <w:sz w:val="20"/>
        </w:rPr>
        <w:t>Correction to the test itself.</w:t>
      </w:r>
      <w:r>
        <w:rPr>
          <w:rFonts w:ascii="Times New Roman" w:hAnsi="Times New Roman"/>
          <w:b w:val="0"/>
          <w:i w:val="0"/>
          <w:sz w:val="20"/>
        </w:rPr>
        <w:t xml:space="preserve"> We had capped episodes at 90 s for speed. The real game has no hard time limit, and a cap penalises whichever agent is slower, so every test was rerun with a 240 s cap.</w:t>
      </w:r>
    </w:p>
    <w:p>
      <w:pPr>
        <w:spacing w:before="0" w:after="80" w:line="240" w:lineRule="auto"/>
        <w:ind w:firstLine="288"/>
        <w:jc w:val="both"/>
      </w:pPr>
      <w:r>
        <w:rPr>
          <w:rFonts w:ascii="Times New Roman" w:hAnsi="Times New Roman"/>
          <w:b w:val="0"/>
          <w:i/>
          <w:sz w:val="20"/>
        </w:rPr>
        <w:t>Problem found by watching recordings.</w:t>
      </w:r>
      <w:r>
        <w:rPr>
          <w:rFonts w:ascii="Times New Roman" w:hAnsi="Times New Roman"/>
          <w:b w:val="0"/>
          <w:i w:val="0"/>
          <w:sz w:val="20"/>
        </w:rPr>
        <w:t xml:space="preserve"> After watching the clips, the project owner noticed that winning runs look like A∗, while failing runs go along normally and then </w:t>
      </w:r>
      <w:r>
        <w:rPr>
          <w:rFonts w:ascii="Times New Roman" w:hAnsi="Times New Roman"/>
          <w:b w:val="0"/>
          <w:i/>
          <w:sz w:val="20"/>
        </w:rPr>
        <w:t>walk back and forth between two tiles</w:t>
      </w:r>
      <w:r>
        <w:rPr>
          <w:rFonts w:ascii="Times New Roman" w:hAnsi="Times New Roman"/>
          <w:b w:val="0"/>
          <w:i w:val="0"/>
          <w:sz w:val="20"/>
        </w:rPr>
        <w:t xml:space="preserve"> until they die or give up. Measured, 39 of 200 fresh v2 episodes contained a long back-and-forth run; A∗ had none.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The network has no memory: the same observation gives the same move, so a loop is a fixed point. We needed to give it a memory of where it had been.</w:t>
      </w:r>
    </w:p>
    <w:p>
      <w:pPr>
        <w:pStyle w:val="Heading3"/>
      </w:pPr>
      <w:r>
        <w:rPr>
          <w:rFonts w:ascii="Times New Roman" w:hAnsi="Times New Roman"/>
          <w:b w:val="0"/>
          <w:i/>
          <w:sz w:val="20"/>
        </w:rPr>
        <w:t>4) Adding memory (v3, v4)</w:t>
      </w:r>
    </w:p>
    <w:p>
      <w:pPr>
        <w:spacing w:before="0" w:after="80" w:line="240" w:lineRule="auto"/>
        <w:ind w:firstLine="288"/>
        <w:jc w:val="both"/>
      </w:pPr>
      <w:r>
        <w:rPr>
          <w:rFonts w:ascii="Times New Roman" w:hAnsi="Times New Roman"/>
          <w:b w:val="0"/>
          <w:i/>
          <w:sz w:val="20"/>
        </w:rPr>
        <w:t>Assumption and fairness.</w:t>
      </w:r>
      <w:r>
        <w:rPr>
          <w:rFonts w:ascii="Times New Roman" w:hAnsi="Times New Roman"/>
          <w:b w:val="0"/>
          <w:i w:val="0"/>
          <w:sz w:val="20"/>
        </w:rP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pPr>
        <w:spacing w:before="0" w:after="80" w:line="240" w:lineRule="auto"/>
        <w:ind w:firstLine="288"/>
        <w:jc w:val="both"/>
      </w:pPr>
      <w:r>
        <w:rPr>
          <w:rFonts w:ascii="Times New Roman" w:hAnsi="Times New Roman"/>
          <w:b w:val="0"/>
          <w:i/>
          <w:sz w:val="20"/>
        </w:rPr>
        <w:t>Results.</w:t>
      </w:r>
      <w:r>
        <w:rPr>
          <w:rFonts w:ascii="Times New Roman" w:hAnsi="Times New Roman"/>
          <w:b w:val="0"/>
          <w:i w:val="0"/>
          <w:sz w:val="20"/>
        </w:rPr>
        <w:t xml:space="preserve"> On the first 100 episodes: v3 84% (76–90) and v4 87% (79–92); episodes with long back-and-forth runs fell from 19 (v2) to 10 (v3) to 5 (v4) per 100.</w:t>
      </w:r>
    </w:p>
    <w:p>
      <w:pPr>
        <w:spacing w:before="0" w:after="80" w:line="240" w:lineRule="auto"/>
        <w:ind w:firstLine="288"/>
        <w:jc w:val="both"/>
      </w:pPr>
      <w:r>
        <w:rPr>
          <w:rFonts w:ascii="Times New Roman" w:hAnsi="Times New Roman"/>
          <w:b w:val="0"/>
          <w:i/>
          <w:sz w:val="20"/>
        </w:rPr>
        <w:t>Problem found: our own headline.</w:t>
      </w:r>
      <w:r>
        <w:rPr>
          <w:rFonts w:ascii="Times New Roman" w:hAnsi="Times New Roman"/>
          <w:b w:val="0"/>
          <w:i w:val="0"/>
          <w:sz w:val="20"/>
        </w:rP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Confirm on fresh seeds before writing a headline; pool independent test sets; never write "every failure does X" from ten cases (we had written that every give-up contained pacing; on fresh episodes it was 60%).</w:t>
      </w:r>
    </w:p>
    <w:p>
      <w:pPr>
        <w:pStyle w:val="Heading3"/>
      </w:pPr>
      <w:r>
        <w:rPr>
          <w:rFonts w:ascii="Times New Roman" w:hAnsi="Times New Roman"/>
          <w:b w:val="0"/>
          <w:i/>
          <w:sz w:val="20"/>
        </w:rPr>
        <w:t>5) What was still failing in v4</w:t>
      </w:r>
    </w:p>
    <w:p>
      <w:pPr>
        <w:spacing w:before="0" w:after="80" w:line="240" w:lineRule="auto"/>
        <w:ind w:firstLine="288"/>
        <w:jc w:val="both"/>
      </w:pPr>
      <w:r>
        <w:rPr>
          <w:rFonts w:ascii="Times New Roman" w:hAnsi="Times New Roman"/>
          <w:b w:val="0"/>
          <w:i w:val="0"/>
          <w:sz w:val="20"/>
        </w:rPr>
        <w:t>We analysed the pooled sets 1 and 2 (300 episodes per agent) for what remained.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Stalling.</w:t>
      </w:r>
      <w:r>
        <w:rPr>
          <w:rFonts w:ascii="Times New Roman" w:hAnsi="Times New Roman"/>
          <w:b w:val="0"/>
          <w:i w:val="0"/>
          <w:sz w:val="20"/>
        </w:rP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Give-ups are often copied caution.</w:t>
      </w:r>
      <w:r>
        <w:rPr>
          <w:rFonts w:ascii="Times New Roman" w:hAnsi="Times New Roman"/>
          <w:b w:val="0"/>
          <w:i w:val="0"/>
          <w:sz w:val="20"/>
        </w:rP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A stricter metric than the game's.</w:t>
      </w:r>
      <w:r>
        <w:rPr>
          <w:rFonts w:ascii="Times New Roman" w:hAnsi="Times New Roman"/>
          <w:b w:val="0"/>
          <w:i w:val="0"/>
          <w:sz w:val="20"/>
        </w:rPr>
        <w:t xml:space="preserve"> A give-up keeps most of the score (an average of about 488 against 536 for a full evacuation), while dying scores about 37. Averaged over all 300 episodes, A∗ scores about 505 and v4 about 490, a 3% gap against the 7-point gap in the evacuation rate.</w:t>
      </w:r>
    </w:p>
    <w:p>
      <w:pPr>
        <w:pStyle w:val="Heading3"/>
      </w:pPr>
      <w:r>
        <w:rPr>
          <w:rFonts w:ascii="Times New Roman" w:hAnsi="Times New Roman"/>
          <w:b w:val="0"/>
          <w:i/>
          <w:sz w:val="20"/>
        </w:rPr>
        <w:t>6) Improving the teacher (v5)</w:t>
      </w:r>
    </w:p>
    <w:p>
      <w:pPr>
        <w:spacing w:before="0" w:after="80" w:line="240" w:lineRule="auto"/>
        <w:ind w:firstLine="288"/>
        <w:jc w:val="both"/>
      </w:pPr>
      <w:r>
        <w:rPr>
          <w:rFonts w:ascii="Times New Roman" w:hAnsi="Times New Roman"/>
          <w:b w:val="0"/>
          <w:i/>
          <w:sz w:val="20"/>
        </w:rPr>
        <w:t>Idea.</w:t>
      </w:r>
      <w:r>
        <w:rPr>
          <w:rFonts w:ascii="Times New Roman" w:hAnsi="Times New Roman"/>
          <w:b w:val="0"/>
          <w:i w:val="0"/>
          <w:sz w:val="20"/>
        </w:rPr>
        <w:t xml:space="preserve"> The network can only match the teacher, so raising the ceiling means improving the teacher. A∗ searches the </w:t>
      </w:r>
      <w:r>
        <w:rPr>
          <w:rFonts w:ascii="Times New Roman" w:hAnsi="Times New Roman"/>
          <w:b w:val="0"/>
          <w:i/>
          <w:sz w:val="20"/>
        </w:rPr>
        <w:t>nearest</w:t>
      </w:r>
      <w:r>
        <w:rPr>
          <w:rFonts w:ascii="Times New Roman" w:hAnsi="Times New Roman"/>
          <w:b w:val="0"/>
          <w:i w:val="0"/>
          <w:sz w:val="20"/>
        </w:rP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pPr>
        <w:spacing w:before="0" w:after="80" w:line="240" w:lineRule="auto"/>
        <w:ind w:firstLine="288"/>
        <w:jc w:val="both"/>
      </w:pPr>
      <w:r>
        <w:rPr>
          <w:rFonts w:ascii="Times New Roman" w:hAnsi="Times New Roman"/>
          <w:b w:val="0"/>
          <w:i/>
          <w:sz w:val="20"/>
        </w:rPr>
        <w:t>The corner rule.</w:t>
      </w:r>
      <w:r>
        <w:rPr>
          <w:rFonts w:ascii="Times New Roman" w:hAnsi="Times New Roman"/>
          <w:b w:val="0"/>
          <w:i w:val="0"/>
          <w:sz w:val="20"/>
        </w:rPr>
        <w:t xml:space="preserve"> The project owner asked that, near a corner where no occupant has been found, the agent should not make a special trip into it just to finish looking at every tile, while keeping the fog of war unchanged. We implemented it as </w:t>
      </w:r>
      <w:r>
        <w:rPr>
          <w:rFonts w:ascii="Times New Roman" w:hAnsi="Times New Roman"/>
          <w:b w:val="0"/>
          <w:i/>
          <w:sz w:val="20"/>
        </w:rPr>
        <w:t>skip a search target that would reveal fewer than K unseen floor tiles</w:t>
      </w:r>
      <w:r>
        <w:rPr>
          <w:rFonts w:ascii="Times New Roman" w:hAnsi="Times New Roman"/>
          <w:b w:val="0"/>
          <w:i w:val="0"/>
          <w:sz w:val="20"/>
        </w:rPr>
        <w:t>. Table VIII shows the trade.</w:t>
      </w:r>
    </w:p>
    <w:p>
      <w:pPr>
        <w:pStyle w:val="Caption"/>
        <w:keepNext/>
        <w:spacing w:after="60"/>
      </w:pPr>
      <w:r>
        <w:rPr>
          <w:rFonts w:ascii="Times New Roman" w:hAnsi="Times New Roman"/>
          <w:sz w:val="16"/>
        </w:rPr>
        <w:t>TABLE VIII</w:t>
        <w:br/>
      </w:r>
      <w:r>
        <w:rPr>
          <w:rFonts w:ascii="Times New Roman" w:hAnsi="Times New Roman"/>
          <w:b w:val="0"/>
          <w:i w:val="0"/>
          <w:smallCaps/>
          <w:sz w:val="16"/>
        </w:rPr>
        <w:t>Teacher variants on 300 episodes: far-side search and the corner rule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656"/>
        <w:gridCol w:w="530"/>
        <w:gridCol w:w="522"/>
        <w:gridCol w:w="530"/>
        <w:gridCol w:w="452"/>
      </w:tblGrid>
      <w:tr>
        <w:trPr>
          <w:cantSplit/>
          <w:tblHeader/>
        </w:trPr>
        <w:tc>
          <w:tcPr>
            <w:tcW w:type="dxa" w:w="2656"/>
            <w:shd w:val="clear" w:fill="D9D9D9"/>
          </w:tcPr>
          <w:p>
            <w:pPr>
              <w:keepNext/>
              <w:spacing w:after="20" w:line="240" w:lineRule="auto"/>
              <w:jc w:val="center"/>
            </w:pPr>
            <w:r/>
            <w:r>
              <w:rPr>
                <w:rFonts w:ascii="Times New Roman" w:hAnsi="Times New Roman"/>
                <w:b/>
                <w:i w:val="0"/>
                <w:sz w:val="15"/>
              </w:rPr>
              <w:t>Teacher</w:t>
            </w:r>
          </w:p>
        </w:tc>
        <w:tc>
          <w:tcPr>
            <w:tcW w:type="dxa" w:w="530"/>
            <w:shd w:val="clear" w:fill="D9D9D9"/>
          </w:tcPr>
          <w:p>
            <w:pPr>
              <w:keepNext/>
              <w:spacing w:after="20" w:line="240" w:lineRule="auto"/>
              <w:jc w:val="center"/>
            </w:pPr>
            <w:r/>
            <w:r>
              <w:rPr>
                <w:rFonts w:ascii="Times New Roman" w:hAnsi="Times New Roman"/>
                <w:b/>
                <w:i w:val="0"/>
                <w:sz w:val="15"/>
              </w:rPr>
              <w:t>Evac.</w:t>
            </w:r>
          </w:p>
        </w:tc>
        <w:tc>
          <w:tcPr>
            <w:tcW w:type="dxa" w:w="522"/>
            <w:shd w:val="clear" w:fill="D9D9D9"/>
          </w:tcPr>
          <w:p>
            <w:pPr>
              <w:keepNext/>
              <w:spacing w:after="20" w:line="240" w:lineRule="auto"/>
              <w:jc w:val="center"/>
            </w:pPr>
            <w:r/>
            <w:r>
              <w:rPr>
                <w:rFonts w:ascii="Times New Roman" w:hAnsi="Times New Roman"/>
                <w:b/>
                <w:i w:val="0"/>
                <w:sz w:val="15"/>
              </w:rPr>
              <w:t>Gave up</w:t>
            </w:r>
          </w:p>
        </w:tc>
        <w:tc>
          <w:tcPr>
            <w:tcW w:type="dxa" w:w="530"/>
            <w:shd w:val="clear" w:fill="D9D9D9"/>
          </w:tcPr>
          <w:p>
            <w:pPr>
              <w:keepNext/>
              <w:spacing w:after="20" w:line="240" w:lineRule="auto"/>
              <w:jc w:val="center"/>
            </w:pPr>
            <w:r/>
            <w:r>
              <w:rPr>
                <w:rFonts w:ascii="Times New Roman" w:hAnsi="Times New Roman"/>
                <w:b/>
                <w:i w:val="0"/>
                <w:sz w:val="15"/>
              </w:rPr>
              <w:t>Score</w:t>
            </w:r>
          </w:p>
        </w:tc>
        <w:tc>
          <w:tcPr>
            <w:tcW w:type="dxa" w:w="452"/>
            <w:shd w:val="clear" w:fill="D9D9D9"/>
          </w:tcPr>
          <w:p>
            <w:pPr>
              <w:keepNext/>
              <w:spacing w:after="20" w:line="240" w:lineRule="auto"/>
              <w:jc w:val="center"/>
            </w:pPr>
            <w:r/>
            <w:r>
              <w:rPr>
                <w:rFonts w:ascii="Times New Roman" w:hAnsi="Times New Roman"/>
                <w:b/>
                <w:i w:val="0"/>
                <w:sz w:val="15"/>
              </w:rPr>
              <w:t>Time</w:t>
            </w:r>
          </w:p>
        </w:tc>
      </w:tr>
      <w:tr>
        <w:trPr>
          <w:cantSplit/>
        </w:trPr>
        <w:tc>
          <w:tcPr>
            <w:tcW w:type="dxa" w:w="2656"/>
          </w:tcPr>
          <w:p>
            <w:pPr>
              <w:keepNext/>
              <w:spacing w:after="20" w:line="240" w:lineRule="auto"/>
              <w:jc w:val="left"/>
            </w:pPr>
            <w:r/>
            <w:r>
              <w:rPr>
                <w:rFonts w:ascii="Times New Roman" w:hAnsi="Times New Roman"/>
                <w:b w:val="0"/>
                <w:i w:val="0"/>
                <w:sz w:val="15"/>
              </w:rPr>
              <w:t>A∗ (benchmark, nearest first)</w:t>
            </w:r>
          </w:p>
        </w:tc>
        <w:tc>
          <w:tcPr>
            <w:tcW w:type="dxa" w:w="530"/>
          </w:tcPr>
          <w:p>
            <w:pPr>
              <w:keepNext/>
              <w:spacing w:after="20" w:line="240" w:lineRule="auto"/>
              <w:jc w:val="left"/>
            </w:pPr>
            <w:r/>
            <w:r>
              <w:rPr>
                <w:rFonts w:ascii="Times New Roman" w:hAnsi="Times New Roman"/>
                <w:b w:val="0"/>
                <w:i w:val="0"/>
                <w:sz w:val="15"/>
              </w:rPr>
              <w:t>87%</w:t>
            </w:r>
          </w:p>
        </w:tc>
        <w:tc>
          <w:tcPr>
            <w:tcW w:type="dxa" w:w="522"/>
          </w:tcPr>
          <w:p>
            <w:pPr>
              <w:keepNext/>
              <w:spacing w:after="20" w:line="240" w:lineRule="auto"/>
              <w:jc w:val="left"/>
            </w:pPr>
            <w:r/>
            <w:r>
              <w:rPr>
                <w:rFonts w:ascii="Times New Roman" w:hAnsi="Times New Roman"/>
                <w:b w:val="0"/>
                <w:i w:val="0"/>
                <w:sz w:val="15"/>
              </w:rPr>
              <w:t>5%</w:t>
            </w:r>
          </w:p>
        </w:tc>
        <w:tc>
          <w:tcPr>
            <w:tcW w:type="dxa" w:w="530"/>
          </w:tcPr>
          <w:p>
            <w:pPr>
              <w:keepNext/>
              <w:spacing w:after="20" w:line="240" w:lineRule="auto"/>
              <w:jc w:val="left"/>
            </w:pPr>
            <w:r/>
            <w:r>
              <w:rPr>
                <w:rFonts w:ascii="Times New Roman" w:hAnsi="Times New Roman"/>
                <w:b w:val="0"/>
                <w:i w:val="0"/>
                <w:sz w:val="15"/>
              </w:rPr>
              <w:t>505</w:t>
            </w:r>
          </w:p>
        </w:tc>
        <w:tc>
          <w:tcPr>
            <w:tcW w:type="dxa" w:w="452"/>
          </w:tcPr>
          <w:p>
            <w:pPr>
              <w:keepNext/>
              <w:spacing w:after="20" w:line="240" w:lineRule="auto"/>
              <w:jc w:val="left"/>
            </w:pPr>
            <w:r/>
            <w:r>
              <w:rPr>
                <w:rFonts w:ascii="Times New Roman" w:hAnsi="Times New Roman"/>
                <w:b w:val="0"/>
                <w:i w:val="0"/>
                <w:sz w:val="15"/>
              </w:rPr>
              <w:t>41 s</w:t>
            </w:r>
          </w:p>
        </w:tc>
      </w:tr>
      <w:tr>
        <w:trPr>
          <w:cantSplit/>
        </w:trPr>
        <w:tc>
          <w:tcPr>
            <w:tcW w:type="dxa" w:w="2656"/>
          </w:tcPr>
          <w:p>
            <w:pPr>
              <w:keepNext/>
              <w:spacing w:after="20" w:line="240" w:lineRule="auto"/>
              <w:jc w:val="left"/>
            </w:pPr>
            <w:r/>
            <w:r>
              <w:rPr>
                <w:rFonts w:ascii="Times New Roman" w:hAnsi="Times New Roman"/>
                <w:b w:val="0"/>
                <w:i w:val="0"/>
                <w:sz w:val="15"/>
              </w:rPr>
              <w:t>Far side first</w:t>
            </w:r>
          </w:p>
        </w:tc>
        <w:tc>
          <w:tcPr>
            <w:tcW w:type="dxa" w:w="530"/>
          </w:tcPr>
          <w:p>
            <w:pPr>
              <w:keepNext/>
              <w:spacing w:after="20" w:line="240" w:lineRule="auto"/>
              <w:jc w:val="left"/>
            </w:pPr>
            <w:r/>
            <w:r>
              <w:rPr>
                <w:rFonts w:ascii="Times New Roman" w:hAnsi="Times New Roman"/>
                <w:b w:val="0"/>
                <w:i w:val="0"/>
                <w:sz w:val="15"/>
              </w:rPr>
              <w:t>91%</w:t>
            </w:r>
          </w:p>
        </w:tc>
        <w:tc>
          <w:tcPr>
            <w:tcW w:type="dxa" w:w="522"/>
          </w:tcPr>
          <w:p>
            <w:pPr>
              <w:keepNext/>
              <w:spacing w:after="20" w:line="240" w:lineRule="auto"/>
              <w:jc w:val="left"/>
            </w:pPr>
            <w:r/>
            <w:r>
              <w:rPr>
                <w:rFonts w:ascii="Times New Roman" w:hAnsi="Times New Roman"/>
                <w:b w:val="0"/>
                <w:i w:val="0"/>
                <w:sz w:val="15"/>
              </w:rPr>
              <w:t>2%</w:t>
            </w:r>
          </w:p>
        </w:tc>
        <w:tc>
          <w:tcPr>
            <w:tcW w:type="dxa" w:w="530"/>
          </w:tcPr>
          <w:p>
            <w:pPr>
              <w:keepNext/>
              <w:spacing w:after="20" w:line="240" w:lineRule="auto"/>
              <w:jc w:val="left"/>
            </w:pPr>
            <w:r/>
            <w:r>
              <w:rPr>
                <w:rFonts w:ascii="Times New Roman" w:hAnsi="Times New Roman"/>
                <w:b w:val="0"/>
                <w:i w:val="0"/>
                <w:sz w:val="15"/>
              </w:rPr>
              <w:t>509</w:t>
            </w:r>
          </w:p>
        </w:tc>
        <w:tc>
          <w:tcPr>
            <w:tcW w:type="dxa" w:w="452"/>
          </w:tcPr>
          <w:p>
            <w:pPr>
              <w:keepNext/>
              <w:spacing w:after="20" w:line="240" w:lineRule="auto"/>
              <w:jc w:val="left"/>
            </w:pPr>
            <w:r/>
            <w:r>
              <w:rPr>
                <w:rFonts w:ascii="Times New Roman" w:hAnsi="Times New Roman"/>
                <w:b w:val="0"/>
                <w:i w:val="0"/>
                <w:sz w:val="15"/>
              </w:rPr>
              <w:t>43 s</w:t>
            </w:r>
          </w:p>
        </w:tc>
      </w:tr>
      <w:tr>
        <w:trPr>
          <w:cantSplit/>
        </w:trPr>
        <w:tc>
          <w:tcPr>
            <w:tcW w:type="dxa" w:w="2656"/>
          </w:tcPr>
          <w:p>
            <w:pPr>
              <w:keepNext/>
              <w:spacing w:after="20" w:line="240" w:lineRule="auto"/>
              <w:jc w:val="left"/>
            </w:pPr>
            <w:r/>
            <w:r>
              <w:rPr>
                <w:rFonts w:ascii="Times New Roman" w:hAnsi="Times New Roman"/>
                <w:b/>
                <w:i w:val="0"/>
                <w:sz w:val="15"/>
              </w:rPr>
              <w:t>Far side + skip corners under 4 tiles (v5's teacher)</w:t>
            </w:r>
          </w:p>
        </w:tc>
        <w:tc>
          <w:tcPr>
            <w:tcW w:type="dxa" w:w="530"/>
          </w:tcPr>
          <w:p>
            <w:pPr>
              <w:keepNext/>
              <w:spacing w:after="20" w:line="240" w:lineRule="auto"/>
              <w:jc w:val="left"/>
            </w:pPr>
            <w:r/>
            <w:r>
              <w:rPr>
                <w:rFonts w:ascii="Times New Roman" w:hAnsi="Times New Roman"/>
                <w:b/>
                <w:i w:val="0"/>
                <w:sz w:val="15"/>
              </w:rPr>
              <w:t>91%</w:t>
            </w:r>
          </w:p>
        </w:tc>
        <w:tc>
          <w:tcPr>
            <w:tcW w:type="dxa" w:w="522"/>
          </w:tcPr>
          <w:p>
            <w:pPr>
              <w:keepNext/>
              <w:spacing w:after="20" w:line="240" w:lineRule="auto"/>
              <w:jc w:val="left"/>
            </w:pPr>
            <w:r/>
            <w:r>
              <w:rPr>
                <w:rFonts w:ascii="Times New Roman" w:hAnsi="Times New Roman"/>
                <w:b w:val="0"/>
                <w:i w:val="0"/>
                <w:sz w:val="15"/>
              </w:rPr>
              <w:t>3%</w:t>
            </w:r>
          </w:p>
        </w:tc>
        <w:tc>
          <w:tcPr>
            <w:tcW w:type="dxa" w:w="530"/>
          </w:tcPr>
          <w:p>
            <w:pPr>
              <w:keepNext/>
              <w:spacing w:after="20" w:line="240" w:lineRule="auto"/>
              <w:jc w:val="left"/>
            </w:pPr>
            <w:r/>
            <w:r>
              <w:rPr>
                <w:rFonts w:ascii="Times New Roman" w:hAnsi="Times New Roman"/>
                <w:b/>
                <w:i w:val="0"/>
                <w:sz w:val="15"/>
              </w:rPr>
              <w:t>512</w:t>
            </w:r>
          </w:p>
        </w:tc>
        <w:tc>
          <w:tcPr>
            <w:tcW w:type="dxa" w:w="452"/>
          </w:tcPr>
          <w:p>
            <w:pPr>
              <w:keepNext/>
              <w:spacing w:after="20" w:line="240" w:lineRule="auto"/>
              <w:jc w:val="left"/>
            </w:pPr>
            <w:r/>
            <w:r>
              <w:rPr>
                <w:rFonts w:ascii="Times New Roman" w:hAnsi="Times New Roman"/>
                <w:b w:val="0"/>
                <w:i w:val="0"/>
                <w:sz w:val="15"/>
              </w:rPr>
              <w:t>42 s</w:t>
            </w:r>
          </w:p>
        </w:tc>
      </w:tr>
      <w:tr>
        <w:trPr>
          <w:cantSplit/>
        </w:trPr>
        <w:tc>
          <w:tcPr>
            <w:tcW w:type="dxa" w:w="2656"/>
          </w:tcPr>
          <w:p>
            <w:pPr>
              <w:keepNext/>
              <w:spacing w:after="20" w:line="240" w:lineRule="auto"/>
              <w:jc w:val="left"/>
            </w:pPr>
            <w:r/>
            <w:r>
              <w:rPr>
                <w:rFonts w:ascii="Times New Roman" w:hAnsi="Times New Roman"/>
                <w:b w:val="0"/>
                <w:i w:val="0"/>
                <w:sz w:val="15"/>
              </w:rPr>
              <w:t>Far side + skip corners under 8 tiles</w:t>
            </w:r>
          </w:p>
        </w:tc>
        <w:tc>
          <w:tcPr>
            <w:tcW w:type="dxa" w:w="530"/>
          </w:tcPr>
          <w:p>
            <w:pPr>
              <w:keepNext/>
              <w:spacing w:after="20" w:line="240" w:lineRule="auto"/>
              <w:jc w:val="left"/>
            </w:pPr>
            <w:r/>
            <w:r>
              <w:rPr>
                <w:rFonts w:ascii="Times New Roman" w:hAnsi="Times New Roman"/>
                <w:b w:val="0"/>
                <w:i w:val="0"/>
                <w:sz w:val="15"/>
              </w:rPr>
              <w:t>81%</w:t>
            </w:r>
          </w:p>
        </w:tc>
        <w:tc>
          <w:tcPr>
            <w:tcW w:type="dxa" w:w="522"/>
          </w:tcPr>
          <w:p>
            <w:pPr>
              <w:keepNext/>
              <w:spacing w:after="20" w:line="240" w:lineRule="auto"/>
              <w:jc w:val="left"/>
            </w:pPr>
            <w:r/>
            <w:r>
              <w:rPr>
                <w:rFonts w:ascii="Times New Roman" w:hAnsi="Times New Roman"/>
                <w:b w:val="0"/>
                <w:i w:val="0"/>
                <w:sz w:val="15"/>
              </w:rPr>
              <w:t>13%</w:t>
            </w:r>
          </w:p>
        </w:tc>
        <w:tc>
          <w:tcPr>
            <w:tcW w:type="dxa" w:w="530"/>
          </w:tcPr>
          <w:p>
            <w:pPr>
              <w:keepNext/>
              <w:spacing w:after="20" w:line="240" w:lineRule="auto"/>
              <w:jc w:val="left"/>
            </w:pPr>
            <w:r/>
            <w:r>
              <w:rPr>
                <w:rFonts w:ascii="Times New Roman" w:hAnsi="Times New Roman"/>
                <w:b w:val="0"/>
                <w:i w:val="0"/>
                <w:sz w:val="15"/>
              </w:rPr>
              <w:t>507</w:t>
            </w:r>
          </w:p>
        </w:tc>
        <w:tc>
          <w:tcPr>
            <w:tcW w:type="dxa" w:w="452"/>
          </w:tcPr>
          <w:p>
            <w:pPr>
              <w:keepNext/>
              <w:spacing w:after="20" w:line="240" w:lineRule="auto"/>
              <w:jc w:val="left"/>
            </w:pPr>
            <w:r/>
            <w:r>
              <w:rPr>
                <w:rFonts w:ascii="Times New Roman" w:hAnsi="Times New Roman"/>
                <w:b w:val="0"/>
                <w:i w:val="0"/>
                <w:sz w:val="15"/>
              </w:rPr>
              <w:t>40 s</w:t>
            </w:r>
          </w:p>
        </w:tc>
      </w:tr>
      <w:tr>
        <w:trPr>
          <w:cantSplit/>
        </w:trPr>
        <w:tc>
          <w:tcPr>
            <w:tcW w:type="dxa" w:w="2656"/>
          </w:tcPr>
          <w:p>
            <w:pPr>
              <w:keepNext w:val="0"/>
              <w:spacing w:after="20" w:line="240" w:lineRule="auto"/>
              <w:jc w:val="left"/>
            </w:pPr>
            <w:r/>
            <w:r>
              <w:rPr>
                <w:rFonts w:ascii="Times New Roman" w:hAnsi="Times New Roman"/>
                <w:b w:val="0"/>
                <w:i w:val="0"/>
                <w:sz w:val="15"/>
              </w:rPr>
              <w:t>Far side + skip corners under 12 tiles</w:t>
            </w:r>
          </w:p>
        </w:tc>
        <w:tc>
          <w:tcPr>
            <w:tcW w:type="dxa" w:w="530"/>
          </w:tcPr>
          <w:p>
            <w:pPr>
              <w:keepNext w:val="0"/>
              <w:spacing w:after="20" w:line="240" w:lineRule="auto"/>
              <w:jc w:val="left"/>
            </w:pPr>
            <w:r/>
            <w:r>
              <w:rPr>
                <w:rFonts w:ascii="Times New Roman" w:hAnsi="Times New Roman"/>
                <w:b w:val="0"/>
                <w:i w:val="0"/>
                <w:sz w:val="15"/>
              </w:rPr>
              <w:t>60%</w:t>
            </w:r>
          </w:p>
        </w:tc>
        <w:tc>
          <w:tcPr>
            <w:tcW w:type="dxa" w:w="522"/>
          </w:tcPr>
          <w:p>
            <w:pPr>
              <w:keepNext w:val="0"/>
              <w:spacing w:after="20" w:line="240" w:lineRule="auto"/>
              <w:jc w:val="left"/>
            </w:pPr>
            <w:r/>
            <w:r>
              <w:rPr>
                <w:rFonts w:ascii="Times New Roman" w:hAnsi="Times New Roman"/>
                <w:b w:val="0"/>
                <w:i w:val="0"/>
                <w:sz w:val="15"/>
              </w:rPr>
              <w:t>38%</w:t>
            </w:r>
          </w:p>
        </w:tc>
        <w:tc>
          <w:tcPr>
            <w:tcW w:type="dxa" w:w="530"/>
          </w:tcPr>
          <w:p>
            <w:pPr>
              <w:keepNext w:val="0"/>
              <w:spacing w:after="20" w:line="240" w:lineRule="auto"/>
              <w:jc w:val="left"/>
            </w:pPr>
            <w:r/>
            <w:r>
              <w:rPr>
                <w:rFonts w:ascii="Times New Roman" w:hAnsi="Times New Roman"/>
                <w:b w:val="0"/>
                <w:i w:val="0"/>
                <w:sz w:val="15"/>
              </w:rPr>
              <w:t>487</w:t>
            </w:r>
          </w:p>
        </w:tc>
        <w:tc>
          <w:tcPr>
            <w:tcW w:type="dxa" w:w="452"/>
          </w:tcPr>
          <w:p>
            <w:pPr>
              <w:keepNext w:val="0"/>
              <w:spacing w:after="20" w:line="240" w:lineRule="auto"/>
              <w:jc w:val="left"/>
            </w:pPr>
            <w:r/>
            <w:r>
              <w:rPr>
                <w:rFonts w:ascii="Times New Roman" w:hAnsi="Times New Roman"/>
                <w:b w:val="0"/>
                <w:i w:val="0"/>
                <w:sz w:val="15"/>
              </w:rPr>
              <w:t>33 s</w:t>
            </w:r>
          </w:p>
        </w:tc>
      </w:tr>
    </w:tbl>
    <w:p>
      <w:pPr>
        <w:spacing w:after="80" w:line="80" w:lineRule="exact"/>
      </w:pPr>
    </w:p>
    <w:p>
      <w:pPr>
        <w:spacing w:before="0" w:after="80" w:line="240" w:lineRule="auto"/>
        <w:ind w:firstLine="288"/>
        <w:jc w:val="both"/>
      </w:pPr>
      <w:r>
        <w:rPr>
          <w:rFonts w:ascii="Times New Roman" w:hAnsi="Times New Roman"/>
          <w:b w:val="0"/>
          <w:i w:val="0"/>
          <w:sz w:val="20"/>
        </w:rPr>
        <w:t xml:space="preserve">Skipping only tiny corner remnants costs nothing; skipping larger ones is faster but loses occupants, because an occupant is sometimes in the corner and, once one is missing, the corner is the only place left. We shipped the mild setting. </w:t>
      </w:r>
      <w:r>
        <w:rPr>
          <w:rFonts w:ascii="Times New Roman" w:hAnsi="Times New Roman"/>
          <w:b w:val="0"/>
          <w:i/>
          <w:sz w:val="20"/>
        </w:rPr>
        <w:t>v5</w:t>
      </w:r>
      <w:r>
        <w:rPr>
          <w:rFonts w:ascii="Times New Roman" w:hAnsi="Times New Roman"/>
          <w:b w:val="0"/>
          <w:i w:val="0"/>
          <w:sz w:val="20"/>
        </w:rPr>
        <w:t xml:space="preserve"> is v4's network, observation and training recipe, trained on this teacher (22 minutes on a CPU). The observation's "unexplored area" hint is computed by the same rule, so learner and teacher still share one view.</w:t>
      </w:r>
    </w:p>
    <w:p>
      <w:pPr>
        <w:pStyle w:val="Heading2"/>
      </w:pPr>
      <w:r>
        <w:rPr>
          <w:rFonts w:ascii="Times New Roman" w:hAnsi="Times New Roman"/>
          <w:b w:val="0"/>
          <w:i/>
          <w:sz w:val="20"/>
        </w:rPr>
        <w:t>D. Evaluation</w:t>
      </w:r>
    </w:p>
    <w:p>
      <w:pPr>
        <w:pStyle w:val="Heading3"/>
      </w:pPr>
      <w:r>
        <w:rPr>
          <w:rFonts w:ascii="Times New Roman" w:hAnsi="Times New Roman"/>
          <w:b w:val="0"/>
          <w:i/>
          <w:sz w:val="20"/>
        </w:rPr>
        <w:t>1) Method</w:t>
      </w:r>
    </w:p>
    <w:p>
      <w:pPr>
        <w:spacing w:before="0" w:after="80" w:line="240" w:lineRule="auto"/>
        <w:ind w:firstLine="288"/>
        <w:jc w:val="both"/>
      </w:pPr>
      <w:r>
        <w:rPr>
          <w:rFonts w:ascii="Times New Roman" w:hAnsi="Times New Roman"/>
          <w:b w:val="0"/>
          <w:i w:val="0"/>
          <w:sz w:val="20"/>
        </w:rPr>
        <w:t xml:space="preserve">Every comparison uses the </w:t>
      </w:r>
      <w:r>
        <w:rPr>
          <w:rFonts w:ascii="Times New Roman" w:hAnsi="Times New Roman"/>
          <w:b w:val="0"/>
          <w:i/>
          <w:sz w:val="20"/>
        </w:rPr>
        <w:t>same seeded episodes</w:t>
      </w:r>
      <w:r>
        <w:rPr>
          <w:rFonts w:ascii="Times New Roman" w:hAnsi="Times New Roman"/>
          <w:b w:val="0"/>
          <w:i w:val="0"/>
          <w:sz w:val="20"/>
        </w:rP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pPr>
        <w:pStyle w:val="Heading3"/>
      </w:pPr>
      <w:r>
        <w:rPr>
          <w:rFonts w:ascii="Times New Roman" w:hAnsi="Times New Roman"/>
          <w:b w:val="0"/>
          <w:i/>
          <w:sz w:val="20"/>
        </w:rPr>
        <w:t>2) Accuracy of every version against A∗</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174"/>
        <w:gridCol w:w="2876"/>
        <w:gridCol w:w="1683"/>
        <w:gridCol w:w="1052"/>
        <w:gridCol w:w="1262"/>
        <w:gridCol w:w="1052"/>
      </w:tblGrid>
      <w:tr>
        <w:tc>
          <w:tcPr>
            <w:tcW w:type="dxa" w:w="10104"/>
            <w:gridSpan w:val="6"/>
            <w:tcBorders>
              <w:top w:val="nil"/>
              <w:left w:val="nil"/>
              <w:right w:val="nil"/>
              <w:bottom w:val="nil"/>
            </w:tcBorders>
          </w:tcPr>
          <w:p>
            <w:pPr>
              <w:pStyle w:val="Caption"/>
              <w:keepNext/>
              <w:spacing w:after="60"/>
            </w:pPr>
            <w:r/>
            <w:r>
              <w:rPr>
                <w:rFonts w:ascii="Times New Roman" w:hAnsi="Times New Roman"/>
                <w:smallCaps/>
                <w:sz w:val="16"/>
              </w:rPr>
              <w:t>TABLE IX</w:t>
              <w:br/>
            </w:r>
            <w:r>
              <w:rPr>
                <w:rFonts w:ascii="Times New Roman" w:hAnsi="Times New Roman"/>
                <w:b w:val="0"/>
                <w:i w:val="0"/>
                <w:smallCaps/>
                <w:sz w:val="16"/>
              </w:rPr>
              <w:t>Accuracy (episodes fully evacuated, 95% interval) of each version against A∗</w:t>
            </w:r>
          </w:p>
        </w:tc>
      </w:tr>
      <w:tr>
        <w:trPr>
          <w:cantSplit/>
          <w:tblHeader/>
        </w:trPr>
        <w:tc>
          <w:tcPr>
            <w:tcW w:type="dxa" w:w="2174"/>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876"/>
            <w:shd w:val="clear" w:fill="D9D9D9"/>
            <w:tcBorders>
              <w:top w:val="single" w:sz="4" w:space="0" w:color="000000"/>
            </w:tcBorders>
          </w:tcPr>
          <w:p>
            <w:pPr>
              <w:keepNext w:val="0"/>
              <w:spacing w:after="20" w:line="240" w:lineRule="auto"/>
              <w:jc w:val="center"/>
            </w:pPr>
            <w:r/>
            <w:r>
              <w:rPr>
                <w:rFonts w:ascii="Times New Roman" w:hAnsi="Times New Roman"/>
                <w:b/>
                <w:i w:val="0"/>
                <w:sz w:val="16"/>
              </w:rPr>
              <w:t>Action match: trained / unseen stages</w:t>
            </w:r>
          </w:p>
        </w:tc>
        <w:tc>
          <w:tcPr>
            <w:tcW w:type="dxa" w:w="1683"/>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1 (100)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2 (200)</w:t>
            </w:r>
          </w:p>
        </w:tc>
        <w:tc>
          <w:tcPr>
            <w:tcW w:type="dxa" w:w="126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Sets 1+2 (300)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3 (300)</w:t>
            </w:r>
          </w:p>
        </w:tc>
      </w:tr>
      <w:tr>
        <w:trPr>
          <w:cantSplit/>
        </w:trPr>
        <w:tc>
          <w:tcPr>
            <w:tcW w:type="dxa" w:w="2174"/>
          </w:tcPr>
          <w:p>
            <w:pPr>
              <w:keepNext w:val="0"/>
              <w:spacing w:after="20" w:line="240" w:lineRule="auto"/>
              <w:jc w:val="left"/>
            </w:pPr>
            <w:r/>
            <w:r>
              <w:rPr>
                <w:rFonts w:ascii="Times New Roman" w:hAnsi="Times New Roman"/>
                <w:b w:val="0"/>
                <w:i w:val="0"/>
                <w:sz w:val="16"/>
              </w:rPr>
              <w:t>v0 (reinforcement learning)</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0 of 40 (stages 1–4)</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v1 (local window)</w:t>
            </w:r>
          </w:p>
        </w:tc>
        <w:tc>
          <w:tcPr>
            <w:tcW w:type="dxa" w:w="2876"/>
          </w:tcPr>
          <w:p>
            <w:pPr>
              <w:keepNext w:val="0"/>
              <w:spacing w:after="20" w:line="240" w:lineRule="auto"/>
              <w:jc w:val="left"/>
            </w:pPr>
            <w:r/>
            <w:r>
              <w:rPr>
                <w:rFonts w:ascii="Times New Roman" w:hAnsi="Times New Roman"/>
                <w:b w:val="0"/>
                <w:i w:val="0"/>
                <w:sz w:val="16"/>
              </w:rPr>
              <w:t>92.0% / 76.1%</w:t>
            </w:r>
          </w:p>
        </w:tc>
        <w:tc>
          <w:tcPr>
            <w:tcW w:type="dxa" w:w="1683"/>
          </w:tcPr>
          <w:p>
            <w:pPr>
              <w:keepNext w:val="0"/>
              <w:spacing w:after="20" w:line="240" w:lineRule="auto"/>
              <w:jc w:val="left"/>
            </w:pPr>
            <w:r/>
            <w:r>
              <w:rPr>
                <w:rFonts w:ascii="Times New Roman" w:hAnsi="Times New Roman"/>
                <w:b w:val="0"/>
                <w:i w:val="0"/>
                <w:sz w:val="16"/>
              </w:rPr>
              <w:t>20% (13–29)</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v2 (+ route hints)</w:t>
            </w:r>
          </w:p>
        </w:tc>
        <w:tc>
          <w:tcPr>
            <w:tcW w:type="dxa" w:w="2876"/>
          </w:tcPr>
          <w:p>
            <w:pPr>
              <w:keepNext w:val="0"/>
              <w:spacing w:after="20" w:line="240" w:lineRule="auto"/>
              <w:jc w:val="left"/>
            </w:pPr>
            <w:r/>
            <w:r>
              <w:rPr>
                <w:rFonts w:ascii="Times New Roman" w:hAnsi="Times New Roman"/>
                <w:b w:val="0"/>
                <w:i w:val="0"/>
                <w:sz w:val="16"/>
              </w:rPr>
              <w:t>99.3% / 97.2%</w:t>
            </w:r>
          </w:p>
        </w:tc>
        <w:tc>
          <w:tcPr>
            <w:tcW w:type="dxa" w:w="1683"/>
          </w:tcPr>
          <w:p>
            <w:pPr>
              <w:keepNext w:val="0"/>
              <w:spacing w:after="20" w:line="240" w:lineRule="auto"/>
              <w:jc w:val="left"/>
            </w:pPr>
            <w:r/>
            <w:r>
              <w:rPr>
                <w:rFonts w:ascii="Times New Roman" w:hAnsi="Times New Roman"/>
                <w:b w:val="0"/>
                <w:i w:val="0"/>
                <w:sz w:val="16"/>
              </w:rPr>
              <w:t>80% (71–87)</w:t>
            </w:r>
          </w:p>
        </w:tc>
        <w:tc>
          <w:tcPr>
            <w:tcW w:type="dxa" w:w="1052"/>
          </w:tcPr>
          <w:p>
            <w:pPr>
              <w:keepNext w:val="0"/>
              <w:spacing w:after="20" w:line="240" w:lineRule="auto"/>
              <w:jc w:val="left"/>
            </w:pPr>
            <w:r/>
            <w:r>
              <w:rPr>
                <w:rFonts w:ascii="Times New Roman" w:hAnsi="Times New Roman"/>
                <w:b w:val="0"/>
                <w:i w:val="0"/>
                <w:sz w:val="16"/>
              </w:rPr>
              <w:t>75% (69–80)</w:t>
            </w:r>
          </w:p>
        </w:tc>
        <w:tc>
          <w:tcPr>
            <w:tcW w:type="dxa" w:w="1262"/>
          </w:tcPr>
          <w:p>
            <w:pPr>
              <w:keepNext w:val="0"/>
              <w:spacing w:after="20" w:line="240" w:lineRule="auto"/>
              <w:jc w:val="left"/>
            </w:pPr>
            <w:r/>
            <w:r>
              <w:rPr>
                <w:rFonts w:ascii="Times New Roman" w:hAnsi="Times New Roman"/>
                <w:b w:val="0"/>
                <w:i w:val="0"/>
                <w:sz w:val="16"/>
              </w:rPr>
              <w:t>77% (72–81)</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v3 (+ short memory)</w:t>
            </w:r>
          </w:p>
        </w:tc>
        <w:tc>
          <w:tcPr>
            <w:tcW w:type="dxa" w:w="2876"/>
          </w:tcPr>
          <w:p>
            <w:pPr>
              <w:keepNext w:val="0"/>
              <w:spacing w:after="20" w:line="240" w:lineRule="auto"/>
              <w:jc w:val="left"/>
            </w:pPr>
            <w:r/>
            <w:r>
              <w:rPr>
                <w:rFonts w:ascii="Times New Roman" w:hAnsi="Times New Roman"/>
                <w:b w:val="0"/>
                <w:i w:val="0"/>
                <w:sz w:val="16"/>
              </w:rPr>
              <w:t>99.7% / 98.5%</w:t>
            </w:r>
          </w:p>
        </w:tc>
        <w:tc>
          <w:tcPr>
            <w:tcW w:type="dxa" w:w="1683"/>
          </w:tcPr>
          <w:p>
            <w:pPr>
              <w:keepNext w:val="0"/>
              <w:spacing w:after="20" w:line="240" w:lineRule="auto"/>
              <w:jc w:val="left"/>
            </w:pPr>
            <w:r/>
            <w:r>
              <w:rPr>
                <w:rFonts w:ascii="Times New Roman" w:hAnsi="Times New Roman"/>
                <w:b w:val="0"/>
                <w:i w:val="0"/>
                <w:sz w:val="16"/>
              </w:rPr>
              <w:t>84% (76–90)</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v4 (+ full trail)</w:t>
            </w:r>
          </w:p>
        </w:tc>
        <w:tc>
          <w:tcPr>
            <w:tcW w:type="dxa" w:w="2876"/>
          </w:tcPr>
          <w:p>
            <w:pPr>
              <w:keepNext w:val="0"/>
              <w:spacing w:after="20" w:line="240" w:lineRule="auto"/>
              <w:jc w:val="left"/>
            </w:pPr>
            <w:r/>
            <w:r>
              <w:rPr>
                <w:rFonts w:ascii="Times New Roman" w:hAnsi="Times New Roman"/>
                <w:b w:val="0"/>
                <w:i w:val="0"/>
                <w:sz w:val="16"/>
              </w:rPr>
              <w:t>99.7% / 98.1%</w:t>
            </w:r>
          </w:p>
        </w:tc>
        <w:tc>
          <w:tcPr>
            <w:tcW w:type="dxa" w:w="1683"/>
          </w:tcPr>
          <w:p>
            <w:pPr>
              <w:keepNext w:val="0"/>
              <w:spacing w:after="20" w:line="240" w:lineRule="auto"/>
              <w:jc w:val="left"/>
            </w:pPr>
            <w:r/>
            <w:r>
              <w:rPr>
                <w:rFonts w:ascii="Times New Roman" w:hAnsi="Times New Roman"/>
                <w:b w:val="0"/>
                <w:i w:val="0"/>
                <w:sz w:val="16"/>
              </w:rPr>
              <w:t>87% (79–92)</w:t>
            </w:r>
          </w:p>
        </w:tc>
        <w:tc>
          <w:tcPr>
            <w:tcW w:type="dxa" w:w="1052"/>
          </w:tcPr>
          <w:p>
            <w:pPr>
              <w:keepNext w:val="0"/>
              <w:spacing w:after="20" w:line="240" w:lineRule="auto"/>
              <w:jc w:val="left"/>
            </w:pPr>
            <w:r/>
            <w:r>
              <w:rPr>
                <w:rFonts w:ascii="Times New Roman" w:hAnsi="Times New Roman"/>
                <w:b w:val="0"/>
                <w:i w:val="0"/>
                <w:sz w:val="16"/>
              </w:rPr>
              <w:t>76% (70–82)</w:t>
            </w:r>
          </w:p>
        </w:tc>
        <w:tc>
          <w:tcPr>
            <w:tcW w:type="dxa" w:w="1262"/>
          </w:tcPr>
          <w:p>
            <w:pPr>
              <w:keepNext w:val="0"/>
              <w:spacing w:after="20" w:line="240" w:lineRule="auto"/>
              <w:jc w:val="left"/>
            </w:pPr>
            <w:r/>
            <w:r>
              <w:rPr>
                <w:rFonts w:ascii="Times New Roman" w:hAnsi="Times New Roman"/>
                <w:b w:val="0"/>
                <w:i w:val="0"/>
                <w:sz w:val="16"/>
              </w:rPr>
              <w:t>80% (75–84)</w:t>
            </w:r>
          </w:p>
        </w:tc>
        <w:tc>
          <w:tcPr>
            <w:tcW w:type="dxa" w:w="1052"/>
          </w:tcPr>
          <w:p>
            <w:pPr>
              <w:keepNext w:val="0"/>
              <w:spacing w:after="20" w:line="240" w:lineRule="auto"/>
              <w:jc w:val="left"/>
            </w:pPr>
            <w:r/>
            <w:r>
              <w:rPr>
                <w:rFonts w:ascii="Times New Roman" w:hAnsi="Times New Roman"/>
                <w:b w:val="0"/>
                <w:i w:val="0"/>
                <w:sz w:val="16"/>
              </w:rPr>
              <w:t>81% (77–85)</w:t>
            </w:r>
          </w:p>
        </w:tc>
      </w:tr>
      <w:tr>
        <w:trPr>
          <w:cantSplit/>
        </w:trPr>
        <w:tc>
          <w:tcPr>
            <w:tcW w:type="dxa" w:w="2174"/>
          </w:tcPr>
          <w:p>
            <w:pPr>
              <w:keepNext w:val="0"/>
              <w:spacing w:after="20" w:line="240" w:lineRule="auto"/>
              <w:jc w:val="left"/>
            </w:pPr>
            <w:r/>
            <w:r>
              <w:rPr>
                <w:rFonts w:ascii="Times New Roman" w:hAnsi="Times New Roman"/>
                <w:b w:val="0"/>
                <w:i w:val="0"/>
                <w:sz w:val="16"/>
              </w:rPr>
              <w:t>v5 (far-side teacher)</w:t>
            </w:r>
          </w:p>
        </w:tc>
        <w:tc>
          <w:tcPr>
            <w:tcW w:type="dxa" w:w="2876"/>
          </w:tcPr>
          <w:p>
            <w:pPr>
              <w:keepNext w:val="0"/>
              <w:spacing w:after="20" w:line="240" w:lineRule="auto"/>
              <w:jc w:val="left"/>
            </w:pPr>
            <w:r/>
            <w:r>
              <w:rPr>
                <w:rFonts w:ascii="Times New Roman" w:hAnsi="Times New Roman"/>
                <w:b w:val="0"/>
                <w:i w:val="0"/>
                <w:sz w:val="16"/>
              </w:rPr>
              <w:t>99.8% / 98.4%</w:t>
            </w:r>
          </w:p>
        </w:tc>
        <w:tc>
          <w:tcPr>
            <w:tcW w:type="dxa" w:w="1683"/>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84% (79–87)</w:t>
            </w:r>
          </w:p>
        </w:tc>
      </w:tr>
      <w:tr>
        <w:trPr>
          <w:cantSplit/>
        </w:trPr>
        <w:tc>
          <w:tcPr>
            <w:tcW w:type="dxa" w:w="2174"/>
          </w:tcPr>
          <w:p>
            <w:pPr>
              <w:keepNext w:val="0"/>
              <w:spacing w:after="20" w:line="240" w:lineRule="auto"/>
              <w:jc w:val="left"/>
            </w:pPr>
            <w:r/>
            <w:r>
              <w:rPr>
                <w:rFonts w:ascii="Times New Roman" w:hAnsi="Times New Roman"/>
                <w:b/>
                <w:i w:val="0"/>
                <w:sz w:val="16"/>
              </w:rPr>
              <w:t>A∗ (benchmark)</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91% (84–95)</w:t>
            </w:r>
          </w:p>
        </w:tc>
        <w:tc>
          <w:tcPr>
            <w:tcW w:type="dxa" w:w="1052"/>
          </w:tcPr>
          <w:p>
            <w:pPr>
              <w:keepNext w:val="0"/>
              <w:spacing w:after="20" w:line="240" w:lineRule="auto"/>
              <w:jc w:val="left"/>
            </w:pPr>
            <w:r/>
            <w:r>
              <w:rPr>
                <w:rFonts w:ascii="Times New Roman" w:hAnsi="Times New Roman"/>
                <w:b w:val="0"/>
                <w:i w:val="0"/>
                <w:sz w:val="16"/>
              </w:rPr>
              <w:t>85% (79–89)</w:t>
            </w:r>
          </w:p>
        </w:tc>
        <w:tc>
          <w:tcPr>
            <w:tcW w:type="dxa" w:w="1262"/>
          </w:tcPr>
          <w:p>
            <w:pPr>
              <w:keepNext w:val="0"/>
              <w:spacing w:after="20" w:line="240" w:lineRule="auto"/>
              <w:jc w:val="left"/>
            </w:pPr>
            <w:r/>
            <w:r>
              <w:rPr>
                <w:rFonts w:ascii="Times New Roman" w:hAnsi="Times New Roman"/>
                <w:b w:val="0"/>
                <w:i w:val="0"/>
                <w:sz w:val="16"/>
              </w:rPr>
              <w:t>87% (83–90)</w:t>
            </w:r>
          </w:p>
        </w:tc>
        <w:tc>
          <w:tcPr>
            <w:tcW w:type="dxa" w:w="1052"/>
          </w:tcPr>
          <w:p>
            <w:pPr>
              <w:keepNext w:val="0"/>
              <w:spacing w:after="20" w:line="240" w:lineRule="auto"/>
              <w:jc w:val="left"/>
            </w:pPr>
            <w:r/>
            <w:r>
              <w:rPr>
                <w:rFonts w:ascii="Times New Roman" w:hAnsi="Times New Roman"/>
                <w:b w:val="0"/>
                <w:i w:val="0"/>
                <w:sz w:val="16"/>
              </w:rPr>
              <w:t>85% (81–89)</w:t>
            </w:r>
          </w:p>
        </w:tc>
      </w:tr>
    </w:tbl>
    <w:p>
      <w:pPr>
        <w:spacing w:after="0" w:line="20" w:lineRule="exact"/>
      </w:pPr>
      <w:r>
        <w:rPr>
          <w:sz w:val="2"/>
        </w:rPr>
      </w:r>
    </w:p>
    <w:p>
      <w:pPr>
        <w:spacing w:before="0" w:after="80" w:line="240" w:lineRule="auto"/>
        <w:ind w:firstLine="288"/>
        <w:jc w:val="both"/>
      </w:pPr>
      <w:r>
        <w:rPr>
          <w:rFonts w:ascii="Times New Roman" w:hAnsi="Times New Roman"/>
          <w:b w:val="0"/>
          <w:i w:val="0"/>
          <w:sz w:val="20"/>
        </w:rP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097557"/>
                  <wp:docPr id="4" name="Picture 4"/>
                  <wp:cNvGraphicFramePr>
                    <a:graphicFrameLocks noChangeAspect="1"/>
                  </wp:cNvGraphicFramePr>
                  <a:graphic>
                    <a:graphicData uri="http://schemas.openxmlformats.org/drawingml/2006/picture">
                      <pic:pic>
                        <pic:nvPicPr>
                          <pic:cNvPr id="0" name="fig_epoch_accuracy_all.png"/>
                          <pic:cNvPicPr/>
                        </pic:nvPicPr>
                        <pic:blipFill>
                          <a:blip r:embed="rId12"/>
                          <a:stretch>
                            <a:fillRect/>
                          </a:stretch>
                        </pic:blipFill>
                        <pic:spPr>
                          <a:xfrm>
                            <a:off x="0" y="0"/>
                            <a:ext cx="6337300" cy="2097557"/>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4. </w:t>
            </w:r>
            <w:r>
              <w:rPr>
                <w:rFonts w:ascii="Times New Roman" w:hAnsi="Times New Roman"/>
                <w:b w:val="0"/>
                <w:i w:val="0"/>
                <w:sz w:val="16"/>
              </w:rPr>
              <w:t>Action-match accuracy against epoch for all five cloned versions: (a) held-out episodes of the training stages, (b) stages never trained on. Each dotted line starts a DAgger round. v1 and v3 are drawn in grey (solid and dashed); v3 runs under v4 and v5.</w:t>
            </w:r>
          </w:p>
        </w:tc>
      </w:tr>
    </w:tbl>
    <w:p>
      <w:pPr>
        <w:spacing w:after="0" w:line="20" w:lineRule="exact"/>
      </w:pPr>
      <w:r>
        <w:rPr>
          <w:sz w:val="2"/>
        </w:rPr>
      </w:r>
    </w:p>
    <w:p>
      <w:pPr>
        <w:keepNext/>
        <w:spacing w:before="120"/>
        <w:jc w:val="center"/>
      </w:pPr>
      <w:r>
        <w:drawing>
          <wp:inline xmlns:a="http://schemas.openxmlformats.org/drawingml/2006/main" xmlns:pic="http://schemas.openxmlformats.org/drawingml/2006/picture">
            <wp:extent cx="2952750" cy="2102716"/>
            <wp:docPr id="5" name="Picture 5"/>
            <wp:cNvGraphicFramePr>
              <a:graphicFrameLocks noChangeAspect="1"/>
            </wp:cNvGraphicFramePr>
            <a:graphic>
              <a:graphicData uri="http://schemas.openxmlformats.org/drawingml/2006/picture">
                <pic:pic>
                  <pic:nvPicPr>
                    <pic:cNvPr id="0" name="fig_pooled_compact.png"/>
                    <pic:cNvPicPr/>
                  </pic:nvPicPr>
                  <pic:blipFill>
                    <a:blip r:embed="rId13"/>
                    <a:stretch>
                      <a:fillRect/>
                    </a:stretch>
                  </pic:blipFill>
                  <pic:spPr>
                    <a:xfrm>
                      <a:off x="0" y="0"/>
                      <a:ext cx="2952750" cy="2102716"/>
                    </a:xfrm>
                    <a:prstGeom prst="rect"/>
                  </pic:spPr>
                </pic:pic>
              </a:graphicData>
            </a:graphic>
          </wp:inline>
        </w:drawing>
      </w:r>
    </w:p>
    <w:p>
      <w:pPr>
        <w:pStyle w:val="Caption"/>
        <w:spacing w:before="60" w:after="160"/>
        <w:jc w:val="both"/>
      </w:pPr>
      <w:r>
        <w:rPr>
          <w:rFonts w:ascii="Times New Roman" w:hAnsi="Times New Roman"/>
          <w:sz w:val="16"/>
        </w:rPr>
        <w:t xml:space="preserve">Fig. 5. </w:t>
      </w:r>
      <w:r>
        <w:rPr>
          <w:rFonts w:ascii="Times New Roman" w:hAnsi="Times New Roman"/>
          <w:b w:val="0"/>
          <w:i w:val="0"/>
          <w:sz w:val="16"/>
        </w:rPr>
        <w:t>Sets 1 and 2 pooled (300 episodes): A∗, v2 and v4 on the trained stages, the unseen stages and all ten. Bars are 95% intervals.</w:t>
      </w:r>
    </w:p>
    <w:p>
      <w:pPr>
        <w:pStyle w:val="Heading3"/>
      </w:pPr>
      <w:r>
        <w:rPr>
          <w:rFonts w:ascii="Times New Roman" w:hAnsi="Times New Roman"/>
          <w:b w:val="0"/>
          <w:i/>
          <w:sz w:val="20"/>
        </w:rPr>
        <w:t>3) Final comparison on fresh episodes (set 3)</w:t>
      </w:r>
    </w:p>
    <w:p>
      <w:pPr>
        <w:spacing w:before="0" w:after="80" w:line="240" w:lineRule="auto"/>
        <w:ind w:firstLine="288"/>
        <w:jc w:val="both"/>
      </w:pPr>
      <w:r>
        <w:rPr>
          <w:rFonts w:ascii="Times New Roman" w:hAnsi="Times New Roman"/>
          <w:b w:val="0"/>
          <w:i w:val="0"/>
          <w:sz w:val="20"/>
        </w:rPr>
        <w:t>On set 3, the final comparison, the three agents split as follows (Table X): on the trained stages v5 is at 88% against A∗'s 84%, and on the three unseen stages it is at 73% against 87%.</w:t>
      </w:r>
    </w:p>
    <w:p>
      <w:pPr>
        <w:pStyle w:val="Caption"/>
        <w:keepNext/>
        <w:spacing w:after="60"/>
      </w:pPr>
      <w:r>
        <w:rPr>
          <w:rFonts w:ascii="Times New Roman" w:hAnsi="Times New Roman"/>
          <w:sz w:val="16"/>
        </w:rPr>
        <w:t>TABLE X</w:t>
        <w:br/>
      </w:r>
      <w:r>
        <w:rPr>
          <w:rFonts w:ascii="Times New Roman" w:hAnsi="Times New Roman"/>
          <w:b w:val="0"/>
          <w:i w:val="0"/>
          <w:smallCaps/>
          <w:sz w:val="16"/>
        </w:rPr>
        <w:t>Set 3 (300 fresh episodes): evacuated, 95% interval, and mean score per episode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570"/>
        <w:gridCol w:w="1331"/>
        <w:gridCol w:w="1268"/>
        <w:gridCol w:w="951"/>
        <w:gridCol w:w="570"/>
      </w:tblGrid>
      <w:tr>
        <w:trPr>
          <w:cantSplit/>
          <w:tblHeader/>
        </w:trPr>
        <w:tc>
          <w:tcPr>
            <w:tcW w:type="dxa" w:w="570"/>
            <w:shd w:val="clear" w:fill="D9D9D9"/>
          </w:tcPr>
          <w:p>
            <w:pPr>
              <w:keepNext/>
              <w:spacing w:after="20" w:line="240" w:lineRule="auto"/>
              <w:jc w:val="center"/>
            </w:pPr>
            <w:r/>
            <w:r>
              <w:rPr>
                <w:rFonts w:ascii="Times New Roman" w:hAnsi="Times New Roman"/>
                <w:b/>
                <w:i w:val="0"/>
                <w:sz w:val="15"/>
              </w:rPr>
              <w:t>Agent</w:t>
            </w:r>
          </w:p>
        </w:tc>
        <w:tc>
          <w:tcPr>
            <w:tcW w:type="dxa" w:w="1331"/>
            <w:shd w:val="clear" w:fill="D9D9D9"/>
          </w:tcPr>
          <w:p>
            <w:pPr>
              <w:keepNext/>
              <w:spacing w:after="20" w:line="240" w:lineRule="auto"/>
              <w:jc w:val="center"/>
            </w:pPr>
            <w:r/>
            <w:r>
              <w:rPr>
                <w:rFonts w:ascii="Times New Roman" w:hAnsi="Times New Roman"/>
                <w:b/>
                <w:i w:val="0"/>
                <w:sz w:val="15"/>
              </w:rPr>
              <w:t>Trained 1–7 (210)</w:t>
            </w:r>
          </w:p>
        </w:tc>
        <w:tc>
          <w:tcPr>
            <w:tcW w:type="dxa" w:w="1268"/>
            <w:shd w:val="clear" w:fill="D9D9D9"/>
          </w:tcPr>
          <w:p>
            <w:pPr>
              <w:keepNext/>
              <w:spacing w:after="20" w:line="240" w:lineRule="auto"/>
              <w:jc w:val="center"/>
            </w:pPr>
            <w:r/>
            <w:r>
              <w:rPr>
                <w:rFonts w:ascii="Times New Roman" w:hAnsi="Times New Roman"/>
                <w:b/>
                <w:i w:val="0"/>
                <w:sz w:val="15"/>
              </w:rPr>
              <w:t>Unseen 8–10 (90)</w:t>
            </w:r>
          </w:p>
        </w:tc>
        <w:tc>
          <w:tcPr>
            <w:tcW w:type="dxa" w:w="951"/>
            <w:shd w:val="clear" w:fill="D9D9D9"/>
          </w:tcPr>
          <w:p>
            <w:pPr>
              <w:keepNext/>
              <w:spacing w:after="20" w:line="240" w:lineRule="auto"/>
              <w:jc w:val="center"/>
            </w:pPr>
            <w:r/>
            <w:r>
              <w:rPr>
                <w:rFonts w:ascii="Times New Roman" w:hAnsi="Times New Roman"/>
                <w:b/>
                <w:i w:val="0"/>
                <w:sz w:val="15"/>
              </w:rPr>
              <w:t>All (300)</w:t>
            </w:r>
          </w:p>
        </w:tc>
        <w:tc>
          <w:tcPr>
            <w:tcW w:type="dxa" w:w="570"/>
            <w:shd w:val="clear" w:fill="D9D9D9"/>
          </w:tcPr>
          <w:p>
            <w:pPr>
              <w:keepNext/>
              <w:spacing w:after="20" w:line="240" w:lineRule="auto"/>
              <w:jc w:val="center"/>
            </w:pPr>
            <w:r/>
            <w:r>
              <w:rPr>
                <w:rFonts w:ascii="Times New Roman" w:hAnsi="Times New Roman"/>
                <w:b/>
                <w:i w:val="0"/>
                <w:sz w:val="15"/>
              </w:rPr>
              <w:t>Score</w:t>
            </w:r>
          </w:p>
        </w:tc>
      </w:tr>
      <w:tr>
        <w:trPr>
          <w:cantSplit/>
        </w:trPr>
        <w:tc>
          <w:tcPr>
            <w:tcW w:type="dxa" w:w="570"/>
          </w:tcPr>
          <w:p>
            <w:pPr>
              <w:keepNext/>
              <w:spacing w:after="20" w:line="240" w:lineRule="auto"/>
              <w:jc w:val="left"/>
            </w:pPr>
            <w:r/>
            <w:r>
              <w:rPr>
                <w:rFonts w:ascii="Times New Roman" w:hAnsi="Times New Roman"/>
                <w:b w:val="0"/>
                <w:i w:val="0"/>
                <w:sz w:val="15"/>
              </w:rPr>
              <w:t>A∗</w:t>
            </w:r>
          </w:p>
        </w:tc>
        <w:tc>
          <w:tcPr>
            <w:tcW w:type="dxa" w:w="1331"/>
          </w:tcPr>
          <w:p>
            <w:pPr>
              <w:keepNext/>
              <w:spacing w:after="20" w:line="240" w:lineRule="auto"/>
              <w:jc w:val="left"/>
            </w:pPr>
            <w:r/>
            <w:r>
              <w:rPr>
                <w:rFonts w:ascii="Times New Roman" w:hAnsi="Times New Roman"/>
                <w:b w:val="0"/>
                <w:i w:val="0"/>
                <w:sz w:val="15"/>
              </w:rPr>
              <w:t>84% (79–89)</w:t>
            </w:r>
          </w:p>
        </w:tc>
        <w:tc>
          <w:tcPr>
            <w:tcW w:type="dxa" w:w="1268"/>
          </w:tcPr>
          <w:p>
            <w:pPr>
              <w:keepNext/>
              <w:spacing w:after="20" w:line="240" w:lineRule="auto"/>
              <w:jc w:val="left"/>
            </w:pPr>
            <w:r/>
            <w:r>
              <w:rPr>
                <w:rFonts w:ascii="Times New Roman" w:hAnsi="Times New Roman"/>
                <w:b w:val="0"/>
                <w:i w:val="0"/>
                <w:sz w:val="15"/>
              </w:rPr>
              <w:t>87% (78–92)</w:t>
            </w:r>
          </w:p>
        </w:tc>
        <w:tc>
          <w:tcPr>
            <w:tcW w:type="dxa" w:w="951"/>
          </w:tcPr>
          <w:p>
            <w:pPr>
              <w:keepNext/>
              <w:spacing w:after="20" w:line="240" w:lineRule="auto"/>
              <w:jc w:val="left"/>
            </w:pPr>
            <w:r/>
            <w:r>
              <w:rPr>
                <w:rFonts w:ascii="Times New Roman" w:hAnsi="Times New Roman"/>
                <w:b w:val="0"/>
                <w:i w:val="0"/>
                <w:sz w:val="15"/>
              </w:rPr>
              <w:t>85% (81–89)</w:t>
            </w:r>
          </w:p>
        </w:tc>
        <w:tc>
          <w:tcPr>
            <w:tcW w:type="dxa" w:w="570"/>
          </w:tcPr>
          <w:p>
            <w:pPr>
              <w:keepNext/>
              <w:spacing w:after="20" w:line="240" w:lineRule="auto"/>
              <w:jc w:val="left"/>
            </w:pPr>
            <w:r/>
            <w:r>
              <w:rPr>
                <w:rFonts w:ascii="Times New Roman" w:hAnsi="Times New Roman"/>
                <w:b w:val="0"/>
                <w:i w:val="0"/>
                <w:sz w:val="15"/>
              </w:rPr>
              <w:t>494</w:t>
            </w:r>
          </w:p>
        </w:tc>
      </w:tr>
      <w:tr>
        <w:trPr>
          <w:cantSplit/>
        </w:trPr>
        <w:tc>
          <w:tcPr>
            <w:tcW w:type="dxa" w:w="570"/>
          </w:tcPr>
          <w:p>
            <w:pPr>
              <w:keepNext/>
              <w:spacing w:after="20" w:line="240" w:lineRule="auto"/>
              <w:jc w:val="left"/>
            </w:pPr>
            <w:r/>
            <w:r>
              <w:rPr>
                <w:rFonts w:ascii="Times New Roman" w:hAnsi="Times New Roman"/>
                <w:b w:val="0"/>
                <w:i w:val="0"/>
                <w:sz w:val="15"/>
              </w:rPr>
              <w:t>v4</w:t>
            </w:r>
          </w:p>
        </w:tc>
        <w:tc>
          <w:tcPr>
            <w:tcW w:type="dxa" w:w="1331"/>
          </w:tcPr>
          <w:p>
            <w:pPr>
              <w:keepNext/>
              <w:spacing w:after="20" w:line="240" w:lineRule="auto"/>
              <w:jc w:val="left"/>
            </w:pPr>
            <w:r/>
            <w:r>
              <w:rPr>
                <w:rFonts w:ascii="Times New Roman" w:hAnsi="Times New Roman"/>
                <w:b w:val="0"/>
                <w:i w:val="0"/>
                <w:sz w:val="15"/>
              </w:rPr>
              <w:t>86% (80–90)</w:t>
            </w:r>
          </w:p>
        </w:tc>
        <w:tc>
          <w:tcPr>
            <w:tcW w:type="dxa" w:w="1268"/>
          </w:tcPr>
          <w:p>
            <w:pPr>
              <w:keepNext/>
              <w:spacing w:after="20" w:line="240" w:lineRule="auto"/>
              <w:jc w:val="left"/>
            </w:pPr>
            <w:r/>
            <w:r>
              <w:rPr>
                <w:rFonts w:ascii="Times New Roman" w:hAnsi="Times New Roman"/>
                <w:b w:val="0"/>
                <w:i w:val="0"/>
                <w:sz w:val="15"/>
              </w:rPr>
              <w:t>71% (61–79)</w:t>
            </w:r>
          </w:p>
        </w:tc>
        <w:tc>
          <w:tcPr>
            <w:tcW w:type="dxa" w:w="951"/>
          </w:tcPr>
          <w:p>
            <w:pPr>
              <w:keepNext/>
              <w:spacing w:after="20" w:line="240" w:lineRule="auto"/>
              <w:jc w:val="left"/>
            </w:pPr>
            <w:r/>
            <w:r>
              <w:rPr>
                <w:rFonts w:ascii="Times New Roman" w:hAnsi="Times New Roman"/>
                <w:b w:val="0"/>
                <w:i w:val="0"/>
                <w:sz w:val="15"/>
              </w:rPr>
              <w:t>81% (77–85)</w:t>
            </w:r>
          </w:p>
        </w:tc>
        <w:tc>
          <w:tcPr>
            <w:tcW w:type="dxa" w:w="570"/>
          </w:tcPr>
          <w:p>
            <w:pPr>
              <w:keepNext/>
              <w:spacing w:after="20" w:line="240" w:lineRule="auto"/>
              <w:jc w:val="left"/>
            </w:pPr>
            <w:r/>
            <w:r>
              <w:rPr>
                <w:rFonts w:ascii="Times New Roman" w:hAnsi="Times New Roman"/>
                <w:b w:val="0"/>
                <w:i w:val="0"/>
                <w:sz w:val="15"/>
              </w:rPr>
              <w:t>472</w:t>
            </w:r>
          </w:p>
        </w:tc>
      </w:tr>
      <w:tr>
        <w:trPr>
          <w:cantSplit/>
        </w:trPr>
        <w:tc>
          <w:tcPr>
            <w:tcW w:type="dxa" w:w="570"/>
          </w:tcPr>
          <w:p>
            <w:pPr>
              <w:keepNext w:val="0"/>
              <w:spacing w:after="20" w:line="240" w:lineRule="auto"/>
              <w:jc w:val="left"/>
            </w:pPr>
            <w:r/>
            <w:r>
              <w:rPr>
                <w:rFonts w:ascii="Times New Roman" w:hAnsi="Times New Roman"/>
                <w:b w:val="0"/>
                <w:i w:val="0"/>
                <w:sz w:val="15"/>
              </w:rPr>
              <w:t>v5</w:t>
            </w:r>
          </w:p>
        </w:tc>
        <w:tc>
          <w:tcPr>
            <w:tcW w:type="dxa" w:w="1331"/>
          </w:tcPr>
          <w:p>
            <w:pPr>
              <w:keepNext w:val="0"/>
              <w:spacing w:after="20" w:line="240" w:lineRule="auto"/>
              <w:jc w:val="left"/>
            </w:pPr>
            <w:r/>
            <w:r>
              <w:rPr>
                <w:rFonts w:ascii="Times New Roman" w:hAnsi="Times New Roman"/>
                <w:b w:val="0"/>
                <w:i w:val="0"/>
                <w:sz w:val="15"/>
              </w:rPr>
              <w:t>88% (83–92)</w:t>
            </w:r>
          </w:p>
        </w:tc>
        <w:tc>
          <w:tcPr>
            <w:tcW w:type="dxa" w:w="1268"/>
          </w:tcPr>
          <w:p>
            <w:pPr>
              <w:keepNext w:val="0"/>
              <w:spacing w:after="20" w:line="240" w:lineRule="auto"/>
              <w:jc w:val="left"/>
            </w:pPr>
            <w:r/>
            <w:r>
              <w:rPr>
                <w:rFonts w:ascii="Times New Roman" w:hAnsi="Times New Roman"/>
                <w:b w:val="0"/>
                <w:i w:val="0"/>
                <w:sz w:val="15"/>
              </w:rPr>
              <w:t>73% (63–81)</w:t>
            </w:r>
          </w:p>
        </w:tc>
        <w:tc>
          <w:tcPr>
            <w:tcW w:type="dxa" w:w="951"/>
          </w:tcPr>
          <w:p>
            <w:pPr>
              <w:keepNext w:val="0"/>
              <w:spacing w:after="20" w:line="240" w:lineRule="auto"/>
              <w:jc w:val="left"/>
            </w:pPr>
            <w:r/>
            <w:r>
              <w:rPr>
                <w:rFonts w:ascii="Times New Roman" w:hAnsi="Times New Roman"/>
                <w:b w:val="0"/>
                <w:i w:val="0"/>
                <w:sz w:val="15"/>
              </w:rPr>
              <w:t>84% (79–87)</w:t>
            </w:r>
          </w:p>
        </w:tc>
        <w:tc>
          <w:tcPr>
            <w:tcW w:type="dxa" w:w="570"/>
          </w:tcPr>
          <w:p>
            <w:pPr>
              <w:keepNext w:val="0"/>
              <w:spacing w:after="20" w:line="240" w:lineRule="auto"/>
              <w:jc w:val="left"/>
            </w:pPr>
            <w:r/>
            <w:r>
              <w:rPr>
                <w:rFonts w:ascii="Times New Roman" w:hAnsi="Times New Roman"/>
                <w:b w:val="0"/>
                <w:i w:val="0"/>
                <w:sz w:val="15"/>
              </w:rPr>
              <w:t>477</w:t>
            </w:r>
          </w:p>
        </w:tc>
      </w:tr>
    </w:tbl>
    <w:p>
      <w:pPr>
        <w:spacing w:after="80" w:line="80" w:lineRule="exact"/>
      </w:pPr>
    </w:p>
    <w:p>
      <w:pPr>
        <w:spacing w:before="0" w:after="80" w:line="240" w:lineRule="auto"/>
        <w:ind w:firstLine="288"/>
        <w:jc w:val="both"/>
      </w:pPr>
      <w:r>
        <w:rPr>
          <w:rFonts w:ascii="Times New Roman" w:hAnsi="Times New Roman"/>
          <w:b w:val="0"/>
          <w:i w:val="0"/>
          <w:sz w:val="20"/>
        </w:rP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1174"/>
        <w:gridCol w:w="861"/>
        <w:gridCol w:w="940"/>
        <w:gridCol w:w="940"/>
        <w:gridCol w:w="1096"/>
        <w:gridCol w:w="1174"/>
        <w:gridCol w:w="1174"/>
        <w:gridCol w:w="861"/>
        <w:gridCol w:w="940"/>
        <w:gridCol w:w="940"/>
      </w:tblGrid>
      <w:tr>
        <w:tc>
          <w:tcPr>
            <w:tcW w:type="dxa" w:w="10110"/>
            <w:gridSpan w:val="10"/>
            <w:tcBorders>
              <w:top w:val="nil"/>
              <w:left w:val="nil"/>
              <w:right w:val="nil"/>
              <w:bottom w:val="nil"/>
            </w:tcBorders>
          </w:tcPr>
          <w:p>
            <w:pPr>
              <w:pStyle w:val="Caption"/>
              <w:keepNext/>
              <w:spacing w:after="60"/>
            </w:pPr>
            <w:r/>
            <w:r>
              <w:rPr>
                <w:rFonts w:ascii="Times New Roman" w:hAnsi="Times New Roman"/>
                <w:smallCaps/>
                <w:sz w:val="16"/>
              </w:rPr>
              <w:t>TABLE XI</w:t>
              <w:br/>
            </w:r>
            <w:r>
              <w:rPr>
                <w:rFonts w:ascii="Times New Roman" w:hAnsi="Times New Roman"/>
                <w:b w:val="0"/>
                <w:i w:val="0"/>
                <w:smallCaps/>
                <w:sz w:val="16"/>
              </w:rPr>
              <w:t>Stage by stage on set 3: share evacuated, clear time of the wins and score of the wins</w:t>
            </w:r>
          </w:p>
        </w:tc>
      </w:tr>
      <w:tr>
        <w:trPr>
          <w:cantSplit/>
          <w:tblHeader/>
        </w:trPr>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Stage</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evac.</w:t>
            </w:r>
          </w:p>
        </w:tc>
        <w:tc>
          <w:tcPr>
            <w:tcW w:type="dxa" w:w="1096"/>
            <w:shd w:val="clear" w:fill="D9D9D9"/>
            <w:tcBorders>
              <w:top w:val="single" w:sz="4" w:space="0" w:color="000000"/>
            </w:tcBorders>
          </w:tcPr>
          <w:p>
            <w:pPr>
              <w:keepNext w:val="0"/>
              <w:spacing w:after="20" w:line="240" w:lineRule="auto"/>
              <w:jc w:val="center"/>
            </w:pPr>
            <w:r/>
            <w:r>
              <w:rPr>
                <w:rFonts w:ascii="Times New Roman" w:hAnsi="Times New Roman"/>
                <w:b/>
                <w:i w:val="0"/>
                <w:sz w:val="16"/>
              </w:rPr>
              <w:t>A∗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v4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v5 time (s)</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score</w:t>
            </w:r>
          </w:p>
        </w:tc>
      </w:tr>
      <w:tr>
        <w:trPr>
          <w:cantSplit/>
        </w:trPr>
        <w:tc>
          <w:tcPr>
            <w:tcW w:type="dxa" w:w="1174"/>
          </w:tcPr>
          <w:p>
            <w:pPr>
              <w:keepNext w:val="0"/>
              <w:spacing w:after="20" w:line="240" w:lineRule="auto"/>
              <w:jc w:val="left"/>
            </w:pPr>
            <w:r/>
            <w:r>
              <w:rPr>
                <w:rFonts w:ascii="Times New Roman" w:hAnsi="Times New Roman"/>
                <w:b w:val="0"/>
                <w:i w:val="0"/>
                <w:sz w:val="16"/>
              </w:rPr>
              <w:t>1</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22</w:t>
            </w:r>
          </w:p>
        </w:tc>
        <w:tc>
          <w:tcPr>
            <w:tcW w:type="dxa" w:w="1174"/>
          </w:tcPr>
          <w:p>
            <w:pPr>
              <w:keepNext w:val="0"/>
              <w:spacing w:after="20" w:line="240" w:lineRule="auto"/>
              <w:jc w:val="left"/>
            </w:pPr>
            <w:r/>
            <w:r>
              <w:rPr>
                <w:rFonts w:ascii="Times New Roman" w:hAnsi="Times New Roman"/>
                <w:b w:val="0"/>
                <w:i w:val="0"/>
                <w:sz w:val="16"/>
              </w:rPr>
              <w:t>23</w:t>
            </w:r>
          </w:p>
        </w:tc>
        <w:tc>
          <w:tcPr>
            <w:tcW w:type="dxa" w:w="1174"/>
          </w:tcPr>
          <w:p>
            <w:pPr>
              <w:keepNext w:val="0"/>
              <w:spacing w:after="20" w:line="240" w:lineRule="auto"/>
              <w:jc w:val="left"/>
            </w:pPr>
            <w:r/>
            <w:r>
              <w:rPr>
                <w:rFonts w:ascii="Times New Roman" w:hAnsi="Times New Roman"/>
                <w:b w:val="0"/>
                <w:i w:val="0"/>
                <w:sz w:val="16"/>
              </w:rPr>
              <w:t>25</w:t>
            </w:r>
          </w:p>
        </w:tc>
        <w:tc>
          <w:tcPr>
            <w:tcW w:type="dxa" w:w="861"/>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393</w:t>
            </w:r>
          </w:p>
        </w:tc>
      </w:tr>
      <w:tr>
        <w:trPr>
          <w:cantSplit/>
        </w:trPr>
        <w:tc>
          <w:tcPr>
            <w:tcW w:type="dxa" w:w="1174"/>
          </w:tcPr>
          <w:p>
            <w:pPr>
              <w:keepNext w:val="0"/>
              <w:spacing w:after="20" w:line="240" w:lineRule="auto"/>
              <w:jc w:val="left"/>
            </w:pPr>
            <w:r/>
            <w:r>
              <w:rPr>
                <w:rFonts w:ascii="Times New Roman" w:hAnsi="Times New Roman"/>
                <w:b w:val="0"/>
                <w:i w:val="0"/>
                <w:sz w:val="16"/>
              </w:rPr>
              <w:t>2</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31</w:t>
            </w:r>
          </w:p>
        </w:tc>
        <w:tc>
          <w:tcPr>
            <w:tcW w:type="dxa" w:w="861"/>
          </w:tcPr>
          <w:p>
            <w:pPr>
              <w:keepNext w:val="0"/>
              <w:spacing w:after="20" w:line="240" w:lineRule="auto"/>
              <w:jc w:val="left"/>
            </w:pPr>
            <w:r/>
            <w:r>
              <w:rPr>
                <w:rFonts w:ascii="Times New Roman" w:hAnsi="Times New Roman"/>
                <w:b w:val="0"/>
                <w:i w:val="0"/>
                <w:sz w:val="16"/>
              </w:rPr>
              <w:t>382</w:t>
            </w:r>
          </w:p>
        </w:tc>
        <w:tc>
          <w:tcPr>
            <w:tcW w:type="dxa" w:w="940"/>
          </w:tcPr>
          <w:p>
            <w:pPr>
              <w:keepNext w:val="0"/>
              <w:spacing w:after="20" w:line="240" w:lineRule="auto"/>
              <w:jc w:val="left"/>
            </w:pPr>
            <w:r/>
            <w:r>
              <w:rPr>
                <w:rFonts w:ascii="Times New Roman" w:hAnsi="Times New Roman"/>
                <w:b w:val="0"/>
                <w:i w:val="0"/>
                <w:sz w:val="16"/>
              </w:rPr>
              <w:t>381</w:t>
            </w:r>
          </w:p>
        </w:tc>
        <w:tc>
          <w:tcPr>
            <w:tcW w:type="dxa" w:w="940"/>
          </w:tcPr>
          <w:p>
            <w:pPr>
              <w:keepNext w:val="0"/>
              <w:spacing w:after="20" w:line="240" w:lineRule="auto"/>
              <w:jc w:val="left"/>
            </w:pPr>
            <w:r/>
            <w:r>
              <w:rPr>
                <w:rFonts w:ascii="Times New Roman" w:hAnsi="Times New Roman"/>
                <w:b w:val="0"/>
                <w:i w:val="0"/>
                <w:sz w:val="16"/>
              </w:rPr>
              <w:t>385</w:t>
            </w:r>
          </w:p>
        </w:tc>
      </w:tr>
      <w:tr>
        <w:trPr>
          <w:cantSplit/>
        </w:trPr>
        <w:tc>
          <w:tcPr>
            <w:tcW w:type="dxa" w:w="1174"/>
          </w:tcPr>
          <w:p>
            <w:pPr>
              <w:keepNext w:val="0"/>
              <w:spacing w:after="20" w:line="240" w:lineRule="auto"/>
              <w:jc w:val="left"/>
            </w:pPr>
            <w:r/>
            <w:r>
              <w:rPr>
                <w:rFonts w:ascii="Times New Roman" w:hAnsi="Times New Roman"/>
                <w:b w:val="0"/>
                <w:i w:val="0"/>
                <w:sz w:val="16"/>
              </w:rPr>
              <w:t>3</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97%</w:t>
            </w:r>
          </w:p>
        </w:tc>
        <w:tc>
          <w:tcPr>
            <w:tcW w:type="dxa" w:w="1096"/>
          </w:tcPr>
          <w:p>
            <w:pPr>
              <w:keepNext w:val="0"/>
              <w:spacing w:after="20" w:line="240" w:lineRule="auto"/>
              <w:jc w:val="left"/>
            </w:pPr>
            <w:r/>
            <w:r>
              <w:rPr>
                <w:rFonts w:ascii="Times New Roman" w:hAnsi="Times New Roman"/>
                <w:b w:val="0"/>
                <w:i w:val="0"/>
                <w:sz w:val="16"/>
              </w:rPr>
              <w:t>28</w:t>
            </w:r>
          </w:p>
        </w:tc>
        <w:tc>
          <w:tcPr>
            <w:tcW w:type="dxa" w:w="1174"/>
          </w:tcPr>
          <w:p>
            <w:pPr>
              <w:keepNext w:val="0"/>
              <w:spacing w:after="20" w:line="240" w:lineRule="auto"/>
              <w:jc w:val="left"/>
            </w:pPr>
            <w:r/>
            <w:r>
              <w:rPr>
                <w:rFonts w:ascii="Times New Roman" w:hAnsi="Times New Roman"/>
                <w:b w:val="0"/>
                <w:i w:val="0"/>
                <w:sz w:val="16"/>
              </w:rPr>
              <w:t>29</w:t>
            </w:r>
          </w:p>
        </w:tc>
        <w:tc>
          <w:tcPr>
            <w:tcW w:type="dxa" w:w="1174"/>
          </w:tcPr>
          <w:p>
            <w:pPr>
              <w:keepNext w:val="0"/>
              <w:spacing w:after="20" w:line="240" w:lineRule="auto"/>
              <w:jc w:val="left"/>
            </w:pPr>
            <w:r/>
            <w:r>
              <w:rPr>
                <w:rFonts w:ascii="Times New Roman" w:hAnsi="Times New Roman"/>
                <w:b w:val="0"/>
                <w:i w:val="0"/>
                <w:sz w:val="16"/>
              </w:rPr>
              <w:t>32</w:t>
            </w:r>
          </w:p>
        </w:tc>
        <w:tc>
          <w:tcPr>
            <w:tcW w:type="dxa" w:w="861"/>
          </w:tcPr>
          <w:p>
            <w:pPr>
              <w:keepNext w:val="0"/>
              <w:spacing w:after="20" w:line="240" w:lineRule="auto"/>
              <w:jc w:val="left"/>
            </w:pPr>
            <w:r/>
            <w:r>
              <w:rPr>
                <w:rFonts w:ascii="Times New Roman" w:hAnsi="Times New Roman"/>
                <w:b w:val="0"/>
                <w:i w:val="0"/>
                <w:sz w:val="16"/>
              </w:rPr>
              <w:t>480</w:t>
            </w:r>
          </w:p>
        </w:tc>
        <w:tc>
          <w:tcPr>
            <w:tcW w:type="dxa" w:w="940"/>
          </w:tcPr>
          <w:p>
            <w:pPr>
              <w:keepNext w:val="0"/>
              <w:spacing w:after="20" w:line="240" w:lineRule="auto"/>
              <w:jc w:val="left"/>
            </w:pPr>
            <w:r/>
            <w:r>
              <w:rPr>
                <w:rFonts w:ascii="Times New Roman" w:hAnsi="Times New Roman"/>
                <w:b w:val="0"/>
                <w:i w:val="0"/>
                <w:sz w:val="16"/>
              </w:rPr>
              <w:t>479</w:t>
            </w:r>
          </w:p>
        </w:tc>
        <w:tc>
          <w:tcPr>
            <w:tcW w:type="dxa" w:w="940"/>
          </w:tcPr>
          <w:p>
            <w:pPr>
              <w:keepNext w:val="0"/>
              <w:spacing w:after="20" w:line="240" w:lineRule="auto"/>
              <w:jc w:val="left"/>
            </w:pPr>
            <w:r/>
            <w:r>
              <w:rPr>
                <w:rFonts w:ascii="Times New Roman" w:hAnsi="Times New Roman"/>
                <w:b w:val="0"/>
                <w:i w:val="0"/>
                <w:sz w:val="16"/>
              </w:rPr>
              <w:t>478</w:t>
            </w:r>
          </w:p>
        </w:tc>
      </w:tr>
      <w:tr>
        <w:trPr>
          <w:cantSplit/>
        </w:trPr>
        <w:tc>
          <w:tcPr>
            <w:tcW w:type="dxa" w:w="1174"/>
          </w:tcPr>
          <w:p>
            <w:pPr>
              <w:keepNext w:val="0"/>
              <w:spacing w:after="20" w:line="240" w:lineRule="auto"/>
              <w:jc w:val="left"/>
            </w:pPr>
            <w:r/>
            <w:r>
              <w:rPr>
                <w:rFonts w:ascii="Times New Roman" w:hAnsi="Times New Roman"/>
                <w:b w:val="0"/>
                <w:i w:val="0"/>
                <w:sz w:val="16"/>
              </w:rPr>
              <w:t>4</w:t>
            </w:r>
          </w:p>
        </w:tc>
        <w:tc>
          <w:tcPr>
            <w:tcW w:type="dxa" w:w="861"/>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87%</w:t>
            </w:r>
          </w:p>
        </w:tc>
        <w:tc>
          <w:tcPr>
            <w:tcW w:type="dxa" w:w="940"/>
          </w:tcPr>
          <w:p>
            <w:pPr>
              <w:keepNext w:val="0"/>
              <w:spacing w:after="20" w:line="240" w:lineRule="auto"/>
              <w:jc w:val="left"/>
            </w:pPr>
            <w:r/>
            <w:r>
              <w:rPr>
                <w:rFonts w:ascii="Times New Roman" w:hAnsi="Times New Roman"/>
                <w:b w:val="0"/>
                <w:i w:val="0"/>
                <w:sz w:val="16"/>
              </w:rPr>
              <w:t>90%</w:t>
            </w:r>
          </w:p>
        </w:tc>
        <w:tc>
          <w:tcPr>
            <w:tcW w:type="dxa" w:w="1096"/>
          </w:tcPr>
          <w:p>
            <w:pPr>
              <w:keepNext w:val="0"/>
              <w:spacing w:after="20" w:line="240" w:lineRule="auto"/>
              <w:jc w:val="left"/>
            </w:pPr>
            <w:r/>
            <w:r>
              <w:rPr>
                <w:rFonts w:ascii="Times New Roman" w:hAnsi="Times New Roman"/>
                <w:b w:val="0"/>
                <w:i w:val="0"/>
                <w:sz w:val="16"/>
              </w:rPr>
              <w:t>36</w:t>
            </w:r>
          </w:p>
        </w:tc>
        <w:tc>
          <w:tcPr>
            <w:tcW w:type="dxa" w:w="1174"/>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46</w:t>
            </w:r>
          </w:p>
        </w:tc>
        <w:tc>
          <w:tcPr>
            <w:tcW w:type="dxa" w:w="861"/>
          </w:tcPr>
          <w:p>
            <w:pPr>
              <w:keepNext w:val="0"/>
              <w:spacing w:after="20" w:line="240" w:lineRule="auto"/>
              <w:jc w:val="left"/>
            </w:pPr>
            <w:r/>
            <w:r>
              <w:rPr>
                <w:rFonts w:ascii="Times New Roman" w:hAnsi="Times New Roman"/>
                <w:b w:val="0"/>
                <w:i w:val="0"/>
                <w:sz w:val="16"/>
              </w:rPr>
              <w:t>478</w:t>
            </w:r>
          </w:p>
        </w:tc>
        <w:tc>
          <w:tcPr>
            <w:tcW w:type="dxa" w:w="940"/>
          </w:tcPr>
          <w:p>
            <w:pPr>
              <w:keepNext w:val="0"/>
              <w:spacing w:after="20" w:line="240" w:lineRule="auto"/>
              <w:jc w:val="left"/>
            </w:pPr>
            <w:r/>
            <w:r>
              <w:rPr>
                <w:rFonts w:ascii="Times New Roman" w:hAnsi="Times New Roman"/>
                <w:b w:val="0"/>
                <w:i w:val="0"/>
                <w:sz w:val="16"/>
              </w:rPr>
              <w:t>474</w:t>
            </w:r>
          </w:p>
        </w:tc>
        <w:tc>
          <w:tcPr>
            <w:tcW w:type="dxa" w:w="940"/>
          </w:tcPr>
          <w:p>
            <w:pPr>
              <w:keepNext w:val="0"/>
              <w:spacing w:after="20" w:line="240" w:lineRule="auto"/>
              <w:jc w:val="left"/>
            </w:pPr>
            <w:r/>
            <w:r>
              <w:rPr>
                <w:rFonts w:ascii="Times New Roman" w:hAnsi="Times New Roman"/>
                <w:b w:val="0"/>
                <w:i w:val="0"/>
                <w:sz w:val="16"/>
              </w:rPr>
              <w:t>467</w:t>
            </w:r>
          </w:p>
        </w:tc>
      </w:tr>
      <w:tr>
        <w:trPr>
          <w:cantSplit/>
        </w:trPr>
        <w:tc>
          <w:tcPr>
            <w:tcW w:type="dxa" w:w="1174"/>
          </w:tcPr>
          <w:p>
            <w:pPr>
              <w:keepNext w:val="0"/>
              <w:spacing w:after="20" w:line="240" w:lineRule="auto"/>
              <w:jc w:val="left"/>
            </w:pPr>
            <w:r/>
            <w:r>
              <w:rPr>
                <w:rFonts w:ascii="Times New Roman" w:hAnsi="Times New Roman"/>
                <w:b w:val="0"/>
                <w:i w:val="0"/>
                <w:sz w:val="16"/>
              </w:rPr>
              <w:t>5</w:t>
            </w:r>
          </w:p>
        </w:tc>
        <w:tc>
          <w:tcPr>
            <w:tcW w:type="dxa" w:w="861"/>
          </w:tcPr>
          <w:p>
            <w:pPr>
              <w:keepNext w:val="0"/>
              <w:spacing w:after="20" w:line="240" w:lineRule="auto"/>
              <w:jc w:val="left"/>
            </w:pPr>
            <w:r/>
            <w:r>
              <w:rPr>
                <w:rFonts w:ascii="Times New Roman" w:hAnsi="Times New Roman"/>
                <w:b w:val="0"/>
                <w:i w:val="0"/>
                <w:sz w:val="16"/>
              </w:rPr>
              <w:t>73%</w:t>
            </w:r>
          </w:p>
        </w:tc>
        <w:tc>
          <w:tcPr>
            <w:tcW w:type="dxa" w:w="940"/>
          </w:tcPr>
          <w:p>
            <w:pPr>
              <w:keepNext w:val="0"/>
              <w:spacing w:after="20" w:line="240" w:lineRule="auto"/>
              <w:jc w:val="left"/>
            </w:pPr>
            <w:r/>
            <w:r>
              <w:rPr>
                <w:rFonts w:ascii="Times New Roman" w:hAnsi="Times New Roman"/>
                <w:b w:val="0"/>
                <w:i w:val="0"/>
                <w:sz w:val="16"/>
              </w:rPr>
              <w:t>80%</w:t>
            </w:r>
          </w:p>
        </w:tc>
        <w:tc>
          <w:tcPr>
            <w:tcW w:type="dxa" w:w="940"/>
          </w:tcPr>
          <w:p>
            <w:pPr>
              <w:keepNext w:val="0"/>
              <w:spacing w:after="20" w:line="240" w:lineRule="auto"/>
              <w:jc w:val="left"/>
            </w:pPr>
            <w:r/>
            <w:r>
              <w:rPr>
                <w:rFonts w:ascii="Times New Roman" w:hAnsi="Times New Roman"/>
                <w:b w:val="0"/>
                <w:i w:val="0"/>
                <w:sz w:val="16"/>
              </w:rPr>
              <w:t>87%</w:t>
            </w:r>
          </w:p>
        </w:tc>
        <w:tc>
          <w:tcPr>
            <w:tcW w:type="dxa" w:w="1096"/>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38</w:t>
            </w:r>
          </w:p>
        </w:tc>
        <w:tc>
          <w:tcPr>
            <w:tcW w:type="dxa" w:w="861"/>
          </w:tcPr>
          <w:p>
            <w:pPr>
              <w:keepNext w:val="0"/>
              <w:spacing w:after="20" w:line="240" w:lineRule="auto"/>
              <w:jc w:val="left"/>
            </w:pPr>
            <w:r/>
            <w:r>
              <w:rPr>
                <w:rFonts w:ascii="Times New Roman" w:hAnsi="Times New Roman"/>
                <w:b w:val="0"/>
                <w:i w:val="0"/>
                <w:sz w:val="16"/>
              </w:rPr>
              <w:t>577</w:t>
            </w:r>
          </w:p>
        </w:tc>
        <w:tc>
          <w:tcPr>
            <w:tcW w:type="dxa" w:w="940"/>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580</w:t>
            </w:r>
          </w:p>
        </w:tc>
      </w:tr>
      <w:tr>
        <w:trPr>
          <w:cantSplit/>
        </w:trPr>
        <w:tc>
          <w:tcPr>
            <w:tcW w:type="dxa" w:w="1174"/>
          </w:tcPr>
          <w:p>
            <w:pPr>
              <w:keepNext w:val="0"/>
              <w:spacing w:after="20" w:line="240" w:lineRule="auto"/>
              <w:jc w:val="left"/>
            </w:pPr>
            <w:r/>
            <w:r>
              <w:rPr>
                <w:rFonts w:ascii="Times New Roman" w:hAnsi="Times New Roman"/>
                <w:b w:val="0"/>
                <w:i w:val="0"/>
                <w:sz w:val="16"/>
              </w:rPr>
              <w:t>6</w:t>
            </w:r>
          </w:p>
        </w:tc>
        <w:tc>
          <w:tcPr>
            <w:tcW w:type="dxa" w:w="861"/>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100%</w:t>
            </w:r>
          </w:p>
        </w:tc>
        <w:tc>
          <w:tcPr>
            <w:tcW w:type="dxa" w:w="1096"/>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44</w:t>
            </w:r>
          </w:p>
        </w:tc>
        <w:tc>
          <w:tcPr>
            <w:tcW w:type="dxa" w:w="1174"/>
          </w:tcPr>
          <w:p>
            <w:pPr>
              <w:keepNext w:val="0"/>
              <w:spacing w:after="20" w:line="240" w:lineRule="auto"/>
              <w:jc w:val="left"/>
            </w:pPr>
            <w:r/>
            <w:r>
              <w:rPr>
                <w:rFonts w:ascii="Times New Roman" w:hAnsi="Times New Roman"/>
                <w:b w:val="0"/>
                <w:i w:val="0"/>
                <w:sz w:val="16"/>
              </w:rPr>
              <w:t>41</w:t>
            </w:r>
          </w:p>
        </w:tc>
        <w:tc>
          <w:tcPr>
            <w:tcW w:type="dxa" w:w="861"/>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573</w:t>
            </w:r>
          </w:p>
        </w:tc>
        <w:tc>
          <w:tcPr>
            <w:tcW w:type="dxa" w:w="940"/>
          </w:tcPr>
          <w:p>
            <w:pPr>
              <w:keepNext w:val="0"/>
              <w:spacing w:after="20" w:line="240" w:lineRule="auto"/>
              <w:jc w:val="left"/>
            </w:pPr>
            <w:r/>
            <w:r>
              <w:rPr>
                <w:rFonts w:ascii="Times New Roman" w:hAnsi="Times New Roman"/>
                <w:b w:val="0"/>
                <w:i w:val="0"/>
                <w:sz w:val="16"/>
              </w:rPr>
              <w:t>574</w:t>
            </w:r>
          </w:p>
        </w:tc>
      </w:tr>
      <w:tr>
        <w:trPr>
          <w:cantSplit/>
        </w:trPr>
        <w:tc>
          <w:tcPr>
            <w:tcW w:type="dxa" w:w="1174"/>
          </w:tcPr>
          <w:p>
            <w:pPr>
              <w:keepNext w:val="0"/>
              <w:spacing w:after="20" w:line="240" w:lineRule="auto"/>
              <w:jc w:val="left"/>
            </w:pPr>
            <w:r/>
            <w:r>
              <w:rPr>
                <w:rFonts w:ascii="Times New Roman" w:hAnsi="Times New Roman"/>
                <w:b w:val="0"/>
                <w:i w:val="0"/>
                <w:sz w:val="16"/>
              </w:rPr>
              <w:t>7</w:t>
            </w:r>
          </w:p>
        </w:tc>
        <w:tc>
          <w:tcPr>
            <w:tcW w:type="dxa" w:w="861"/>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53</w:t>
            </w:r>
          </w:p>
        </w:tc>
        <w:tc>
          <w:tcPr>
            <w:tcW w:type="dxa" w:w="1174"/>
          </w:tcPr>
          <w:p>
            <w:pPr>
              <w:keepNext w:val="0"/>
              <w:spacing w:after="20" w:line="240" w:lineRule="auto"/>
              <w:jc w:val="left"/>
            </w:pPr>
            <w:r/>
            <w:r>
              <w:rPr>
                <w:rFonts w:ascii="Times New Roman" w:hAnsi="Times New Roman"/>
                <w:b w:val="0"/>
                <w:i w:val="0"/>
                <w:sz w:val="16"/>
              </w:rPr>
              <w:t>54</w:t>
            </w:r>
          </w:p>
        </w:tc>
        <w:tc>
          <w:tcPr>
            <w:tcW w:type="dxa" w:w="1174"/>
          </w:tcPr>
          <w:p>
            <w:pPr>
              <w:keepNext w:val="0"/>
              <w:spacing w:after="20" w:line="240" w:lineRule="auto"/>
              <w:jc w:val="left"/>
            </w:pPr>
            <w:r/>
            <w:r>
              <w:rPr>
                <w:rFonts w:ascii="Times New Roman" w:hAnsi="Times New Roman"/>
                <w:b w:val="0"/>
                <w:i w:val="0"/>
                <w:sz w:val="16"/>
              </w:rPr>
              <w:t>56</w:t>
            </w:r>
          </w:p>
        </w:tc>
        <w:tc>
          <w:tcPr>
            <w:tcW w:type="dxa" w:w="861"/>
          </w:tcPr>
          <w:p>
            <w:pPr>
              <w:keepNext w:val="0"/>
              <w:spacing w:after="20" w:line="240" w:lineRule="auto"/>
              <w:jc w:val="left"/>
            </w:pPr>
            <w:r/>
            <w:r>
              <w:rPr>
                <w:rFonts w:ascii="Times New Roman" w:hAnsi="Times New Roman"/>
                <w:b w:val="0"/>
                <w:i w:val="0"/>
                <w:sz w:val="16"/>
              </w:rPr>
              <w:t>665</w:t>
            </w:r>
          </w:p>
        </w:tc>
        <w:tc>
          <w:tcPr>
            <w:tcW w:type="dxa" w:w="940"/>
          </w:tcPr>
          <w:p>
            <w:pPr>
              <w:keepNext w:val="0"/>
              <w:spacing w:after="20" w:line="240" w:lineRule="auto"/>
              <w:jc w:val="left"/>
            </w:pPr>
            <w:r/>
            <w:r>
              <w:rPr>
                <w:rFonts w:ascii="Times New Roman" w:hAnsi="Times New Roman"/>
                <w:b w:val="0"/>
                <w:i w:val="0"/>
                <w:sz w:val="16"/>
              </w:rPr>
              <w:t>666</w:t>
            </w:r>
          </w:p>
        </w:tc>
        <w:tc>
          <w:tcPr>
            <w:tcW w:type="dxa" w:w="940"/>
          </w:tcPr>
          <w:p>
            <w:pPr>
              <w:keepNext w:val="0"/>
              <w:spacing w:after="20" w:line="240" w:lineRule="auto"/>
              <w:jc w:val="left"/>
            </w:pPr>
            <w:r/>
            <w:r>
              <w:rPr>
                <w:rFonts w:ascii="Times New Roman" w:hAnsi="Times New Roman"/>
                <w:b w:val="0"/>
                <w:i w:val="0"/>
                <w:sz w:val="16"/>
              </w:rPr>
              <w:t>666</w:t>
            </w:r>
          </w:p>
        </w:tc>
      </w:tr>
      <w:tr>
        <w:trPr>
          <w:cantSplit/>
        </w:trPr>
        <w:tc>
          <w:tcPr>
            <w:tcW w:type="dxa" w:w="1174"/>
          </w:tcPr>
          <w:p>
            <w:pPr>
              <w:keepNext w:val="0"/>
              <w:spacing w:after="20" w:line="240" w:lineRule="auto"/>
              <w:jc w:val="left"/>
            </w:pPr>
            <w:r/>
            <w:r>
              <w:rPr>
                <w:rFonts w:ascii="Times New Roman" w:hAnsi="Times New Roman"/>
                <w:b w:val="0"/>
                <w:i w:val="0"/>
                <w:sz w:val="16"/>
              </w:rPr>
              <w:t>8 (unseen)</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70%</w:t>
            </w:r>
          </w:p>
        </w:tc>
        <w:tc>
          <w:tcPr>
            <w:tcW w:type="dxa" w:w="940"/>
          </w:tcPr>
          <w:p>
            <w:pPr>
              <w:keepNext w:val="0"/>
              <w:spacing w:after="20" w:line="240" w:lineRule="auto"/>
              <w:jc w:val="left"/>
            </w:pPr>
            <w:r/>
            <w:r>
              <w:rPr>
                <w:rFonts w:ascii="Times New Roman" w:hAnsi="Times New Roman"/>
                <w:b w:val="0"/>
                <w:i w:val="0"/>
                <w:sz w:val="16"/>
              </w:rPr>
              <w:t>80%</w:t>
            </w:r>
          </w:p>
        </w:tc>
        <w:tc>
          <w:tcPr>
            <w:tcW w:type="dxa" w:w="1096"/>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69</w:t>
            </w:r>
          </w:p>
        </w:tc>
        <w:tc>
          <w:tcPr>
            <w:tcW w:type="dxa" w:w="1174"/>
          </w:tcPr>
          <w:p>
            <w:pPr>
              <w:keepNext w:val="0"/>
              <w:spacing w:after="20" w:line="240" w:lineRule="auto"/>
              <w:jc w:val="left"/>
            </w:pPr>
            <w:r/>
            <w:r>
              <w:rPr>
                <w:rFonts w:ascii="Times New Roman" w:hAnsi="Times New Roman"/>
                <w:b w:val="0"/>
                <w:i w:val="0"/>
                <w:sz w:val="16"/>
              </w:rPr>
              <w:t>60</w:t>
            </w:r>
          </w:p>
        </w:tc>
        <w:tc>
          <w:tcPr>
            <w:tcW w:type="dxa" w:w="861"/>
          </w:tcPr>
          <w:p>
            <w:pPr>
              <w:keepNext w:val="0"/>
              <w:spacing w:after="20" w:line="240" w:lineRule="auto"/>
              <w:jc w:val="left"/>
            </w:pPr>
            <w:r/>
            <w:r>
              <w:rPr>
                <w:rFonts w:ascii="Times New Roman" w:hAnsi="Times New Roman"/>
                <w:b w:val="0"/>
                <w:i w:val="0"/>
                <w:sz w:val="16"/>
              </w:rPr>
              <w:t>651</w:t>
            </w:r>
          </w:p>
        </w:tc>
        <w:tc>
          <w:tcPr>
            <w:tcW w:type="dxa" w:w="940"/>
          </w:tcPr>
          <w:p>
            <w:pPr>
              <w:keepNext w:val="0"/>
              <w:spacing w:after="20" w:line="240" w:lineRule="auto"/>
              <w:jc w:val="left"/>
            </w:pPr>
            <w:r/>
            <w:r>
              <w:rPr>
                <w:rFonts w:ascii="Times New Roman" w:hAnsi="Times New Roman"/>
                <w:b w:val="0"/>
                <w:i w:val="0"/>
                <w:sz w:val="16"/>
              </w:rPr>
              <w:t>648</w:t>
            </w:r>
          </w:p>
        </w:tc>
        <w:tc>
          <w:tcPr>
            <w:tcW w:type="dxa" w:w="940"/>
          </w:tcPr>
          <w:p>
            <w:pPr>
              <w:keepNext w:val="0"/>
              <w:spacing w:after="20" w:line="240" w:lineRule="auto"/>
              <w:jc w:val="left"/>
            </w:pPr>
            <w:r/>
            <w:r>
              <w:rPr>
                <w:rFonts w:ascii="Times New Roman" w:hAnsi="Times New Roman"/>
                <w:b w:val="0"/>
                <w:i w:val="0"/>
                <w:sz w:val="16"/>
              </w:rPr>
              <w:t>650</w:t>
            </w:r>
          </w:p>
        </w:tc>
      </w:tr>
      <w:tr>
        <w:trPr>
          <w:cantSplit/>
        </w:trPr>
        <w:tc>
          <w:tcPr>
            <w:tcW w:type="dxa" w:w="1174"/>
          </w:tcPr>
          <w:p>
            <w:pPr>
              <w:keepNext w:val="0"/>
              <w:spacing w:after="20" w:line="240" w:lineRule="auto"/>
              <w:jc w:val="left"/>
            </w:pPr>
            <w:r/>
            <w:r>
              <w:rPr>
                <w:rFonts w:ascii="Times New Roman" w:hAnsi="Times New Roman"/>
                <w:b w:val="0"/>
                <w:i w:val="0"/>
                <w:sz w:val="16"/>
              </w:rPr>
              <w:t>9 (unseen)</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83%</w:t>
            </w:r>
          </w:p>
        </w:tc>
        <w:tc>
          <w:tcPr>
            <w:tcW w:type="dxa" w:w="1096"/>
          </w:tcPr>
          <w:p>
            <w:pPr>
              <w:keepNext w:val="0"/>
              <w:spacing w:after="20" w:line="240" w:lineRule="auto"/>
              <w:jc w:val="left"/>
            </w:pPr>
            <w:r/>
            <w:r>
              <w:rPr>
                <w:rFonts w:ascii="Times New Roman" w:hAnsi="Times New Roman"/>
                <w:b w:val="0"/>
                <w:i w:val="0"/>
                <w:sz w:val="16"/>
              </w:rPr>
              <w:t>49</w:t>
            </w:r>
          </w:p>
        </w:tc>
        <w:tc>
          <w:tcPr>
            <w:tcW w:type="dxa" w:w="1174"/>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64</w:t>
            </w:r>
          </w:p>
        </w:tc>
        <w:tc>
          <w:tcPr>
            <w:tcW w:type="dxa" w:w="861"/>
          </w:tcPr>
          <w:p>
            <w:pPr>
              <w:keepNext w:val="0"/>
              <w:spacing w:after="20" w:line="240" w:lineRule="auto"/>
              <w:jc w:val="left"/>
            </w:pPr>
            <w:r/>
            <w:r>
              <w:rPr>
                <w:rFonts w:ascii="Times New Roman" w:hAnsi="Times New Roman"/>
                <w:b w:val="0"/>
                <w:i w:val="0"/>
                <w:sz w:val="16"/>
              </w:rPr>
              <w:t>670</w:t>
            </w:r>
          </w:p>
        </w:tc>
        <w:tc>
          <w:tcPr>
            <w:tcW w:type="dxa" w:w="940"/>
          </w:tcPr>
          <w:p>
            <w:pPr>
              <w:keepNext w:val="0"/>
              <w:spacing w:after="20" w:line="240" w:lineRule="auto"/>
              <w:jc w:val="left"/>
            </w:pPr>
            <w:r/>
            <w:r>
              <w:rPr>
                <w:rFonts w:ascii="Times New Roman" w:hAnsi="Times New Roman"/>
                <w:b w:val="0"/>
                <w:i w:val="0"/>
                <w:sz w:val="16"/>
              </w:rPr>
              <w:t>660</w:t>
            </w:r>
          </w:p>
        </w:tc>
        <w:tc>
          <w:tcPr>
            <w:tcW w:type="dxa" w:w="940"/>
          </w:tcPr>
          <w:p>
            <w:pPr>
              <w:keepNext w:val="0"/>
              <w:spacing w:after="20" w:line="240" w:lineRule="auto"/>
              <w:jc w:val="left"/>
            </w:pPr>
            <w:r/>
            <w:r>
              <w:rPr>
                <w:rFonts w:ascii="Times New Roman" w:hAnsi="Times New Roman"/>
                <w:b w:val="0"/>
                <w:i w:val="0"/>
                <w:sz w:val="16"/>
              </w:rPr>
              <w:t>658</w:t>
            </w:r>
          </w:p>
        </w:tc>
      </w:tr>
      <w:tr>
        <w:trPr>
          <w:cantSplit/>
        </w:trPr>
        <w:tc>
          <w:tcPr>
            <w:tcW w:type="dxa" w:w="1174"/>
          </w:tcPr>
          <w:p>
            <w:pPr>
              <w:keepNext w:val="0"/>
              <w:spacing w:after="20" w:line="240" w:lineRule="auto"/>
              <w:jc w:val="left"/>
            </w:pPr>
            <w:r/>
            <w:r>
              <w:rPr>
                <w:rFonts w:ascii="Times New Roman" w:hAnsi="Times New Roman"/>
                <w:b w:val="0"/>
                <w:i w:val="0"/>
                <w:sz w:val="16"/>
              </w:rPr>
              <w:t>10 (unseen)</w:t>
            </w:r>
          </w:p>
        </w:tc>
        <w:tc>
          <w:tcPr>
            <w:tcW w:type="dxa" w:w="861"/>
          </w:tcPr>
          <w:p>
            <w:pPr>
              <w:keepNext w:val="0"/>
              <w:spacing w:after="20" w:line="240" w:lineRule="auto"/>
              <w:jc w:val="left"/>
            </w:pPr>
            <w:r/>
            <w:r>
              <w:rPr>
                <w:rFonts w:ascii="Times New Roman" w:hAnsi="Times New Roman"/>
                <w:b w:val="0"/>
                <w:i w:val="0"/>
                <w:sz w:val="16"/>
              </w:rPr>
              <w:t>77%</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66</w:t>
            </w:r>
          </w:p>
        </w:tc>
        <w:tc>
          <w:tcPr>
            <w:tcW w:type="dxa" w:w="1174"/>
          </w:tcPr>
          <w:p>
            <w:pPr>
              <w:keepNext w:val="0"/>
              <w:spacing w:after="20" w:line="240" w:lineRule="auto"/>
              <w:jc w:val="left"/>
            </w:pPr>
            <w:r/>
            <w:r>
              <w:rPr>
                <w:rFonts w:ascii="Times New Roman" w:hAnsi="Times New Roman"/>
                <w:b w:val="0"/>
                <w:i w:val="0"/>
                <w:sz w:val="16"/>
              </w:rPr>
              <w:t>73</w:t>
            </w:r>
          </w:p>
        </w:tc>
        <w:tc>
          <w:tcPr>
            <w:tcW w:type="dxa" w:w="1174"/>
          </w:tcPr>
          <w:p>
            <w:pPr>
              <w:keepNext w:val="0"/>
              <w:spacing w:after="20" w:line="240" w:lineRule="auto"/>
              <w:jc w:val="left"/>
            </w:pPr>
            <w:r/>
            <w:r>
              <w:rPr>
                <w:rFonts w:ascii="Times New Roman" w:hAnsi="Times New Roman"/>
                <w:b w:val="0"/>
                <w:i w:val="0"/>
                <w:sz w:val="16"/>
              </w:rPr>
              <w:t>68</w:t>
            </w:r>
          </w:p>
        </w:tc>
        <w:tc>
          <w:tcPr>
            <w:tcW w:type="dxa" w:w="861"/>
          </w:tcPr>
          <w:p>
            <w:pPr>
              <w:keepNext w:val="0"/>
              <w:spacing w:after="20" w:line="240" w:lineRule="auto"/>
              <w:jc w:val="left"/>
            </w:pPr>
            <w:r/>
            <w:r>
              <w:rPr>
                <w:rFonts w:ascii="Times New Roman" w:hAnsi="Times New Roman"/>
                <w:b w:val="0"/>
                <w:i w:val="0"/>
                <w:sz w:val="16"/>
              </w:rPr>
              <w:t>650</w:t>
            </w:r>
          </w:p>
        </w:tc>
        <w:tc>
          <w:tcPr>
            <w:tcW w:type="dxa" w:w="940"/>
          </w:tcPr>
          <w:p>
            <w:pPr>
              <w:keepNext w:val="0"/>
              <w:spacing w:after="20" w:line="240" w:lineRule="auto"/>
              <w:jc w:val="left"/>
            </w:pPr>
            <w:r/>
            <w:r>
              <w:rPr>
                <w:rFonts w:ascii="Times New Roman" w:hAnsi="Times New Roman"/>
                <w:b w:val="0"/>
                <w:i w:val="0"/>
                <w:sz w:val="16"/>
              </w:rPr>
              <w:t>649</w:t>
            </w:r>
          </w:p>
        </w:tc>
        <w:tc>
          <w:tcPr>
            <w:tcW w:type="dxa" w:w="940"/>
          </w:tcPr>
          <w:p>
            <w:pPr>
              <w:keepNext w:val="0"/>
              <w:spacing w:after="20" w:line="240" w:lineRule="auto"/>
              <w:jc w:val="left"/>
            </w:pPr>
            <w:r/>
            <w:r>
              <w:rPr>
                <w:rFonts w:ascii="Times New Roman" w:hAnsi="Times New Roman"/>
                <w:b w:val="0"/>
                <w:i w:val="0"/>
                <w:sz w:val="16"/>
              </w:rPr>
              <w:t>651</w:t>
            </w:r>
          </w:p>
        </w:tc>
      </w:tr>
      <w:tr>
        <w:trPr>
          <w:cantSplit/>
        </w:trPr>
        <w:tc>
          <w:tcPr>
            <w:tcW w:type="dxa" w:w="1174"/>
          </w:tcPr>
          <w:p>
            <w:pPr>
              <w:keepNext w:val="0"/>
              <w:spacing w:after="20" w:line="240" w:lineRule="auto"/>
              <w:jc w:val="left"/>
            </w:pPr>
            <w:r/>
            <w:r>
              <w:rPr>
                <w:rFonts w:ascii="Times New Roman" w:hAnsi="Times New Roman"/>
                <w:b w:val="0"/>
                <w:i w:val="0"/>
                <w:sz w:val="16"/>
              </w:rPr>
              <w:t>All</w:t>
            </w:r>
          </w:p>
        </w:tc>
        <w:tc>
          <w:tcPr>
            <w:tcW w:type="dxa" w:w="861"/>
          </w:tcPr>
          <w:p>
            <w:pPr>
              <w:keepNext w:val="0"/>
              <w:spacing w:after="20" w:line="240" w:lineRule="auto"/>
              <w:jc w:val="left"/>
            </w:pPr>
            <w:r/>
            <w:r>
              <w:rPr>
                <w:rFonts w:ascii="Times New Roman" w:hAnsi="Times New Roman"/>
                <w:b w:val="0"/>
                <w:i w:val="0"/>
                <w:sz w:val="16"/>
              </w:rPr>
              <w:t>85%</w:t>
            </w:r>
          </w:p>
        </w:tc>
        <w:tc>
          <w:tcPr>
            <w:tcW w:type="dxa" w:w="940"/>
          </w:tcPr>
          <w:p>
            <w:pPr>
              <w:keepNext w:val="0"/>
              <w:spacing w:after="20" w:line="240" w:lineRule="auto"/>
              <w:jc w:val="left"/>
            </w:pPr>
            <w:r/>
            <w:r>
              <w:rPr>
                <w:rFonts w:ascii="Times New Roman" w:hAnsi="Times New Roman"/>
                <w:b w:val="0"/>
                <w:i w:val="0"/>
                <w:sz w:val="16"/>
              </w:rPr>
              <w:t>81%</w:t>
            </w:r>
          </w:p>
        </w:tc>
        <w:tc>
          <w:tcPr>
            <w:tcW w:type="dxa" w:w="940"/>
          </w:tcPr>
          <w:p>
            <w:pPr>
              <w:keepNext w:val="0"/>
              <w:spacing w:after="20" w:line="240" w:lineRule="auto"/>
              <w:jc w:val="left"/>
            </w:pPr>
            <w:r/>
            <w:r>
              <w:rPr>
                <w:rFonts w:ascii="Times New Roman" w:hAnsi="Times New Roman"/>
                <w:b w:val="0"/>
                <w:i w:val="0"/>
                <w:sz w:val="16"/>
              </w:rPr>
              <w:t>84%</w:t>
            </w:r>
          </w:p>
        </w:tc>
        <w:tc>
          <w:tcPr>
            <w:tcW w:type="dxa" w:w="1096"/>
          </w:tcPr>
          <w:p>
            <w:pPr>
              <w:keepNext w:val="0"/>
              <w:spacing w:after="20" w:line="240" w:lineRule="auto"/>
              <w:jc w:val="left"/>
            </w:pPr>
            <w:r/>
            <w:r>
              <w:rPr>
                <w:rFonts w:ascii="Times New Roman" w:hAnsi="Times New Roman"/>
                <w:b w:val="0"/>
                <w:i w:val="0"/>
                <w:sz w:val="16"/>
              </w:rPr>
              <w:t>43</w:t>
            </w:r>
          </w:p>
        </w:tc>
        <w:tc>
          <w:tcPr>
            <w:tcW w:type="dxa" w:w="1174"/>
          </w:tcPr>
          <w:p>
            <w:pPr>
              <w:keepNext w:val="0"/>
              <w:spacing w:after="20" w:line="240" w:lineRule="auto"/>
              <w:jc w:val="left"/>
            </w:pPr>
            <w:r/>
            <w:r>
              <w:rPr>
                <w:rFonts w:ascii="Times New Roman" w:hAnsi="Times New Roman"/>
                <w:b w:val="0"/>
                <w:i w:val="0"/>
                <w:sz w:val="16"/>
              </w:rPr>
              <w:t>45</w:t>
            </w:r>
          </w:p>
        </w:tc>
        <w:tc>
          <w:tcPr>
            <w:tcW w:type="dxa" w:w="1174"/>
          </w:tcPr>
          <w:p>
            <w:pPr>
              <w:keepNext w:val="0"/>
              <w:spacing w:after="20" w:line="240" w:lineRule="auto"/>
              <w:jc w:val="left"/>
            </w:pPr>
            <w:r/>
            <w:r>
              <w:rPr>
                <w:rFonts w:ascii="Times New Roman" w:hAnsi="Times New Roman"/>
                <w:b w:val="0"/>
                <w:i w:val="0"/>
                <w:sz w:val="16"/>
              </w:rPr>
              <w:t>44</w:t>
            </w:r>
          </w:p>
        </w:tc>
        <w:tc>
          <w:tcPr>
            <w:tcW w:type="dxa" w:w="861"/>
          </w:tcPr>
          <w:p>
            <w:pPr>
              <w:keepNext w:val="0"/>
              <w:spacing w:after="20" w:line="240" w:lineRule="auto"/>
              <w:jc w:val="left"/>
            </w:pPr>
            <w:r/>
            <w:r>
              <w:rPr>
                <w:rFonts w:ascii="Times New Roman" w:hAnsi="Times New Roman"/>
                <w:b w:val="0"/>
                <w:i w:val="0"/>
                <w:sz w:val="16"/>
              </w:rPr>
              <w:t>546</w:t>
            </w:r>
          </w:p>
        </w:tc>
        <w:tc>
          <w:tcPr>
            <w:tcW w:type="dxa" w:w="940"/>
          </w:tcPr>
          <w:p>
            <w:pPr>
              <w:keepNext w:val="0"/>
              <w:spacing w:after="20" w:line="240" w:lineRule="auto"/>
              <w:jc w:val="left"/>
            </w:pPr>
            <w:r/>
            <w:r>
              <w:rPr>
                <w:rFonts w:ascii="Times New Roman" w:hAnsi="Times New Roman"/>
                <w:b w:val="0"/>
                <w:i w:val="0"/>
                <w:sz w:val="16"/>
              </w:rPr>
              <w:t>538</w:t>
            </w:r>
          </w:p>
        </w:tc>
        <w:tc>
          <w:tcPr>
            <w:tcW w:type="dxa" w:w="940"/>
          </w:tcPr>
          <w:p>
            <w:pPr>
              <w:keepNext w:val="0"/>
              <w:spacing w:after="20" w:line="240" w:lineRule="auto"/>
              <w:jc w:val="left"/>
            </w:pPr>
            <w:r/>
            <w:r>
              <w:rPr>
                <w:rFonts w:ascii="Times New Roman" w:hAnsi="Times New Roman"/>
                <w:b w:val="0"/>
                <w:i w:val="0"/>
                <w:sz w:val="16"/>
              </w:rPr>
              <w:t>538</w:t>
            </w:r>
          </w:p>
        </w:tc>
      </w:tr>
    </w:tbl>
    <w:p>
      <w:pPr>
        <w:spacing w:after="0" w:line="20" w:lineRule="exact"/>
      </w:pPr>
      <w:r>
        <w:rPr>
          <w:sz w:val="2"/>
        </w:rPr>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1963670"/>
                  <wp:docPr id="6" name="Picture 6"/>
                  <wp:cNvGraphicFramePr>
                    <a:graphicFrameLocks noChangeAspect="1"/>
                  </wp:cNvGraphicFramePr>
                  <a:graphic>
                    <a:graphicData uri="http://schemas.openxmlformats.org/drawingml/2006/picture">
                      <pic:pic>
                        <pic:nvPicPr>
                          <pic:cNvPr id="0" name="fig_stage_compact.png"/>
                          <pic:cNvPicPr/>
                        </pic:nvPicPr>
                        <pic:blipFill>
                          <a:blip r:embed="rId14"/>
                          <a:stretch>
                            <a:fillRect/>
                          </a:stretch>
                        </pic:blipFill>
                        <pic:spPr>
                          <a:xfrm>
                            <a:off x="0" y="0"/>
                            <a:ext cx="6337300" cy="19636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6. </w:t>
            </w:r>
            <w:r>
              <w:rPr>
                <w:rFonts w:ascii="Times New Roman" w:hAnsi="Times New Roman"/>
                <w:b w:val="0"/>
                <w:i w:val="0"/>
                <w:sz w:val="16"/>
              </w:rPr>
              <w:t>Stage by stage on set 3: (a) share of episodes evacuated, (b) mean clear time of the wins, (c) share of the stage's floor tiles viewed when the agent gave up (no bar where it never gave up). The shaded stages 8 to 10 were never trained on.</w:t>
            </w:r>
          </w:p>
        </w:tc>
      </w:tr>
    </w:tbl>
    <w:p>
      <w:pPr>
        <w:spacing w:after="0" w:line="20" w:lineRule="exact"/>
      </w:pPr>
      <w:r>
        <w:rPr>
          <w:sz w:val="2"/>
        </w:rPr>
      </w:r>
    </w:p>
    <w:p>
      <w:pPr>
        <w:pStyle w:val="Caption"/>
        <w:keepNext/>
        <w:spacing w:after="60"/>
      </w:pPr>
      <w:r>
        <w:rPr>
          <w:rFonts w:ascii="Times New Roman" w:hAnsi="Times New Roman"/>
          <w:sz w:val="16"/>
        </w:rPr>
        <w:t>TABLE XII</w:t>
        <w:br/>
      </w:r>
      <w:r>
        <w:rPr>
          <w:rFonts w:ascii="Times New Roman" w:hAnsi="Times New Roman"/>
          <w:b w:val="0"/>
          <w:i w:val="0"/>
          <w:smallCaps/>
          <w:sz w:val="16"/>
        </w:rPr>
        <w:t>When the agents gave up (set 3, all stages): occupants found and saved, and share of floor tiles viewed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660"/>
        <w:gridCol w:w="879"/>
        <w:gridCol w:w="1466"/>
        <w:gridCol w:w="660"/>
        <w:gridCol w:w="1026"/>
      </w:tblGrid>
      <w:tr>
        <w:trPr>
          <w:cantSplit/>
          <w:tblHeader/>
        </w:trPr>
        <w:tc>
          <w:tcPr>
            <w:tcW w:type="dxa" w:w="660"/>
            <w:shd w:val="clear" w:fill="D9D9D9"/>
          </w:tcPr>
          <w:p>
            <w:pPr>
              <w:keepNext/>
              <w:spacing w:after="20" w:line="240" w:lineRule="auto"/>
              <w:jc w:val="center"/>
            </w:pPr>
            <w:r/>
            <w:r>
              <w:rPr>
                <w:rFonts w:ascii="Times New Roman" w:hAnsi="Times New Roman"/>
                <w:b/>
                <w:i w:val="0"/>
                <w:sz w:val="15"/>
              </w:rPr>
              <w:t>Agent</w:t>
            </w:r>
          </w:p>
        </w:tc>
        <w:tc>
          <w:tcPr>
            <w:tcW w:type="dxa" w:w="879"/>
            <w:shd w:val="clear" w:fill="D9D9D9"/>
          </w:tcPr>
          <w:p>
            <w:pPr>
              <w:keepNext/>
              <w:spacing w:after="20" w:line="240" w:lineRule="auto"/>
              <w:jc w:val="center"/>
            </w:pPr>
            <w:r/>
            <w:r>
              <w:rPr>
                <w:rFonts w:ascii="Times New Roman" w:hAnsi="Times New Roman"/>
                <w:b/>
                <w:i w:val="0"/>
                <w:sz w:val="15"/>
              </w:rPr>
              <w:t>Give-ups</w:t>
            </w:r>
          </w:p>
        </w:tc>
        <w:tc>
          <w:tcPr>
            <w:tcW w:type="dxa" w:w="1466"/>
            <w:shd w:val="clear" w:fill="D9D9D9"/>
          </w:tcPr>
          <w:p>
            <w:pPr>
              <w:keepNext/>
              <w:spacing w:after="20" w:line="240" w:lineRule="auto"/>
              <w:jc w:val="center"/>
            </w:pPr>
            <w:r/>
            <w:r>
              <w:rPr>
                <w:rFonts w:ascii="Times New Roman" w:hAnsi="Times New Roman"/>
                <w:b/>
                <w:i w:val="0"/>
                <w:sz w:val="15"/>
              </w:rPr>
              <w:t>Found</w:t>
            </w:r>
          </w:p>
        </w:tc>
        <w:tc>
          <w:tcPr>
            <w:tcW w:type="dxa" w:w="660"/>
            <w:shd w:val="clear" w:fill="D9D9D9"/>
          </w:tcPr>
          <w:p>
            <w:pPr>
              <w:keepNext/>
              <w:spacing w:after="20" w:line="240" w:lineRule="auto"/>
              <w:jc w:val="center"/>
            </w:pPr>
            <w:r/>
            <w:r>
              <w:rPr>
                <w:rFonts w:ascii="Times New Roman" w:hAnsi="Times New Roman"/>
                <w:b/>
                <w:i w:val="0"/>
                <w:sz w:val="15"/>
              </w:rPr>
              <w:t>Saved</w:t>
            </w:r>
          </w:p>
        </w:tc>
        <w:tc>
          <w:tcPr>
            <w:tcW w:type="dxa" w:w="1026"/>
            <w:shd w:val="clear" w:fill="D9D9D9"/>
          </w:tcPr>
          <w:p>
            <w:pPr>
              <w:keepNext/>
              <w:spacing w:after="20" w:line="240" w:lineRule="auto"/>
              <w:jc w:val="center"/>
            </w:pPr>
            <w:r/>
            <w:r>
              <w:rPr>
                <w:rFonts w:ascii="Times New Roman" w:hAnsi="Times New Roman"/>
                <w:b/>
                <w:i w:val="0"/>
                <w:sz w:val="15"/>
              </w:rPr>
              <w:t>Map viewed</w:t>
            </w:r>
          </w:p>
        </w:tc>
      </w:tr>
      <w:tr>
        <w:trPr>
          <w:cantSplit/>
        </w:trPr>
        <w:tc>
          <w:tcPr>
            <w:tcW w:type="dxa" w:w="660"/>
          </w:tcPr>
          <w:p>
            <w:pPr>
              <w:keepNext/>
              <w:spacing w:after="20" w:line="240" w:lineRule="auto"/>
              <w:jc w:val="left"/>
            </w:pPr>
            <w:r/>
            <w:r>
              <w:rPr>
                <w:rFonts w:ascii="Times New Roman" w:hAnsi="Times New Roman"/>
                <w:b w:val="0"/>
                <w:i w:val="0"/>
                <w:sz w:val="15"/>
              </w:rPr>
              <w:t>A∗</w:t>
            </w:r>
          </w:p>
        </w:tc>
        <w:tc>
          <w:tcPr>
            <w:tcW w:type="dxa" w:w="879"/>
          </w:tcPr>
          <w:p>
            <w:pPr>
              <w:keepNext/>
              <w:spacing w:after="20" w:line="240" w:lineRule="auto"/>
              <w:jc w:val="left"/>
            </w:pPr>
            <w:r/>
            <w:r>
              <w:rPr>
                <w:rFonts w:ascii="Times New Roman" w:hAnsi="Times New Roman"/>
                <w:b w:val="0"/>
                <w:i w:val="0"/>
                <w:sz w:val="15"/>
              </w:rPr>
              <w:t>15</w:t>
            </w:r>
          </w:p>
        </w:tc>
        <w:tc>
          <w:tcPr>
            <w:tcW w:type="dxa" w:w="1466"/>
          </w:tcPr>
          <w:p>
            <w:pPr>
              <w:keepNext/>
              <w:spacing w:after="20" w:line="240" w:lineRule="auto"/>
              <w:jc w:val="left"/>
            </w:pPr>
            <w:r/>
            <w:r>
              <w:rPr>
                <w:rFonts w:ascii="Times New Roman" w:hAnsi="Times New Roman"/>
                <w:b w:val="0"/>
                <w:i w:val="0"/>
                <w:sz w:val="15"/>
              </w:rPr>
              <w:t>72% (3.9 of 5.3)</w:t>
            </w:r>
          </w:p>
        </w:tc>
        <w:tc>
          <w:tcPr>
            <w:tcW w:type="dxa" w:w="660"/>
          </w:tcPr>
          <w:p>
            <w:pPr>
              <w:keepNext/>
              <w:spacing w:after="20" w:line="240" w:lineRule="auto"/>
              <w:jc w:val="left"/>
            </w:pPr>
            <w:r/>
            <w:r>
              <w:rPr>
                <w:rFonts w:ascii="Times New Roman" w:hAnsi="Times New Roman"/>
                <w:b w:val="0"/>
                <w:i w:val="0"/>
                <w:sz w:val="15"/>
              </w:rPr>
              <w:t>3.9</w:t>
            </w:r>
          </w:p>
        </w:tc>
        <w:tc>
          <w:tcPr>
            <w:tcW w:type="dxa" w:w="1026"/>
          </w:tcPr>
          <w:p>
            <w:pPr>
              <w:keepNext/>
              <w:spacing w:after="20" w:line="240" w:lineRule="auto"/>
              <w:jc w:val="left"/>
            </w:pPr>
            <w:r/>
            <w:r>
              <w:rPr>
                <w:rFonts w:ascii="Times New Roman" w:hAnsi="Times New Roman"/>
                <w:b w:val="0"/>
                <w:i w:val="0"/>
                <w:sz w:val="15"/>
              </w:rPr>
              <w:t>88%</w:t>
            </w:r>
          </w:p>
        </w:tc>
      </w:tr>
      <w:tr>
        <w:trPr>
          <w:cantSplit/>
        </w:trPr>
        <w:tc>
          <w:tcPr>
            <w:tcW w:type="dxa" w:w="660"/>
          </w:tcPr>
          <w:p>
            <w:pPr>
              <w:keepNext/>
              <w:spacing w:after="20" w:line="240" w:lineRule="auto"/>
              <w:jc w:val="left"/>
            </w:pPr>
            <w:r/>
            <w:r>
              <w:rPr>
                <w:rFonts w:ascii="Times New Roman" w:hAnsi="Times New Roman"/>
                <w:b w:val="0"/>
                <w:i w:val="0"/>
                <w:sz w:val="15"/>
              </w:rPr>
              <w:t>v4</w:t>
            </w:r>
          </w:p>
        </w:tc>
        <w:tc>
          <w:tcPr>
            <w:tcW w:type="dxa" w:w="879"/>
          </w:tcPr>
          <w:p>
            <w:pPr>
              <w:keepNext/>
              <w:spacing w:after="20" w:line="240" w:lineRule="auto"/>
              <w:jc w:val="left"/>
            </w:pPr>
            <w:r/>
            <w:r>
              <w:rPr>
                <w:rFonts w:ascii="Times New Roman" w:hAnsi="Times New Roman"/>
                <w:b w:val="0"/>
                <w:i w:val="0"/>
                <w:sz w:val="15"/>
              </w:rPr>
              <w:t>18</w:t>
            </w:r>
          </w:p>
        </w:tc>
        <w:tc>
          <w:tcPr>
            <w:tcW w:type="dxa" w:w="1466"/>
          </w:tcPr>
          <w:p>
            <w:pPr>
              <w:keepNext/>
              <w:spacing w:after="20" w:line="240" w:lineRule="auto"/>
              <w:jc w:val="left"/>
            </w:pPr>
            <w:r/>
            <w:r>
              <w:rPr>
                <w:rFonts w:ascii="Times New Roman" w:hAnsi="Times New Roman"/>
                <w:b w:val="0"/>
                <w:i w:val="0"/>
                <w:sz w:val="15"/>
              </w:rPr>
              <w:t>81% (4.7 of 5.8)</w:t>
            </w:r>
          </w:p>
        </w:tc>
        <w:tc>
          <w:tcPr>
            <w:tcW w:type="dxa" w:w="660"/>
          </w:tcPr>
          <w:p>
            <w:pPr>
              <w:keepNext/>
              <w:spacing w:after="20" w:line="240" w:lineRule="auto"/>
              <w:jc w:val="left"/>
            </w:pPr>
            <w:r/>
            <w:r>
              <w:rPr>
                <w:rFonts w:ascii="Times New Roman" w:hAnsi="Times New Roman"/>
                <w:b w:val="0"/>
                <w:i w:val="0"/>
                <w:sz w:val="15"/>
              </w:rPr>
              <w:t>4.5</w:t>
            </w:r>
          </w:p>
        </w:tc>
        <w:tc>
          <w:tcPr>
            <w:tcW w:type="dxa" w:w="1026"/>
          </w:tcPr>
          <w:p>
            <w:pPr>
              <w:keepNext/>
              <w:spacing w:after="20" w:line="240" w:lineRule="auto"/>
              <w:jc w:val="left"/>
            </w:pPr>
            <w:r/>
            <w:r>
              <w:rPr>
                <w:rFonts w:ascii="Times New Roman" w:hAnsi="Times New Roman"/>
                <w:b w:val="0"/>
                <w:i w:val="0"/>
                <w:sz w:val="15"/>
              </w:rPr>
              <w:t>83%</w:t>
            </w:r>
          </w:p>
        </w:tc>
      </w:tr>
      <w:tr>
        <w:trPr>
          <w:cantSplit/>
        </w:trPr>
        <w:tc>
          <w:tcPr>
            <w:tcW w:type="dxa" w:w="660"/>
          </w:tcPr>
          <w:p>
            <w:pPr>
              <w:keepNext w:val="0"/>
              <w:spacing w:after="20" w:line="240" w:lineRule="auto"/>
              <w:jc w:val="left"/>
            </w:pPr>
            <w:r/>
            <w:r>
              <w:rPr>
                <w:rFonts w:ascii="Times New Roman" w:hAnsi="Times New Roman"/>
                <w:b w:val="0"/>
                <w:i w:val="0"/>
                <w:sz w:val="15"/>
              </w:rPr>
              <w:t>v5</w:t>
            </w:r>
          </w:p>
        </w:tc>
        <w:tc>
          <w:tcPr>
            <w:tcW w:type="dxa" w:w="879"/>
          </w:tcPr>
          <w:p>
            <w:pPr>
              <w:keepNext w:val="0"/>
              <w:spacing w:after="20" w:line="240" w:lineRule="auto"/>
              <w:jc w:val="left"/>
            </w:pPr>
            <w:r/>
            <w:r>
              <w:rPr>
                <w:rFonts w:ascii="Times New Roman" w:hAnsi="Times New Roman"/>
                <w:b w:val="0"/>
                <w:i w:val="0"/>
                <w:sz w:val="15"/>
              </w:rPr>
              <w:t>14</w:t>
            </w:r>
          </w:p>
        </w:tc>
        <w:tc>
          <w:tcPr>
            <w:tcW w:type="dxa" w:w="1466"/>
          </w:tcPr>
          <w:p>
            <w:pPr>
              <w:keepNext w:val="0"/>
              <w:spacing w:after="20" w:line="240" w:lineRule="auto"/>
              <w:jc w:val="left"/>
            </w:pPr>
            <w:r/>
            <w:r>
              <w:rPr>
                <w:rFonts w:ascii="Times New Roman" w:hAnsi="Times New Roman"/>
                <w:b w:val="0"/>
                <w:i w:val="0"/>
                <w:sz w:val="15"/>
              </w:rPr>
              <w:t>79% (4.4 of 5.6)</w:t>
            </w:r>
          </w:p>
        </w:tc>
        <w:tc>
          <w:tcPr>
            <w:tcW w:type="dxa" w:w="660"/>
          </w:tcPr>
          <w:p>
            <w:pPr>
              <w:keepNext w:val="0"/>
              <w:spacing w:after="20" w:line="240" w:lineRule="auto"/>
              <w:jc w:val="left"/>
            </w:pPr>
            <w:r/>
            <w:r>
              <w:rPr>
                <w:rFonts w:ascii="Times New Roman" w:hAnsi="Times New Roman"/>
                <w:b w:val="0"/>
                <w:i w:val="0"/>
                <w:sz w:val="15"/>
              </w:rPr>
              <w:t>4.4</w:t>
            </w:r>
          </w:p>
        </w:tc>
        <w:tc>
          <w:tcPr>
            <w:tcW w:type="dxa" w:w="1026"/>
          </w:tcPr>
          <w:p>
            <w:pPr>
              <w:keepNext w:val="0"/>
              <w:spacing w:after="20" w:line="240" w:lineRule="auto"/>
              <w:jc w:val="left"/>
            </w:pPr>
            <w:r/>
            <w:r>
              <w:rPr>
                <w:rFonts w:ascii="Times New Roman" w:hAnsi="Times New Roman"/>
                <w:b w:val="0"/>
                <w:i w:val="0"/>
                <w:sz w:val="15"/>
              </w:rPr>
              <w:t>88%</w:t>
            </w:r>
          </w:p>
        </w:tc>
      </w:tr>
    </w:tbl>
    <w:p>
      <w:pPr>
        <w:spacing w:after="80" w:line="80" w:lineRule="exact"/>
      </w:pPr>
    </w:p>
    <w:p>
      <w:pPr>
        <w:spacing w:before="0" w:after="80" w:line="240" w:lineRule="auto"/>
        <w:ind w:firstLine="288"/>
        <w:jc w:val="both"/>
      </w:pPr>
      <w:r>
        <w:rPr>
          <w:rFonts w:ascii="Times New Roman" w:hAnsi="Times New Roman"/>
          <w:b w:val="0"/>
          <w:i w:val="0"/>
          <w:sz w:val="20"/>
        </w:rP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pPr>
        <w:pStyle w:val="Heading2"/>
      </w:pPr>
      <w:r>
        <w:rPr>
          <w:rFonts w:ascii="Times New Roman" w:hAnsi="Times New Roman"/>
          <w:b w:val="0"/>
          <w:i/>
          <w:sz w:val="20"/>
        </w:rPr>
        <w:t>E. Discussion</w:t>
      </w:r>
    </w:p>
    <w:p>
      <w:pPr>
        <w:pStyle w:val="Heading3"/>
      </w:pPr>
      <w:r>
        <w:rPr>
          <w:rFonts w:ascii="Times New Roman" w:hAnsi="Times New Roman"/>
          <w:b w:val="0"/>
          <w:i/>
          <w:sz w:val="20"/>
        </w:rPr>
        <w:t>1) Concepts given and revised</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Reward is not enough on its own.</w:t>
      </w:r>
      <w:r>
        <w:rPr>
          <w:rFonts w:ascii="Times New Roman" w:hAnsi="Times New Roman"/>
          <w:b w:val="0"/>
          <w:i w:val="0"/>
          <w:sz w:val="20"/>
        </w:rPr>
        <w:t xml:space="preserve"> With no early success to learn from, penalties only relocate the failure; demonstrations supply the missing success signal.</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Same information, enforced by tests.</w:t>
      </w:r>
      <w:r>
        <w:rPr>
          <w:rFonts w:ascii="Times New Roman" w:hAnsi="Times New Roman"/>
          <w:b w:val="0"/>
          <w:i w:val="0"/>
          <w:sz w:val="20"/>
        </w:rPr>
        <w:t xml:space="preserve"> Our first claim of parity was false and was corrected; parity is now a set of failing-if-broken checks.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time cap favours the faster agent.</w:t>
      </w:r>
      <w:r>
        <w:rPr>
          <w:rFonts w:ascii="Times New Roman" w:hAnsi="Times New Roman"/>
          <w:b w:val="0"/>
          <w:i w:val="0"/>
          <w:sz w:val="20"/>
        </w:rPr>
        <w:t xml:space="preserve"> The 90 s cap was replaced by 240 s.</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Missing memory causes loops,</w:t>
      </w:r>
      <w:r>
        <w:rPr>
          <w:rFonts w:ascii="Times New Roman" w:hAnsi="Times New Roman"/>
          <w:b w:val="0"/>
          <w:i w:val="0"/>
          <w:sz w:val="20"/>
        </w:rPr>
        <w:t xml:space="preserve"> but the measured gain from adding it is modest (3 points pooled), and our first estimate was inflated by reusing a test set.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Give-ups are not all errors.</w:t>
      </w:r>
      <w:r>
        <w:rPr>
          <w:rFonts w:ascii="Times New Roman" w:hAnsi="Times New Roman"/>
          <w:b w:val="0"/>
          <w:i w:val="0"/>
          <w:sz w:val="20"/>
        </w:rPr>
        <w:t xml:space="preserve"> Roughly two thirds copy A∗'s own risk rule, and the success metric is stricter than the game's score.</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The teacher is a lever.</w:t>
      </w:r>
      <w:r>
        <w:rPr>
          <w:rFonts w:ascii="Times New Roman" w:hAnsi="Times New Roman"/>
          <w:b w:val="0"/>
          <w:i w:val="0"/>
          <w:sz w:val="20"/>
        </w:rPr>
        <w:t xml:space="preserve"> Improving the search order the network imitates helped as much as any change to the network; and we found and fixed a flaw in our own rule (the closed door) only because a test failed.</w:t>
      </w:r>
    </w:p>
    <w:p>
      <w:pPr>
        <w:pStyle w:val="Heading3"/>
      </w:pPr>
      <w:r>
        <w:rPr>
          <w:rFonts w:ascii="Times New Roman" w:hAnsi="Times New Roman"/>
          <w:b w:val="0"/>
          <w:i/>
          <w:sz w:val="20"/>
        </w:rPr>
        <w:t>2) Limits and threats to validity</w:t>
      </w:r>
    </w:p>
    <w:p>
      <w:pPr>
        <w:spacing w:after="40" w:line="240" w:lineRule="auto"/>
        <w:ind w:left="360" w:hanging="180"/>
        <w:jc w:val="both"/>
      </w:pPr>
      <w:r>
        <w:rPr>
          <w:rFonts w:ascii="Times New Roman" w:hAnsi="Times New Roman"/>
          <w:b w:val="0"/>
          <w:i w:val="0"/>
          <w:sz w:val="20"/>
        </w:rPr>
        <w:t>• Each version was trained once (one random seed), so a difference of a few points between versions may be seed noise; the sign tests do not remove that.</w:t>
      </w:r>
    </w:p>
    <w:p>
      <w:pPr>
        <w:spacing w:after="40" w:line="240" w:lineRule="auto"/>
        <w:ind w:left="360" w:hanging="180"/>
        <w:jc w:val="both"/>
      </w:pPr>
      <w:r>
        <w:rPr>
          <w:rFonts w:ascii="Times New Roman" w:hAnsi="Times New Roman"/>
          <w:b w:val="0"/>
          <w:i w:val="0"/>
          <w:sz w:val="20"/>
        </w:rPr>
        <w:t>• Test sets were reused across versions; the fresh sets 2 and 3 were added to limit this, and one of our registered predictions failed because of it.</w:t>
      </w:r>
    </w:p>
    <w:p>
      <w:pPr>
        <w:spacing w:after="40" w:line="240" w:lineRule="auto"/>
        <w:ind w:left="360" w:hanging="180"/>
        <w:jc w:val="both"/>
      </w:pPr>
      <w:r>
        <w:rPr>
          <w:rFonts w:ascii="Times New Roman" w:hAnsi="Times New Roman"/>
          <w:b w:val="0"/>
          <w:i w:val="0"/>
          <w:sz w:val="20"/>
        </w:rPr>
        <w:t>• Only three stages are unseen, so the generalisation figure (73% against 87%) rests on 90 episodes per agent.</w:t>
      </w:r>
    </w:p>
    <w:p>
      <w:pPr>
        <w:spacing w:after="40" w:line="240" w:lineRule="auto"/>
        <w:ind w:left="360" w:hanging="180"/>
        <w:jc w:val="both"/>
      </w:pPr>
      <w:r>
        <w:rPr>
          <w:rFonts w:ascii="Times New Roman" w:hAnsi="Times New Roman"/>
          <w:b w:val="0"/>
          <w:i w:val="0"/>
          <w:sz w:val="20"/>
        </w:rPr>
        <w:t xml:space="preserve">• Route hints are computed with A∗'s own path costs, so v2 to v5 learn to </w:t>
      </w:r>
      <w:r>
        <w:rPr>
          <w:rFonts w:ascii="Times New Roman" w:hAnsi="Times New Roman"/>
          <w:b w:val="0"/>
          <w:i/>
          <w:sz w:val="20"/>
        </w:rPr>
        <w:t>use</w:t>
      </w:r>
      <w:r>
        <w:rPr>
          <w:rFonts w:ascii="Times New Roman" w:hAnsi="Times New Roman"/>
          <w:b w:val="0"/>
          <w:i w:val="0"/>
          <w:sz w:val="20"/>
        </w:rP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pPr>
        <w:spacing w:after="40" w:line="240" w:lineRule="auto"/>
        <w:ind w:left="360" w:hanging="180"/>
        <w:jc w:val="both"/>
      </w:pPr>
      <w:r>
        <w:rPr>
          <w:rFonts w:ascii="Times New Roman" w:hAnsi="Times New Roman"/>
          <w:b w:val="0"/>
          <w:i w:val="0"/>
          <w:sz w:val="20"/>
        </w:rPr>
        <w:t>• The network copies A∗'s biases, including nearest-first choice of occupants (Section 8).</w:t>
      </w:r>
    </w:p>
    <w:p>
      <w:pPr>
        <w:pStyle w:val="Heading3"/>
      </w:pPr>
      <w:r>
        <w:rPr>
          <w:rFonts w:ascii="Times New Roman" w:hAnsi="Times New Roman"/>
          <w:b w:val="0"/>
          <w:i/>
          <w:sz w:val="20"/>
        </w:rPr>
        <w:t>3) Where this could go next</w:t>
      </w:r>
    </w:p>
    <w:p>
      <w:pPr>
        <w:spacing w:before="0" w:after="80" w:line="240" w:lineRule="auto"/>
        <w:ind w:firstLine="288"/>
        <w:jc w:val="both"/>
      </w:pPr>
      <w:r>
        <w:rPr>
          <w:rFonts w:ascii="Times New Roman" w:hAnsi="Times New Roman"/>
          <w:b w:val="0"/>
          <w:i w:val="0"/>
          <w:sz w:val="20"/>
        </w:rP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pPr>
        <w:pStyle w:val="Heading1"/>
      </w:pPr>
      <w:r>
        <w:rPr>
          <w:rFonts w:ascii="Times New Roman" w:hAnsi="Times New Roman"/>
          <w:b w:val="0"/>
          <w:i w:val="0"/>
          <w:smallCaps/>
          <w:sz w:val="20"/>
        </w:rPr>
        <w:t>VIII. Responsible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pacing w:before="0" w:after="80" w:line="240" w:lineRule="auto"/>
        <w:ind w:firstLine="288"/>
        <w:jc w:val="both"/>
      </w:pPr>
      <w:r>
        <w:rPr>
          <w:rFonts w:ascii="Times New Roman" w:hAnsi="Times New Roman"/>
          <w:b w:val="0"/>
          <w:i/>
          <w:sz w:val="20"/>
        </w:rPr>
        <w:t>Fairness.</w:t>
      </w:r>
      <w:r>
        <w:rPr>
          <w:rFonts w:ascii="Times New Roman" w:hAnsi="Times New Roman"/>
          <w:b w:val="0"/>
          <w:i w:val="0"/>
          <w:sz w:val="20"/>
        </w:rPr>
        <w:t xml:space="preserve"> In‑game the comparison is fair </w:t>
      </w:r>
      <w:r>
        <w:rPr>
          <w:rFonts w:ascii="Times New Roman" w:hAnsi="Times New Roman"/>
          <w:b w:val="0"/>
          <w:i/>
          <w:sz w:val="20"/>
        </w:rPr>
        <w:t>by construction</w:t>
      </w:r>
      <w:r>
        <w:rPr>
          <w:rFonts w:ascii="Times New Roman" w:hAnsi="Times New Roman"/>
          <w:b w:val="0"/>
          <w:i w:val="0"/>
          <w:sz w:val="20"/>
        </w:rPr>
        <w:t xml:space="preserve"> — the drone has health and takes hazard damage exactly like the human, and both see only a small radius. A real deployment fairness question: does the "nearest occupant" rule systematically reach some people last (e.g. those furthest from the rescuer's entry point)?</w:t>
      </w:r>
    </w:p>
    <w:p>
      <w:pPr>
        <w:spacing w:before="0" w:after="80" w:line="240" w:lineRule="auto"/>
        <w:ind w:firstLine="288"/>
        <w:jc w:val="both"/>
      </w:pPr>
      <w:r>
        <w:rPr>
          <w:rFonts w:ascii="Times New Roman" w:hAnsi="Times New Roman"/>
          <w:b w:val="0"/>
          <w:i/>
          <w:sz w:val="20"/>
        </w:rPr>
        <w:t>Bias.</w:t>
      </w:r>
      <w:r>
        <w:rPr>
          <w:rFonts w:ascii="Times New Roman" w:hAnsi="Times New Roman"/>
          <w:b w:val="0"/>
          <w:i w:val="0"/>
          <w:sz w:val="20"/>
        </w:rPr>
        <w:t xml:space="preserve"> The agent's goal selection is </w:t>
      </w:r>
      <w:r>
        <w:rPr>
          <w:rFonts w:ascii="Times New Roman" w:hAnsi="Times New Roman"/>
          <w:b w:val="0"/>
          <w:i/>
          <w:sz w:val="20"/>
        </w:rPr>
        <w:t>greedy nearest‑first</w:t>
      </w:r>
      <w:r>
        <w:rPr>
          <w:rFonts w:ascii="Times New Roman" w:hAnsi="Times New Roman"/>
          <w:b w:val="0"/>
          <w:i w:val="0"/>
          <w:sz w:val="20"/>
        </w:rPr>
        <w:t>. It has no notion of who is most at risk — a mobile adult far from fire is chosen over a less‑mobile person close to it if the adult is nearer. A deployed version would need a triage signal, and that signal could itself be biased.</w:t>
      </w:r>
    </w:p>
    <w:p>
      <w:pPr>
        <w:spacing w:before="0" w:after="80" w:line="240" w:lineRule="auto"/>
        <w:ind w:firstLine="288"/>
        <w:jc w:val="both"/>
      </w:pPr>
      <w:r>
        <w:rPr>
          <w:rFonts w:ascii="Times New Roman" w:hAnsi="Times New Roman"/>
          <w:b w:val="0"/>
          <w:i/>
          <w:sz w:val="20"/>
        </w:rPr>
        <w:t>Transparency.</w:t>
      </w:r>
      <w:r>
        <w:rPr>
          <w:rFonts w:ascii="Times New Roman" w:hAnsi="Times New Roman"/>
          <w:b w:val="0"/>
          <w:i w:val="0"/>
          <w:sz w:val="20"/>
        </w:rPr>
        <w:t xml:space="preserve"> The agent </w:t>
      </w:r>
      <w:r>
        <w:rPr>
          <w:rFonts w:ascii="Times New Roman" w:hAnsi="Times New Roman"/>
          <w:b w:val="0"/>
          <w:i/>
          <w:sz w:val="20"/>
        </w:rPr>
        <w:t>draws its planned route and its walked trail</w:t>
      </w:r>
      <w:r>
        <w:rPr>
          <w:rFonts w:ascii="Times New Roman" w:hAnsi="Times New Roman"/>
          <w:b w:val="0"/>
          <w:i w:val="0"/>
          <w:sz w:val="20"/>
        </w:rPr>
        <w:t xml:space="preserve">, so a person watching can see </w:t>
      </w:r>
      <w:r>
        <w:rPr>
          <w:rFonts w:ascii="Times New Roman" w:hAnsi="Times New Roman"/>
          <w:b w:val="0"/>
          <w:i/>
          <w:sz w:val="20"/>
        </w:rPr>
        <w:t>what</w:t>
      </w:r>
      <w:r>
        <w:rPr>
          <w:rFonts w:ascii="Times New Roman" w:hAnsi="Times New Roman"/>
          <w:b w:val="0"/>
          <w:i w:val="0"/>
          <w:sz w:val="20"/>
        </w:rPr>
        <w:t xml:space="preserve"> it decided and </w:t>
      </w:r>
      <w:r>
        <w:rPr>
          <w:rFonts w:ascii="Times New Roman" w:hAnsi="Times New Roman"/>
          <w:b w:val="0"/>
          <w:i/>
          <w:sz w:val="20"/>
        </w:rPr>
        <w:t>why it changed its mind</w:t>
      </w:r>
      <w:r>
        <w:rPr>
          <w:rFonts w:ascii="Times New Roman" w:hAnsi="Times New Roman"/>
          <w:b w:val="0"/>
          <w:i w:val="0"/>
          <w:sz w:val="20"/>
        </w:rPr>
        <w:t>. This is a deliberate design choice — an opaque "trust me" router would be much harder to accept.</w:t>
      </w:r>
    </w:p>
    <w:p>
      <w:pPr>
        <w:spacing w:before="0" w:after="80" w:line="240" w:lineRule="auto"/>
        <w:ind w:firstLine="288"/>
        <w:jc w:val="both"/>
      </w:pPr>
      <w:r>
        <w:rPr>
          <w:rFonts w:ascii="Times New Roman" w:hAnsi="Times New Roman"/>
          <w:b w:val="0"/>
          <w:i/>
          <w:sz w:val="20"/>
        </w:rPr>
        <w:t>Privacy.</w:t>
      </w:r>
      <w:r>
        <w:rPr>
          <w:rFonts w:ascii="Times New Roman" w:hAnsi="Times New Roman"/>
          <w:b w:val="0"/>
          <w:i w:val="0"/>
          <w:sz w:val="20"/>
        </w:rPr>
        <w:t xml:space="preserve"> A real occupant‑locating system needs live location data on people inside a building. That is sensitive personal data; it must be minimised, access‑controlled, and deleted after the incident.</w:t>
      </w:r>
    </w:p>
    <w:p>
      <w:pPr>
        <w:spacing w:before="0" w:after="80" w:line="240" w:lineRule="auto"/>
        <w:ind w:firstLine="288"/>
        <w:jc w:val="both"/>
      </w:pPr>
      <w:r>
        <w:rPr>
          <w:rFonts w:ascii="Times New Roman" w:hAnsi="Times New Roman"/>
          <w:b w:val="0"/>
          <w:i/>
          <w:sz w:val="20"/>
        </w:rPr>
        <w:t>Security.</w:t>
      </w:r>
      <w:r>
        <w:rPr>
          <w:rFonts w:ascii="Times New Roman" w:hAnsi="Times New Roman"/>
          <w:b w:val="0"/>
          <w:i w:val="0"/>
          <w:sz w:val="20"/>
        </w:rPr>
        <w:t xml:space="preserve"> The agent trusts its hazard map. If that map (sensor feed) were spoofed, an attacker could steer the agent — and any people following it — </w:t>
      </w:r>
      <w:r>
        <w:rPr>
          <w:rFonts w:ascii="Times New Roman" w:hAnsi="Times New Roman"/>
          <w:b w:val="0"/>
          <w:i/>
          <w:sz w:val="20"/>
        </w:rPr>
        <w:t>into</w:t>
      </w:r>
      <w:r>
        <w:rPr>
          <w:rFonts w:ascii="Times New Roman" w:hAnsi="Times New Roman"/>
          <w:b w:val="0"/>
          <w:i w:val="0"/>
          <w:sz w:val="20"/>
        </w:rPr>
        <w:t xml:space="preserve"> a hazard. Integrity of the inputs matters as much as the algorithm.</w:t>
      </w:r>
    </w:p>
    <w:p>
      <w:pPr>
        <w:spacing w:before="0" w:after="80" w:line="240" w:lineRule="auto"/>
        <w:ind w:firstLine="288"/>
        <w:jc w:val="both"/>
      </w:pPr>
      <w:r>
        <w:rPr>
          <w:rFonts w:ascii="Times New Roman" w:hAnsi="Times New Roman"/>
          <w:b w:val="0"/>
          <w:i/>
          <w:sz w:val="20"/>
        </w:rPr>
        <w:t>Accountability.</w:t>
      </w:r>
      <w:r>
        <w:rPr>
          <w:rFonts w:ascii="Times New Roman" w:hAnsi="Times New Roman"/>
          <w:b w:val="0"/>
          <w:i w:val="0"/>
          <w:sz w:val="20"/>
        </w:rPr>
        <w:t xml:space="preserve"> If the agent leads someone into a collapse, who is responsible — the operator, the developer, the sensor vendor? A deployed system needs a clear answer and an audit log (the route history the game already records is a start).</w:t>
      </w:r>
    </w:p>
    <w:p>
      <w:pPr>
        <w:spacing w:before="0" w:after="80" w:line="240" w:lineRule="auto"/>
        <w:ind w:firstLine="288"/>
        <w:jc w:val="both"/>
      </w:pPr>
      <w:r>
        <w:rPr>
          <w:rFonts w:ascii="Times New Roman" w:hAnsi="Times New Roman"/>
          <w:b w:val="0"/>
          <w:i/>
          <w:sz w:val="20"/>
        </w:rPr>
        <w:t>Human oversight.</w:t>
      </w:r>
      <w:r>
        <w:rPr>
          <w:rFonts w:ascii="Times New Roman" w:hAnsi="Times New Roman"/>
          <w:b w:val="0"/>
          <w:i w:val="0"/>
          <w:sz w:val="20"/>
        </w:rPr>
        <w:t xml:space="preserve"> Our system is a </w:t>
      </w:r>
      <w:r>
        <w:rPr>
          <w:rFonts w:ascii="Times New Roman" w:hAnsi="Times New Roman"/>
          <w:b w:val="0"/>
          <w:i/>
          <w:sz w:val="20"/>
        </w:rPr>
        <w:t>comparison / decision‑support</w:t>
      </w:r>
      <w:r>
        <w:rPr>
          <w:rFonts w:ascii="Times New Roman" w:hAnsi="Times New Roman"/>
          <w:b w:val="0"/>
          <w:i w:val="0"/>
          <w:sz w:val="20"/>
        </w:rPr>
        <w:t xml:space="preserve"> tool, not an autonomous replacement for firefighters. That is the right posture: the AI proposes a route, a human decides.</w:t>
      </w:r>
    </w:p>
    <w:p>
      <w:pPr>
        <w:spacing w:before="0" w:after="80" w:line="240" w:lineRule="auto"/>
        <w:ind w:firstLine="288"/>
        <w:jc w:val="both"/>
      </w:pPr>
      <w:r>
        <w:rPr>
          <w:rFonts w:ascii="Times New Roman" w:hAnsi="Times New Roman"/>
          <w:b w:val="0"/>
          <w:i/>
          <w:sz w:val="20"/>
        </w:rPr>
        <w:t>Additional risks we asked AI to identify, and our verdict:</w:t>
      </w:r>
    </w:p>
    <w:p>
      <w:pPr>
        <w:pStyle w:val="Caption"/>
        <w:keepNext/>
        <w:spacing w:after="60"/>
      </w:pPr>
      <w:r>
        <w:rPr>
          <w:rFonts w:ascii="Times New Roman" w:hAnsi="Times New Roman"/>
          <w:sz w:val="16"/>
        </w:rPr>
        <w:t>TABLE XIII</w:t>
        <w:br/>
      </w:r>
      <w:r>
        <w:rPr>
          <w:rFonts w:ascii="Times New Roman" w:hAnsi="Times New Roman"/>
          <w:b w:val="0"/>
          <w:i w:val="0"/>
          <w:smallCaps/>
          <w:sz w:val="16"/>
        </w:rPr>
        <w:t>Further risks suggested by AI, and our verdict</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329"/>
        <w:gridCol w:w="2361"/>
      </w:tblGrid>
      <w:tr>
        <w:trPr>
          <w:cantSplit/>
          <w:tblHeader/>
        </w:trPr>
        <w:tc>
          <w:tcPr>
            <w:tcW w:type="dxa" w:w="2329"/>
            <w:shd w:val="clear" w:fill="D9D9D9"/>
          </w:tcPr>
          <w:p>
            <w:pPr>
              <w:keepNext/>
              <w:spacing w:after="20" w:line="240" w:lineRule="auto"/>
              <w:jc w:val="center"/>
            </w:pPr>
            <w:r/>
            <w:r>
              <w:rPr>
                <w:rFonts w:ascii="Times New Roman" w:hAnsi="Times New Roman"/>
                <w:b/>
                <w:i w:val="0"/>
                <w:sz w:val="15"/>
              </w:rPr>
              <w:t>AI‑suggested risk</w:t>
            </w:r>
          </w:p>
        </w:tc>
        <w:tc>
          <w:tcPr>
            <w:tcW w:type="dxa" w:w="2361"/>
            <w:shd w:val="clear" w:fill="D9D9D9"/>
          </w:tcPr>
          <w:p>
            <w:pPr>
              <w:keepNext/>
              <w:spacing w:after="20" w:line="240" w:lineRule="auto"/>
              <w:jc w:val="center"/>
            </w:pPr>
            <w:r/>
            <w:r>
              <w:rPr>
                <w:rFonts w:ascii="Times New Roman" w:hAnsi="Times New Roman"/>
                <w:b/>
                <w:i w:val="0"/>
                <w:sz w:val="15"/>
              </w:rPr>
              <w:t>Relevant to our system?</w:t>
            </w:r>
          </w:p>
        </w:tc>
      </w:tr>
      <w:tr>
        <w:trPr>
          <w:cantSplit/>
        </w:trPr>
        <w:tc>
          <w:tcPr>
            <w:tcW w:type="dxa" w:w="2329"/>
          </w:tcPr>
          <w:p>
            <w:pPr>
              <w:keepNext/>
              <w:spacing w:after="20" w:line="240" w:lineRule="auto"/>
              <w:jc w:val="left"/>
            </w:pPr>
            <w:r/>
            <w:r>
              <w:rPr>
                <w:rFonts w:ascii="Times New Roman" w:hAnsi="Times New Roman"/>
                <w:b w:val="0"/>
                <w:i w:val="0"/>
                <w:sz w:val="15"/>
              </w:rPr>
              <w:t>Over‑reliance: rescuers stop building their own mental map</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real. A deployed tool should show </w:t>
            </w:r>
            <w:r>
              <w:rPr>
                <w:rFonts w:ascii="Times New Roman" w:hAnsi="Times New Roman"/>
                <w:b w:val="0"/>
                <w:i/>
                <w:sz w:val="15"/>
              </w:rPr>
              <w:t>why</w:t>
            </w:r>
            <w:r>
              <w:rPr>
                <w:rFonts w:ascii="Times New Roman" w:hAnsi="Times New Roman"/>
                <w:b w:val="0"/>
                <w:i w:val="0"/>
                <w:sz w:val="15"/>
              </w:rPr>
              <w:t xml:space="preserve">, not just </w:t>
            </w:r>
            <w:r>
              <w:rPr>
                <w:rFonts w:ascii="Times New Roman" w:hAnsi="Times New Roman"/>
                <w:b w:val="0"/>
                <w:i/>
                <w:sz w:val="15"/>
              </w:rPr>
              <w:t>where</w:t>
            </w:r>
            <w:r>
              <w:rPr>
                <w:rFonts w:ascii="Times New Roman" w:hAnsi="Times New Roman"/>
                <w:b w:val="0"/>
                <w:i w:val="0"/>
                <w:sz w:val="15"/>
              </w:rPr>
              <w:t>.</w:t>
            </w:r>
          </w:p>
        </w:tc>
      </w:tr>
      <w:tr>
        <w:trPr>
          <w:cantSplit/>
        </w:trPr>
        <w:tc>
          <w:tcPr>
            <w:tcW w:type="dxa" w:w="2329"/>
          </w:tcPr>
          <w:p>
            <w:pPr>
              <w:keepNext/>
              <w:spacing w:after="20" w:line="240" w:lineRule="auto"/>
              <w:jc w:val="left"/>
            </w:pPr>
            <w:r/>
            <w:r>
              <w:rPr>
                <w:rFonts w:ascii="Times New Roman" w:hAnsi="Times New Roman"/>
                <w:b w:val="0"/>
                <w:i w:val="0"/>
                <w:sz w:val="15"/>
              </w:rPr>
              <w:t>The agent optimises for its own survival over the people it's leading</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worth stating as an explicit design constraint.</w:t>
            </w:r>
          </w:p>
        </w:tc>
      </w:tr>
      <w:tr>
        <w:trPr>
          <w:cantSplit/>
        </w:trPr>
        <w:tc>
          <w:tcPr>
            <w:tcW w:type="dxa" w:w="2329"/>
          </w:tcPr>
          <w:p>
            <w:pPr>
              <w:keepNext/>
              <w:spacing w:after="20" w:line="240" w:lineRule="auto"/>
              <w:jc w:val="left"/>
            </w:pPr>
            <w:r/>
            <w:r>
              <w:rPr>
                <w:rFonts w:ascii="Times New Roman" w:hAnsi="Times New Roman"/>
                <w:b w:val="0"/>
                <w:i w:val="0"/>
                <w:sz w:val="15"/>
              </w:rPr>
              <w:t>Automation could justify cutting trained‑rescuer headcount</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a policy risk, not a technical one, but real.</w:t>
            </w:r>
          </w:p>
        </w:tc>
      </w:tr>
      <w:tr>
        <w:trPr>
          <w:cantSplit/>
        </w:trPr>
        <w:tc>
          <w:tcPr>
            <w:tcW w:type="dxa" w:w="2329"/>
          </w:tcPr>
          <w:p>
            <w:pPr>
              <w:keepNext/>
              <w:spacing w:after="20" w:line="240" w:lineRule="auto"/>
              <w:jc w:val="left"/>
            </w:pPr>
            <w:r/>
            <w:r>
              <w:rPr>
                <w:rFonts w:ascii="Times New Roman" w:hAnsi="Times New Roman"/>
                <w:b w:val="0"/>
                <w:i w:val="0"/>
                <w:sz w:val="15"/>
              </w:rPr>
              <w:t>Model hallucination produces an impossible route</w:t>
            </w:r>
          </w:p>
        </w:tc>
        <w:tc>
          <w:tcPr>
            <w:tcW w:type="dxa" w:w="2361"/>
          </w:tcPr>
          <w:p>
            <w:pPr>
              <w:keepNext/>
              <w:spacing w:after="20" w:line="240" w:lineRule="auto"/>
              <w:jc w:val="left"/>
            </w:pPr>
            <w:r/>
            <w:r>
              <w:rPr>
                <w:rFonts w:ascii="Times New Roman" w:hAnsi="Times New Roman"/>
                <w:b/>
                <w:i w:val="0"/>
                <w:sz w:val="15"/>
              </w:rPr>
              <w:t>Low</w:t>
            </w:r>
            <w:r>
              <w:rPr>
                <w:rFonts w:ascii="Times New Roman" w:hAnsi="Times New Roman"/>
                <w:b w:val="0"/>
                <w:i w:val="0"/>
                <w:sz w:val="15"/>
              </w:rPr>
              <w:t xml:space="preserve"> for us — the route comes from A∗ on a real graph, not a language model.</w:t>
            </w:r>
          </w:p>
        </w:tc>
      </w:tr>
      <w:tr>
        <w:trPr>
          <w:cantSplit/>
        </w:trPr>
        <w:tc>
          <w:tcPr>
            <w:tcW w:type="dxa" w:w="2329"/>
          </w:tcPr>
          <w:p>
            <w:pPr>
              <w:keepNext w:val="0"/>
              <w:spacing w:after="20" w:line="240" w:lineRule="auto"/>
              <w:jc w:val="left"/>
            </w:pPr>
            <w:r/>
            <w:r>
              <w:rPr>
                <w:rFonts w:ascii="Times New Roman" w:hAnsi="Times New Roman"/>
                <w:b w:val="0"/>
                <w:i w:val="0"/>
                <w:sz w:val="15"/>
              </w:rPr>
              <w:t>Adversarial inputs to a neural component</w:t>
            </w:r>
          </w:p>
        </w:tc>
        <w:tc>
          <w:tcPr>
            <w:tcW w:type="dxa" w:w="2361"/>
          </w:tcPr>
          <w:p>
            <w:pPr>
              <w:keepNext w:val="0"/>
              <w:spacing w:after="20" w:line="240" w:lineRule="auto"/>
              <w:jc w:val="left"/>
            </w:pPr>
            <w:r/>
            <w:r>
              <w:rPr>
                <w:rFonts w:ascii="Times New Roman" w:hAnsi="Times New Roman"/>
                <w:b/>
                <w:i w:val="0"/>
                <w:sz w:val="15"/>
              </w:rPr>
              <w:t>Applies only to the optional learned brain (Section 7), not to the A∗ agent.</w:t>
            </w:r>
            <w:r>
              <w:rPr>
                <w:rFonts w:ascii="Times New Roman" w:hAnsi="Times New Roman"/>
                <w:b w:val="0"/>
                <w:i w:val="0"/>
                <w:sz w:val="15"/>
              </w:rPr>
              <w:t xml:space="preserve"> A network can misjudge inputs A∗ handles routinely (it trails A∗ on stages it has never seen: 73% against 87%), so it is never the default and A∗ stays the benchmark.</w:t>
            </w:r>
          </w:p>
        </w:tc>
      </w:tr>
    </w:tbl>
    <w:p>
      <w:pPr>
        <w:spacing w:after="80" w:line="80" w:lineRule="exact"/>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Consolas" w:hAnsi="Consolas"/>
          <w:b w:val="0"/>
          <w:i w:val="0"/>
          <w:sz w:val="18"/>
        </w:rPr>
        <w:t>[TEAM: your reasoned position]</w:t>
      </w:r>
      <w:r>
        <w:rPr>
          <w:rFonts w:ascii="Times New Roman" w:hAnsi="Times New Roman"/>
          <w:b w:val="0"/>
          <w:i w:val="0"/>
          <w:sz w:val="20"/>
        </w:rPr>
        <w:t xml:space="preserve"> — a defensible answer is </w:t>
      </w:r>
      <w:r>
        <w:rPr>
          <w:rFonts w:ascii="Times New Roman" w:hAnsi="Times New Roman"/>
          <w:b w:val="0"/>
          <w:i/>
          <w:sz w:val="20"/>
        </w:rPr>
        <w:t>"not as an autonomous router; yes as a transparent decision‑support display that a trained rescuer can accept or override, provided the sensor feed's integrity is assured and a triage signal replaces greedy nearest‑first."</w:t>
      </w:r>
    </w:p>
    <w:p>
      <w:pPr>
        <w:pStyle w:val="Heading1"/>
      </w:pPr>
      <w:r>
        <w:rPr>
          <w:rFonts w:ascii="Times New Roman" w:hAnsi="Times New Roman"/>
          <w:b w:val="0"/>
          <w:i w:val="0"/>
          <w:smallCaps/>
          <w:sz w:val="20"/>
        </w:rPr>
        <w:t>IX. Human‑AI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It explained the difference between minimising </w:t>
      </w:r>
      <w:r>
        <w:rPr>
          <w:rFonts w:ascii="Times New Roman" w:hAnsi="Times New Roman"/>
          <w:b w:val="0"/>
          <w:i/>
          <w:sz w:val="20"/>
        </w:rPr>
        <w:t>tiles</w:t>
      </w:r>
      <w:r>
        <w:rPr>
          <w:rFonts w:ascii="Times New Roman" w:hAnsi="Times New Roman"/>
          <w:b w:val="0"/>
          <w:i w:val="0"/>
          <w:sz w:val="20"/>
        </w:rPr>
        <w:t xml:space="preserve"> and minimising </w:t>
      </w:r>
      <w:r>
        <w:rPr>
          <w:rFonts w:ascii="Times New Roman" w:hAnsi="Times New Roman"/>
          <w:b w:val="0"/>
          <w:i/>
          <w:sz w:val="20"/>
        </w:rPr>
        <w:t>cost</w:t>
      </w:r>
      <w:r>
        <w:rPr>
          <w:rFonts w:ascii="Times New Roman" w:hAnsi="Times New Roman"/>
          <w:b w:val="0"/>
          <w:i w:val="0"/>
          <w:sz w:val="20"/>
        </w:rPr>
        <w:t>, which redirected us from "BFS with fire as a wall" to weighted search. It listed search alternatives and their trade‑offs quickly. It challenged assumptions we hadn't noticed (full occupant map; single‑path maze making the comparison meaningless). It accelerated the implementation and the sprite pipeline.</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w:t>
      </w:r>
      <w:r>
        <w:rPr>
          <w:rFonts w:ascii="Times New Roman" w:hAnsi="Times New Roman"/>
          <w:b w:val="0"/>
          <w:i/>
          <w:sz w:val="20"/>
        </w:rPr>
        <w:t>video</w:t>
      </w:r>
      <w:r>
        <w:rPr>
          <w:rFonts w:ascii="Times New Roman" w:hAnsi="Times New Roman"/>
          <w:b w:val="0"/>
          <w:i w:val="0"/>
          <w:sz w:val="20"/>
        </w:rPr>
        <w:t xml:space="preserve"> model could not produce a usable walk‑toward‑camera animation for the occupant NPCs — only unstable side‑view clips. It also recommended Greedy Best‑First as "faster" without weighting that "faster to compute" ≠ "safer route", which is what our problem needs.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 walls; A∗ over the cost function; keeping BFS for unweighted jobs; partial observability; the key sub‑goal; the connectivity‑checked collapse; braiding the maze.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 braided. Sprite pipeline: AI‑video extraction → mixed‑source assembly + procedural animation. Fire: instant‑kill wall → time‑based health drain and a routing cost.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 BFS for routing; the full occupant map; the AI‑video approach for the toward/away directions.</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 weighted map — evidence in Section 6. The full map contradicts the problem statement and unbalances the human‑vs‑AI race. The video approach failed the engine's requirements (4 stable directions).</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 (search theory), a purpose‑built comparison harness with a cost table, 12 unit tests, and checking generated assets against concrete engine requirements rather than "it looks right".</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 (weighted A∗), the decision to implement four search algorithms for comparison, partial observability, and several robustness features (key, safe collapse) came out of AI‑prompted challenge — but the weights, the scoring, the balance and every accept/reject call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 failure was </w:t>
      </w:r>
      <w:r>
        <w:rPr>
          <w:rFonts w:ascii="Times New Roman" w:hAnsi="Times New Roman"/>
          <w:b w:val="0"/>
          <w:i/>
          <w:sz w:val="20"/>
        </w:rPr>
        <w:t>narrow</w:t>
      </w:r>
      <w:r>
        <w:rPr>
          <w:rFonts w:ascii="Times New Roman" w:hAnsi="Times New Roman"/>
          <w:b w:val="0"/>
          <w:i w:val="0"/>
          <w:sz w:val="20"/>
        </w:rPr>
        <w:t xml:space="preserve"> (one model, one axis) and could be routed around rather than abandoning AI art entirely. Deciding the scope reduction (occupant NPCs don't need 4 walk directions). Choosing to keep BFS where it's genuinely correct. All the tuning. The Responsible‑AI position.</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 agent would lead people </w:t>
      </w:r>
      <w:r>
        <w:rPr>
          <w:rFonts w:ascii="Times New Roman" w:hAnsi="Times New Roman"/>
          <w:b w:val="0"/>
          <w:i/>
          <w:sz w:val="20"/>
        </w:rPr>
        <w:t>through the fire</w:t>
      </w:r>
      <w:r>
        <w:rPr>
          <w:rFonts w:ascii="Times New Roman" w:hAnsi="Times New Roman"/>
          <w:b w:val="0"/>
          <w:i w:val="0"/>
          <w:sz w:val="20"/>
        </w:rPr>
        <w:t xml:space="preserve"> whenever the exit was roughly beyond it — taking heavy damage, sometimes dying mid‑escort and losing everyone — while reporting a "shorter" path. It would look like bad game balance, not a wrong algorithm choice, and we'd have debugged the wrong thing.</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 </w:t>
      </w:r>
      <w:r>
        <w:rPr>
          <w:rFonts w:ascii="Times New Roman" w:hAnsi="Times New Roman"/>
          <w:b w:val="0"/>
          <w:i/>
          <w:sz w:val="20"/>
        </w:rPr>
        <w:t>breadth</w:t>
      </w:r>
      <w:r>
        <w:rPr>
          <w:rFonts w:ascii="Times New Roman" w:hAnsi="Times New Roman"/>
          <w:b w:val="0"/>
          <w:i w:val="0"/>
          <w:sz w:val="20"/>
        </w:rPr>
        <w:t xml:space="preserve"> (options, critiques, explanations) but you have to supply the </w:t>
      </w:r>
      <w:r>
        <w:rPr>
          <w:rFonts w:ascii="Times New Roman" w:hAnsi="Times New Roman"/>
          <w:b w:val="0"/>
          <w:i/>
          <w:sz w:val="20"/>
        </w:rPr>
        <w:t>objective</w:t>
      </w:r>
      <w:r>
        <w:rPr>
          <w:rFonts w:ascii="Times New Roman" w:hAnsi="Times New Roman"/>
          <w:b w:val="0"/>
          <w:i w:val="0"/>
          <w:sz w:val="20"/>
        </w:rPr>
        <w:t xml:space="preserve"> it's optimising against and then verify against it. A suggestion that is technically true ("fewer expansions") can still be wrong for your problem. Checking output against a concrete spec you wrote yourself is what catches this.</w:t>
      </w:r>
    </w:p>
    <w:p>
      <w:pPr>
        <w:pStyle w:val="Heading1"/>
      </w:pPr>
      <w:r>
        <w:rPr>
          <w:rFonts w:ascii="Times New Roman" w:hAnsi="Times New Roman"/>
          <w:b w:val="0"/>
          <w:i w:val="0"/>
          <w:smallCaps/>
          <w:sz w:val="20"/>
        </w:rPr>
        <w:t>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spacing w:before="0" w:after="80" w:line="240" w:lineRule="auto"/>
        <w:ind w:firstLine="288"/>
        <w:jc w:val="both"/>
      </w:pPr>
      <w:r>
        <w:rPr>
          <w:rFonts w:ascii="Times New Roman" w:hAnsi="Times New Roman"/>
          <w:b w:val="0"/>
          <w:i w:val="0"/>
          <w:sz w:val="20"/>
        </w:rPr>
        <w:t>We then asked whether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pPr>
        <w:pStyle w:val="Heading1"/>
      </w:pPr>
      <w:r>
        <w:rPr>
          <w:rFonts w:ascii="Times New Roman" w:hAnsi="Times New Roman"/>
          <w:b w:val="0"/>
          <w:i w:val="0"/>
          <w:smallCaps/>
          <w:sz w:val="20"/>
        </w:rPr>
        <w:t>Appendix: where each thing lives in the repo</w:t>
      </w:r>
    </w:p>
    <w:p>
      <w:pPr>
        <w:pStyle w:val="Caption"/>
        <w:keepNext/>
        <w:spacing w:after="60"/>
      </w:pPr>
      <w:r>
        <w:rPr>
          <w:rFonts w:ascii="Times New Roman" w:hAnsi="Times New Roman"/>
          <w:sz w:val="16"/>
        </w:rPr>
        <w:t>TABLE XIV</w:t>
        <w:br/>
      </w:r>
      <w:r>
        <w:rPr>
          <w:rFonts w:ascii="Times New Roman" w:hAnsi="Times New Roman"/>
          <w:b w:val="0"/>
          <w:i w:val="0"/>
          <w:smallCaps/>
          <w:sz w:val="16"/>
        </w:rPr>
        <w:t>Where each part of the project lives in the repository</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508"/>
        <w:gridCol w:w="3182"/>
      </w:tblGrid>
      <w:tr>
        <w:trPr>
          <w:cantSplit/>
          <w:tblHeader/>
        </w:trPr>
        <w:tc>
          <w:tcPr>
            <w:tcW w:type="dxa" w:w="1508"/>
            <w:shd w:val="clear" w:fill="D9D9D9"/>
          </w:tcPr>
          <w:p>
            <w:pPr>
              <w:keepNext/>
              <w:spacing w:after="20" w:line="240" w:lineRule="auto"/>
              <w:jc w:val="center"/>
            </w:pPr>
            <w:r/>
            <w:r>
              <w:rPr>
                <w:rFonts w:ascii="Times New Roman" w:hAnsi="Times New Roman"/>
                <w:b/>
                <w:i w:val="0"/>
                <w:sz w:val="15"/>
              </w:rPr>
              <w:t>Topic</w:t>
            </w:r>
          </w:p>
        </w:tc>
        <w:tc>
          <w:tcPr>
            <w:tcW w:type="dxa" w:w="3182"/>
            <w:shd w:val="clear" w:fill="D9D9D9"/>
          </w:tcPr>
          <w:p>
            <w:pPr>
              <w:keepNext/>
              <w:spacing w:after="20" w:line="240" w:lineRule="auto"/>
              <w:jc w:val="center"/>
            </w:pPr>
            <w:r/>
            <w:r>
              <w:rPr>
                <w:rFonts w:ascii="Times New Roman" w:hAnsi="Times New Roman"/>
                <w:b/>
                <w:i w:val="0"/>
                <w:sz w:val="15"/>
              </w:rPr>
              <w:t>File</w:t>
            </w:r>
          </w:p>
        </w:tc>
      </w:tr>
      <w:tr>
        <w:trPr>
          <w:cantSplit/>
        </w:trPr>
        <w:tc>
          <w:tcPr>
            <w:tcW w:type="dxa" w:w="1508"/>
          </w:tcPr>
          <w:p>
            <w:pPr>
              <w:keepNext/>
              <w:spacing w:after="20" w:line="240" w:lineRule="auto"/>
              <w:jc w:val="left"/>
            </w:pPr>
            <w:r/>
            <w:r>
              <w:rPr>
                <w:rFonts w:ascii="Times New Roman" w:hAnsi="Times New Roman"/>
                <w:b w:val="0"/>
                <w:i w:val="0"/>
                <w:sz w:val="15"/>
              </w:rPr>
              <w:t>The agent</w:t>
            </w:r>
          </w:p>
        </w:tc>
        <w:tc>
          <w:tcPr>
            <w:tcW w:type="dxa" w:w="3182"/>
          </w:tcPr>
          <w:p>
            <w:pPr>
              <w:keepNext/>
              <w:spacing w:after="20" w:line="240" w:lineRule="auto"/>
              <w:jc w:val="left"/>
            </w:pPr>
            <w:r/>
            <w:r>
              <w:rPr>
                <w:rFonts w:ascii="Consolas" w:hAnsi="Consolas"/>
                <w:b w:val="0"/>
                <w:i w:val="0"/>
                <w:sz w:val="13"/>
              </w:rPr>
              <w:t>pyro_pete_game/entities/rescue_agent.py</w:t>
            </w:r>
          </w:p>
        </w:tc>
      </w:tr>
      <w:tr>
        <w:trPr>
          <w:cantSplit/>
        </w:trPr>
        <w:tc>
          <w:tcPr>
            <w:tcW w:type="dxa" w:w="1508"/>
          </w:tcPr>
          <w:p>
            <w:pPr>
              <w:keepNext/>
              <w:spacing w:after="20" w:line="240" w:lineRule="auto"/>
              <w:jc w:val="left"/>
            </w:pPr>
            <w:r/>
            <w:r>
              <w:rPr>
                <w:rFonts w:ascii="Times New Roman" w:hAnsi="Times New Roman"/>
                <w:b w:val="0"/>
                <w:i w:val="0"/>
                <w:sz w:val="15"/>
              </w:rPr>
              <w:t>Search algorithms</w:t>
            </w:r>
          </w:p>
        </w:tc>
        <w:tc>
          <w:tcPr>
            <w:tcW w:type="dxa" w:w="3182"/>
          </w:tcPr>
          <w:p>
            <w:pPr>
              <w:keepNext/>
              <w:spacing w:after="20" w:line="240" w:lineRule="auto"/>
              <w:jc w:val="left"/>
            </w:pPr>
            <w:r/>
            <w:r>
              <w:rPr>
                <w:rFonts w:ascii="Consolas" w:hAnsi="Consolas"/>
                <w:b w:val="0"/>
                <w:i w:val="0"/>
                <w:sz w:val="13"/>
              </w:rPr>
              <w:t>pyro_pete_game/pathfinding.py</w:t>
            </w:r>
          </w:p>
        </w:tc>
      </w:tr>
      <w:tr>
        <w:trPr>
          <w:cantSplit/>
        </w:trPr>
        <w:tc>
          <w:tcPr>
            <w:tcW w:type="dxa" w:w="1508"/>
          </w:tcPr>
          <w:p>
            <w:pPr>
              <w:keepNext/>
              <w:spacing w:after="20" w:line="240" w:lineRule="auto"/>
              <w:jc w:val="left"/>
            </w:pPr>
            <w:r/>
            <w:r>
              <w:rPr>
                <w:rFonts w:ascii="Times New Roman" w:hAnsi="Times New Roman"/>
                <w:b w:val="0"/>
                <w:i w:val="0"/>
                <w:sz w:val="15"/>
              </w:rPr>
              <w:t>Hazard cost model</w:t>
            </w:r>
          </w:p>
        </w:tc>
        <w:tc>
          <w:tcPr>
            <w:tcW w:type="dxa" w:w="3182"/>
          </w:tcPr>
          <w:p>
            <w:pPr>
              <w:keepNext/>
              <w:spacing w:after="20" w:line="240" w:lineRule="auto"/>
              <w:jc w:val="left"/>
            </w:pPr>
            <w:r/>
            <w:r>
              <w:rPr>
                <w:rFonts w:ascii="Consolas" w:hAnsi="Consolas"/>
                <w:b w:val="0"/>
                <w:i w:val="0"/>
                <w:sz w:val="13"/>
              </w:rPr>
              <w:t>pyro_pete_game/hazard_field.py</w:t>
            </w:r>
            <w:r>
              <w:rPr>
                <w:rFonts w:ascii="Times New Roman" w:hAnsi="Times New Roman"/>
                <w:b w:val="0"/>
                <w:i w:val="0"/>
                <w:sz w:val="15"/>
              </w:rPr>
              <w:t xml:space="preserve"> + </w:t>
            </w:r>
            <w:r>
              <w:rPr>
                <w:rFonts w:ascii="Consolas" w:hAnsi="Consolas"/>
                <w:b w:val="0"/>
                <w:i w:val="0"/>
                <w:sz w:val="13"/>
              </w:rPr>
              <w:t>hazards.py</w:t>
            </w:r>
            <w:r>
              <w:rPr>
                <w:rFonts w:ascii="Times New Roman" w:hAnsi="Times New Roman"/>
                <w:b w:val="0"/>
                <w:i w:val="0"/>
                <w:sz w:val="15"/>
              </w:rPr>
              <w:t xml:space="preserve"> </w:t>
            </w:r>
            <w:r>
              <w:rPr>
                <w:rFonts w:ascii="Consolas" w:hAnsi="Consolas"/>
                <w:b w:val="0"/>
                <w:i w:val="0"/>
                <w:sz w:val="13"/>
              </w:rPr>
              <w:t>panels.py</w:t>
            </w:r>
            <w:r>
              <w:rPr>
                <w:rFonts w:ascii="Times New Roman" w:hAnsi="Times New Roman"/>
                <w:b w:val="0"/>
                <w:i w:val="0"/>
                <w:sz w:val="15"/>
              </w:rPr>
              <w:t xml:space="preserve"> </w:t>
            </w:r>
            <w:r>
              <w:rPr>
                <w:rFonts w:ascii="Consolas" w:hAnsi="Consolas"/>
                <w:b w:val="0"/>
                <w:i w:val="0"/>
                <w:sz w:val="13"/>
              </w:rPr>
              <w:t>debris.py</w:t>
            </w:r>
            <w:r>
              <w:rPr>
                <w:rFonts w:ascii="Times New Roman" w:hAnsi="Times New Roman"/>
                <w:b w:val="0"/>
                <w:i w:val="0"/>
                <w:sz w:val="15"/>
              </w:rPr>
              <w:t xml:space="preserve"> </w:t>
            </w:r>
            <w:r>
              <w:rPr>
                <w:rFonts w:ascii="Consolas" w:hAnsi="Consolas"/>
                <w:b w:val="0"/>
                <w:i w:val="0"/>
                <w:sz w:val="13"/>
              </w:rPr>
              <w:t>doors.py</w:t>
            </w:r>
          </w:p>
        </w:tc>
      </w:tr>
      <w:tr>
        <w:trPr>
          <w:cantSplit/>
        </w:trPr>
        <w:tc>
          <w:tcPr>
            <w:tcW w:type="dxa" w:w="1508"/>
          </w:tcPr>
          <w:p>
            <w:pPr>
              <w:keepNext/>
              <w:spacing w:after="20" w:line="240" w:lineRule="auto"/>
              <w:jc w:val="left"/>
            </w:pPr>
            <w:r/>
            <w:r>
              <w:rPr>
                <w:rFonts w:ascii="Times New Roman" w:hAnsi="Times New Roman"/>
                <w:b w:val="0"/>
                <w:i w:val="0"/>
                <w:sz w:val="15"/>
              </w:rPr>
              <w:t>Scoring / stats</w:t>
            </w:r>
          </w:p>
        </w:tc>
        <w:tc>
          <w:tcPr>
            <w:tcW w:type="dxa" w:w="3182"/>
          </w:tcPr>
          <w:p>
            <w:pPr>
              <w:keepNext/>
              <w:spacing w:after="20" w:line="240" w:lineRule="auto"/>
              <w:jc w:val="left"/>
            </w:pPr>
            <w:r/>
            <w:r>
              <w:rPr>
                <w:rFonts w:ascii="Consolas" w:hAnsi="Consolas"/>
                <w:b w:val="0"/>
                <w:i w:val="0"/>
                <w:sz w:val="13"/>
              </w:rPr>
              <w:t>pyro_pete_game/stats.py</w:t>
            </w:r>
            <w:r>
              <w:rPr>
                <w:rFonts w:ascii="Times New Roman" w:hAnsi="Times New Roman"/>
                <w:b w:val="0"/>
                <w:i w:val="0"/>
                <w:sz w:val="15"/>
              </w:rPr>
              <w:t xml:space="preserve">, results screen </w:t>
            </w:r>
            <w:r>
              <w:rPr>
                <w:rFonts w:ascii="Consolas" w:hAnsi="Consolas"/>
                <w:b w:val="0"/>
                <w:i w:val="0"/>
                <w:sz w:val="13"/>
              </w:rPr>
              <w:t>results.py</w:t>
            </w:r>
          </w:p>
        </w:tc>
      </w:tr>
      <w:tr>
        <w:trPr>
          <w:cantSplit/>
        </w:trPr>
        <w:tc>
          <w:tcPr>
            <w:tcW w:type="dxa" w:w="1508"/>
          </w:tcPr>
          <w:p>
            <w:pPr>
              <w:keepNext/>
              <w:spacing w:after="20" w:line="240" w:lineRule="auto"/>
              <w:jc w:val="left"/>
            </w:pPr>
            <w:r/>
            <w:r>
              <w:rPr>
                <w:rFonts w:ascii="Times New Roman" w:hAnsi="Times New Roman"/>
                <w:b w:val="0"/>
                <w:i w:val="0"/>
                <w:sz w:val="15"/>
              </w:rPr>
              <w:t>Search‑strategy test</w:t>
            </w:r>
          </w:p>
        </w:tc>
        <w:tc>
          <w:tcPr>
            <w:tcW w:type="dxa" w:w="3182"/>
          </w:tcPr>
          <w:p>
            <w:pPr>
              <w:keepNext/>
              <w:spacing w:after="20" w:line="240" w:lineRule="auto"/>
              <w:jc w:val="left"/>
            </w:pPr>
            <w:r/>
            <w:r>
              <w:rPr>
                <w:rFonts w:ascii="Consolas" w:hAnsi="Consolas"/>
                <w:b w:val="0"/>
                <w:i w:val="0"/>
                <w:sz w:val="13"/>
              </w:rPr>
              <w:t>tools/search_comparison.py</w:t>
            </w:r>
            <w:r>
              <w:rPr>
                <w:rFonts w:ascii="Times New Roman" w:hAnsi="Times New Roman"/>
                <w:b w:val="0"/>
                <w:i w:val="0"/>
                <w:sz w:val="15"/>
              </w:rPr>
              <w:t xml:space="preserve">, write‑up </w:t>
            </w:r>
            <w:r>
              <w:rPr>
                <w:rFonts w:ascii="Consolas" w:hAnsi="Consolas"/>
                <w:b w:val="0"/>
                <w:i w:val="0"/>
                <w:sz w:val="13"/>
              </w:rPr>
              <w:t>docs/search_comparison.md</w:t>
            </w:r>
          </w:p>
        </w:tc>
      </w:tr>
      <w:tr>
        <w:trPr>
          <w:cantSplit/>
        </w:trPr>
        <w:tc>
          <w:tcPr>
            <w:tcW w:type="dxa" w:w="1508"/>
          </w:tcPr>
          <w:p>
            <w:pPr>
              <w:keepNext/>
              <w:spacing w:after="20" w:line="240" w:lineRule="auto"/>
              <w:jc w:val="left"/>
            </w:pPr>
            <w:r/>
            <w:r>
              <w:rPr>
                <w:rFonts w:ascii="Times New Roman" w:hAnsi="Times New Roman"/>
                <w:b w:val="0"/>
                <w:i w:val="0"/>
                <w:sz w:val="15"/>
              </w:rPr>
              <w:t>"What AI got wrong" (assets)</w:t>
            </w:r>
          </w:p>
        </w:tc>
        <w:tc>
          <w:tcPr>
            <w:tcW w:type="dxa" w:w="3182"/>
          </w:tcPr>
          <w:p>
            <w:pPr>
              <w:keepNext/>
              <w:spacing w:after="20" w:line="240" w:lineRule="auto"/>
              <w:jc w:val="left"/>
            </w:pPr>
            <w:r/>
            <w:r>
              <w:rPr>
                <w:rFonts w:ascii="Consolas" w:hAnsi="Consolas"/>
                <w:b w:val="0"/>
                <w:i w:val="0"/>
                <w:sz w:val="13"/>
              </w:rPr>
              <w:t>docs/ai_critique.md</w:t>
            </w:r>
          </w:p>
        </w:tc>
      </w:tr>
      <w:tr>
        <w:trPr>
          <w:cantSplit/>
        </w:trPr>
        <w:tc>
          <w:tcPr>
            <w:tcW w:type="dxa" w:w="1508"/>
          </w:tcPr>
          <w:p>
            <w:pPr>
              <w:keepNext/>
              <w:spacing w:after="20" w:line="240" w:lineRule="auto"/>
              <w:jc w:val="left"/>
            </w:pPr>
            <w:r/>
            <w:r>
              <w:rPr>
                <w:rFonts w:ascii="Times New Roman" w:hAnsi="Times New Roman"/>
                <w:b w:val="0"/>
                <w:i w:val="0"/>
                <w:sz w:val="15"/>
              </w:rPr>
              <w:t>Unit tests</w:t>
            </w:r>
          </w:p>
        </w:tc>
        <w:tc>
          <w:tcPr>
            <w:tcW w:type="dxa" w:w="3182"/>
          </w:tcPr>
          <w:p>
            <w:pPr>
              <w:keepNext/>
              <w:spacing w:after="20" w:line="240" w:lineRule="auto"/>
              <w:jc w:val="left"/>
            </w:pPr>
            <w:r/>
            <w:r>
              <w:rPr>
                <w:rFonts w:ascii="Consolas" w:hAnsi="Consolas"/>
                <w:b w:val="0"/>
                <w:i w:val="0"/>
                <w:sz w:val="13"/>
              </w:rPr>
              <w:t>pyro_pete_game/tests/test_core.py</w:t>
            </w:r>
          </w:p>
        </w:tc>
      </w:tr>
      <w:tr>
        <w:trPr>
          <w:cantSplit/>
        </w:trPr>
        <w:tc>
          <w:tcPr>
            <w:tcW w:type="dxa" w:w="1508"/>
          </w:tcPr>
          <w:p>
            <w:pPr>
              <w:keepNext/>
              <w:spacing w:after="20" w:line="240" w:lineRule="auto"/>
              <w:jc w:val="left"/>
            </w:pPr>
            <w:r/>
            <w:r>
              <w:rPr>
                <w:rFonts w:ascii="Times New Roman" w:hAnsi="Times New Roman"/>
                <w:b w:val="0"/>
                <w:i w:val="0"/>
                <w:sz w:val="15"/>
              </w:rPr>
              <w:t>Playtest feedback</w:t>
            </w:r>
          </w:p>
        </w:tc>
        <w:tc>
          <w:tcPr>
            <w:tcW w:type="dxa" w:w="3182"/>
          </w:tcPr>
          <w:p>
            <w:pPr>
              <w:keepNext/>
              <w:spacing w:after="20" w:line="240" w:lineRule="auto"/>
              <w:jc w:val="left"/>
            </w:pPr>
            <w:r/>
            <w:r>
              <w:rPr>
                <w:rFonts w:ascii="Consolas" w:hAnsi="Consolas"/>
                <w:b w:val="0"/>
                <w:i w:val="0"/>
                <w:sz w:val="13"/>
              </w:rPr>
              <w:t>playtesting/</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set dressing</w:t>
            </w:r>
          </w:p>
        </w:tc>
        <w:tc>
          <w:tcPr>
            <w:tcW w:type="dxa" w:w="3182"/>
          </w:tcPr>
          <w:p>
            <w:pPr>
              <w:keepNext/>
              <w:spacing w:after="20" w:line="240" w:lineRule="auto"/>
              <w:jc w:val="left"/>
            </w:pPr>
            <w:r/>
            <w:r>
              <w:rPr>
                <w:rFonts w:ascii="Consolas" w:hAnsi="Consolas"/>
                <w:b w:val="0"/>
                <w:i w:val="0"/>
                <w:sz w:val="13"/>
              </w:rPr>
              <w:t xml:space="preserve">pyro_pete_game/props.py</w:t>
            </w:r>
          </w:p>
        </w:tc>
      </w:tr>
      <w:tr>
        <w:trPr>
          <w:cantSplit/>
        </w:trPr>
        <w:tc>
          <w:tcPr>
            <w:tcW w:type="dxa" w:w="1508"/>
          </w:tcPr>
          <w:p>
            <w:pPr>
              <w:keepNext/>
              <w:spacing w:after="20" w:line="240" w:lineRule="auto"/>
              <w:jc w:val="left"/>
            </w:pPr>
            <w:r/>
            <w:r>
              <w:rPr>
                <w:rFonts w:ascii="Times New Roman" w:hAnsi="Times New Roman"/>
                <w:b w:val="0"/>
                <w:i w:val="0"/>
                <w:sz w:val="15"/>
              </w:rPr>
              <w:t xml:space="preserve">Per‑stage music</w:t>
            </w:r>
          </w:p>
        </w:tc>
        <w:tc>
          <w:tcPr>
            <w:tcW w:type="dxa" w:w="3182"/>
          </w:tcPr>
          <w:p>
            <w:pPr>
              <w:keepNext/>
              <w:spacing w:after="20" w:line="240" w:lineRule="auto"/>
              <w:jc w:val="left"/>
            </w:pPr>
            <w:r/>
            <w:r>
              <w:rPr>
                <w:rFonts w:ascii="Consolas" w:hAnsi="Consolas"/>
                <w:b w:val="0"/>
                <w:i w:val="0"/>
                <w:sz w:val="13"/>
              </w:rPr>
              <w:t xml:space="preserve">pyro_pete_game/audio.py</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identity tests</w:t>
            </w:r>
          </w:p>
        </w:tc>
        <w:tc>
          <w:tcPr>
            <w:tcW w:type="dxa" w:w="3182"/>
          </w:tcPr>
          <w:p>
            <w:pPr>
              <w:keepNext/>
              <w:spacing w:after="20" w:line="240" w:lineRule="auto"/>
              <w:jc w:val="left"/>
            </w:pPr>
            <w:r/>
            <w:r>
              <w:rPr>
                <w:rFonts w:ascii="Consolas" w:hAnsi="Consolas"/>
                <w:b w:val="0"/>
                <w:i w:val="0"/>
                <w:sz w:val="13"/>
              </w:rPr>
              <w:t xml:space="preserve">pyro_pete_game/tests/test_campaign.py</w:t>
            </w:r>
          </w:p>
        </w:tc>
      </w:tr>
      <w:tr>
        <w:trPr>
          <w:cantSplit/>
        </w:trPr>
        <w:tc>
          <w:tcPr>
            <w:tcW w:type="dxa" w:w="1508"/>
          </w:tcPr>
          <w:p>
            <w:pPr>
              <w:keepNext/>
              <w:spacing w:after="20" w:line="240" w:lineRule="auto"/>
              <w:jc w:val="left"/>
            </w:pPr>
            <w:r/>
            <w:r>
              <w:rPr>
                <w:rFonts w:ascii="Times New Roman" w:hAnsi="Times New Roman"/>
                <w:b w:val="0"/>
                <w:i w:val="0"/>
                <w:sz w:val="15"/>
              </w:rPr>
              <w:t>Learned agent: environment, network, cloning, DAgger</w:t>
            </w:r>
          </w:p>
        </w:tc>
        <w:tc>
          <w:tcPr>
            <w:tcW w:type="dxa" w:w="3182"/>
          </w:tcPr>
          <w:p>
            <w:pPr>
              <w:keepNext/>
              <w:spacing w:after="20" w:line="240" w:lineRule="auto"/>
              <w:jc w:val="left"/>
            </w:pPr>
            <w:r/>
            <w:r>
              <w:rPr>
                <w:rFonts w:ascii="Consolas" w:hAnsi="Consolas"/>
                <w:b w:val="0"/>
                <w:i w:val="0"/>
                <w:sz w:val="13"/>
              </w:rPr>
              <w:t>pyro_pete_game/ml/</w:t>
            </w:r>
            <w:r>
              <w:rPr>
                <w:rFonts w:ascii="Times New Roman" w:hAnsi="Times New Roman"/>
                <w:b w:val="0"/>
                <w:i w:val="0"/>
                <w:sz w:val="15"/>
              </w:rPr>
              <w:t xml:space="preserve">, </w:t>
            </w:r>
            <w:r>
              <w:rPr>
                <w:rFonts w:ascii="Consolas" w:hAnsi="Consolas"/>
                <w:b w:val="0"/>
                <w:i w:val="0"/>
                <w:sz w:val="13"/>
              </w:rPr>
              <w:t>tools/train_imitation.py</w:t>
            </w:r>
          </w:p>
        </w:tc>
      </w:tr>
      <w:tr>
        <w:trPr>
          <w:cantSplit/>
        </w:trPr>
        <w:tc>
          <w:tcPr>
            <w:tcW w:type="dxa" w:w="1508"/>
          </w:tcPr>
          <w:p>
            <w:pPr>
              <w:keepNext/>
              <w:spacing w:after="20" w:line="240" w:lineRule="auto"/>
              <w:jc w:val="left"/>
            </w:pPr>
            <w:r/>
            <w:r>
              <w:rPr>
                <w:rFonts w:ascii="Times New Roman" w:hAnsi="Times New Roman"/>
                <w:b w:val="0"/>
                <w:i w:val="0"/>
                <w:sz w:val="15"/>
              </w:rPr>
              <w:t>Trained models v4 and v5 (offered in Watch AI Play)</w:t>
            </w:r>
          </w:p>
        </w:tc>
        <w:tc>
          <w:tcPr>
            <w:tcW w:type="dxa" w:w="3182"/>
          </w:tcPr>
          <w:p>
            <w:pPr>
              <w:keepNext/>
              <w:spacing w:after="20" w:line="240" w:lineRule="auto"/>
              <w:jc w:val="left"/>
            </w:pPr>
            <w:r/>
            <w:r>
              <w:rPr>
                <w:rFonts w:ascii="Consolas" w:hAnsi="Consolas"/>
                <w:b w:val="0"/>
                <w:i w:val="0"/>
                <w:sz w:val="13"/>
              </w:rPr>
              <w:t>pyro_pete_game/ml/models/</w:t>
            </w:r>
          </w:p>
        </w:tc>
      </w:tr>
      <w:tr>
        <w:trPr>
          <w:cantSplit/>
        </w:trPr>
        <w:tc>
          <w:tcPr>
            <w:tcW w:type="dxa" w:w="1508"/>
          </w:tcPr>
          <w:p>
            <w:pPr>
              <w:keepNext w:val="0"/>
              <w:spacing w:after="20" w:line="240" w:lineRule="auto"/>
              <w:jc w:val="left"/>
            </w:pPr>
            <w:r/>
            <w:r>
              <w:rPr>
                <w:rFonts w:ascii="Times New Roman" w:hAnsi="Times New Roman"/>
                <w:b w:val="0"/>
                <w:i w:val="0"/>
                <w:sz w:val="15"/>
              </w:rPr>
              <w:t>Findings: logs, predictions, data, figures, recordings</w:t>
            </w:r>
          </w:p>
        </w:tc>
        <w:tc>
          <w:tcPr>
            <w:tcW w:type="dxa" w:w="3182"/>
          </w:tcPr>
          <w:p>
            <w:pPr>
              <w:keepNext w:val="0"/>
              <w:spacing w:after="20" w:line="240" w:lineRule="auto"/>
              <w:jc w:val="left"/>
            </w:pPr>
            <w:r/>
            <w:r>
              <w:rPr>
                <w:rFonts w:ascii="Consolas" w:hAnsi="Consolas"/>
                <w:b w:val="0"/>
                <w:i w:val="0"/>
                <w:sz w:val="13"/>
              </w:rPr>
              <w:t>pyro_pete_game/ml/ML_Findings/</w:t>
            </w:r>
          </w:p>
        </w:tc>
      </w:tr>
    </w:tbl>
    <w:p>
      <w:pPr>
        <w:spacing w:after="80" w:line="80" w:lineRule="exact"/>
      </w:pPr>
    </w:p>
    <w:p>
      <w:pPr>
        <w:pStyle w:val="Heading1"/>
      </w:pPr>
      <w:r>
        <w:rPr>
          <w:rFonts w:ascii="Times New Roman" w:hAnsi="Times New Roman"/>
          <w:b w:val="0"/>
          <w:i w:val="0"/>
          <w:smallCaps/>
          <w:sz w:val="20"/>
        </w:rPr>
        <w:t>References</w:t>
      </w:r>
    </w:p>
    <w:p>
      <w:pPr>
        <w:spacing w:after="40" w:line="240" w:lineRule="auto"/>
        <w:ind w:left="400" w:hanging="400"/>
        <w:jc w:val="both"/>
      </w:pPr>
      <w:r>
        <w:rPr>
          <w:rFonts w:ascii="Times New Roman" w:hAnsi="Times New Roman"/>
          <w:b w:val="0"/>
          <w:i w:val="0"/>
          <w:sz w:val="16"/>
        </w:rPr>
        <w:t xml:space="preserve">[1] P. E. Hart, N. J. Nilsson, and B. Raphael, "A formal basis for the heuristic determination of minimum cost paths," </w:t>
      </w:r>
      <w:r>
        <w:rPr>
          <w:rFonts w:ascii="Times New Roman" w:hAnsi="Times New Roman"/>
          <w:b w:val="0"/>
          <w:i/>
          <w:sz w:val="16"/>
        </w:rPr>
        <w:t>IEEE Trans. Syst. Sci. Cybern.</w:t>
      </w:r>
      <w:r>
        <w:rPr>
          <w:rFonts w:ascii="Times New Roman" w:hAnsi="Times New Roman"/>
          <w:b w:val="0"/>
          <w:i w:val="0"/>
          <w:sz w:val="16"/>
        </w:rPr>
        <w:t>, vol. 4, no. 2, pp. 100–107, 1968.</w:t>
      </w:r>
    </w:p>
    <w:p>
      <w:pPr>
        <w:spacing w:after="40" w:line="240" w:lineRule="auto"/>
        <w:ind w:left="400" w:hanging="400"/>
        <w:jc w:val="both"/>
      </w:pPr>
      <w:r>
        <w:rPr>
          <w:rFonts w:ascii="Times New Roman" w:hAnsi="Times New Roman"/>
          <w:b w:val="0"/>
          <w:i w:val="0"/>
          <w:sz w:val="16"/>
        </w:rPr>
        <w:t xml:space="preserve">[2] L. P. Kaelbling, M. L. Littman, and A. R. Cassandra, "Planning and acting in partially observable stochastic domains," </w:t>
      </w:r>
      <w:r>
        <w:rPr>
          <w:rFonts w:ascii="Times New Roman" w:hAnsi="Times New Roman"/>
          <w:b w:val="0"/>
          <w:i/>
          <w:sz w:val="16"/>
        </w:rPr>
        <w:t>Artif. Intell.</w:t>
      </w:r>
      <w:r>
        <w:rPr>
          <w:rFonts w:ascii="Times New Roman" w:hAnsi="Times New Roman"/>
          <w:b w:val="0"/>
          <w:i w:val="0"/>
          <w:sz w:val="16"/>
        </w:rPr>
        <w:t>, vol. 101, no. 1–2, pp. 99–134, 1998.</w:t>
      </w:r>
    </w:p>
    <w:p>
      <w:pPr>
        <w:spacing w:after="40" w:line="240" w:lineRule="auto"/>
        <w:ind w:left="400" w:hanging="400"/>
        <w:jc w:val="both"/>
      </w:pPr>
      <w:r>
        <w:rPr>
          <w:rFonts w:ascii="Times New Roman" w:hAnsi="Times New Roman"/>
          <w:b w:val="0"/>
          <w:i w:val="0"/>
          <w:sz w:val="16"/>
        </w:rPr>
        <w:t xml:space="preserve">[3] R. S. Sutton and A. G. Barto, </w:t>
      </w:r>
      <w:r>
        <w:rPr>
          <w:rFonts w:ascii="Times New Roman" w:hAnsi="Times New Roman"/>
          <w:b w:val="0"/>
          <w:i/>
          <w:sz w:val="16"/>
        </w:rPr>
        <w:t>Reinforcement Learning: An Introduction</w:t>
      </w:r>
      <w:r>
        <w:rPr>
          <w:rFonts w:ascii="Times New Roman" w:hAnsi="Times New Roman"/>
          <w:b w:val="0"/>
          <w:i w:val="0"/>
          <w:sz w:val="16"/>
        </w:rPr>
        <w:t>, 2nd ed. Cambridge, MA, USA: MIT Press, 2018.</w:t>
      </w:r>
    </w:p>
    <w:p>
      <w:pPr>
        <w:spacing w:after="40" w:line="240" w:lineRule="auto"/>
        <w:ind w:left="400" w:hanging="400"/>
        <w:jc w:val="both"/>
      </w:pPr>
      <w:r>
        <w:rPr>
          <w:rFonts w:ascii="Times New Roman" w:hAnsi="Times New Roman"/>
          <w:b w:val="0"/>
          <w:i w:val="0"/>
          <w:sz w:val="16"/>
        </w:rPr>
        <w:t xml:space="preserve">[4] A. Y. Ng, D. Harada, and S. Russell, "Policy invariance under reward transformations: Theory and application to reward shaping," in </w:t>
      </w:r>
      <w:r>
        <w:rPr>
          <w:rFonts w:ascii="Times New Roman" w:hAnsi="Times New Roman"/>
          <w:b w:val="0"/>
          <w:i/>
          <w:sz w:val="16"/>
        </w:rPr>
        <w:t>Proc. 16th Int. Conf. Mach. Learn. (ICML)</w:t>
      </w:r>
      <w:r>
        <w:rPr>
          <w:rFonts w:ascii="Times New Roman" w:hAnsi="Times New Roman"/>
          <w:b w:val="0"/>
          <w:i w:val="0"/>
          <w:sz w:val="16"/>
        </w:rPr>
        <w:t>, 1999, pp. 278–287.</w:t>
      </w:r>
    </w:p>
    <w:p>
      <w:pPr>
        <w:spacing w:after="40" w:line="240" w:lineRule="auto"/>
        <w:ind w:left="400" w:hanging="400"/>
        <w:jc w:val="both"/>
      </w:pPr>
      <w:r>
        <w:rPr>
          <w:rFonts w:ascii="Times New Roman" w:hAnsi="Times New Roman"/>
          <w:b w:val="0"/>
          <w:i w:val="0"/>
          <w:sz w:val="16"/>
        </w:rPr>
        <w:t>[5] D. Amodei, C. Olah, J. Steinhardt, P. Christiano, J. Schulman, and D. Mané, "Concrete problems in AI safety," arXiv:1606.06565, 2016.</w:t>
      </w:r>
    </w:p>
    <w:p>
      <w:pPr>
        <w:spacing w:after="40" w:line="240" w:lineRule="auto"/>
        <w:ind w:left="400" w:hanging="400"/>
        <w:jc w:val="both"/>
      </w:pPr>
      <w:r>
        <w:rPr>
          <w:rFonts w:ascii="Times New Roman" w:hAnsi="Times New Roman"/>
          <w:b w:val="0"/>
          <w:i w:val="0"/>
          <w:sz w:val="16"/>
        </w:rPr>
        <w:t xml:space="preserve">[6] A. Raffin, A. Hill, A. Gleave, A. Kanervisto, M. Ernestus, and N. Dormann, "Stable-Baselines3: Reliable reinforcement learning implementations," </w:t>
      </w:r>
      <w:r>
        <w:rPr>
          <w:rFonts w:ascii="Times New Roman" w:hAnsi="Times New Roman"/>
          <w:b w:val="0"/>
          <w:i/>
          <w:sz w:val="16"/>
        </w:rPr>
        <w:t>J. Mach. Learn. Res.</w:t>
      </w:r>
      <w:r>
        <w:rPr>
          <w:rFonts w:ascii="Times New Roman" w:hAnsi="Times New Roman"/>
          <w:b w:val="0"/>
          <w:i w:val="0"/>
          <w:sz w:val="16"/>
        </w:rPr>
        <w:t>, vol. 22, no. 268, pp. 1–8, 2021.</w:t>
      </w:r>
    </w:p>
    <w:p>
      <w:pPr>
        <w:spacing w:after="40" w:line="240" w:lineRule="auto"/>
        <w:ind w:left="400" w:hanging="400"/>
        <w:jc w:val="both"/>
      </w:pPr>
      <w:r>
        <w:rPr>
          <w:rFonts w:ascii="Times New Roman" w:hAnsi="Times New Roman"/>
          <w:b w:val="0"/>
          <w:i w:val="0"/>
          <w:sz w:val="16"/>
        </w:rPr>
        <w:t xml:space="preserve">[7] A. Paszke et al., "PyTorch: An imperative style, high-performance deep learning library," in </w:t>
      </w:r>
      <w:r>
        <w:rPr>
          <w:rFonts w:ascii="Times New Roman" w:hAnsi="Times New Roman"/>
          <w:b w:val="0"/>
          <w:i/>
          <w:sz w:val="16"/>
        </w:rPr>
        <w:t>Adv. Neural Inf. Process. Syst. (NeurIPS)</w:t>
      </w:r>
      <w:r>
        <w:rPr>
          <w:rFonts w:ascii="Times New Roman" w:hAnsi="Times New Roman"/>
          <w:b w:val="0"/>
          <w:i w:val="0"/>
          <w:sz w:val="16"/>
        </w:rPr>
        <w:t>, vol. 32, 2019.</w:t>
      </w:r>
    </w:p>
    <w:p>
      <w:pPr>
        <w:spacing w:after="40" w:line="240" w:lineRule="auto"/>
        <w:ind w:left="400" w:hanging="400"/>
        <w:jc w:val="both"/>
      </w:pPr>
      <w:r>
        <w:rPr>
          <w:rFonts w:ascii="Times New Roman" w:hAnsi="Times New Roman"/>
          <w:b w:val="0"/>
          <w:i w:val="0"/>
          <w:sz w:val="16"/>
        </w:rPr>
        <w:t>[8] G. Brockman et al., "OpenAI Gym," arXiv:1606.01540, 2016.</w:t>
      </w:r>
    </w:p>
    <w:p>
      <w:pPr>
        <w:spacing w:after="40" w:line="240" w:lineRule="auto"/>
        <w:ind w:left="400" w:hanging="400"/>
        <w:jc w:val="both"/>
      </w:pPr>
      <w:r>
        <w:rPr>
          <w:rFonts w:ascii="Times New Roman" w:hAnsi="Times New Roman"/>
          <w:b w:val="0"/>
          <w:i w:val="0"/>
          <w:sz w:val="16"/>
        </w:rPr>
        <w:t xml:space="preserve">[9] S. Huang and S. Ontañón, "A closer look at invalid action masking in policy gradient algorithms," in </w:t>
      </w:r>
      <w:r>
        <w:rPr>
          <w:rFonts w:ascii="Times New Roman" w:hAnsi="Times New Roman"/>
          <w:b w:val="0"/>
          <w:i/>
          <w:sz w:val="16"/>
        </w:rPr>
        <w:t>Proc. Int. FLAIRS Conf.</w:t>
      </w:r>
      <w:r>
        <w:rPr>
          <w:rFonts w:ascii="Times New Roman" w:hAnsi="Times New Roman"/>
          <w:b w:val="0"/>
          <w:i w:val="0"/>
          <w:sz w:val="16"/>
        </w:rPr>
        <w:t>, vol. 35, 2022, doi: 10.32473/flairs.v35i.130584.</w:t>
      </w:r>
    </w:p>
    <w:p>
      <w:pPr>
        <w:spacing w:after="40" w:line="240" w:lineRule="auto"/>
        <w:ind w:left="400" w:hanging="400"/>
        <w:jc w:val="both"/>
      </w:pPr>
      <w:r>
        <w:rPr>
          <w:rFonts w:ascii="Times New Roman" w:hAnsi="Times New Roman"/>
          <w:b w:val="0"/>
          <w:i w:val="0"/>
          <w:sz w:val="16"/>
        </w:rPr>
        <w:t>[10] J. Schulman, F. Wolski, P. Dhariwal, A. Radford, and O. Klimov, "Proximal policy optimization algorithms," arXiv:1707.06347, 2017.</w:t>
      </w:r>
    </w:p>
    <w:p>
      <w:pPr>
        <w:spacing w:after="40" w:line="240" w:lineRule="auto"/>
        <w:ind w:left="400" w:hanging="400"/>
        <w:jc w:val="both"/>
      </w:pPr>
      <w:r>
        <w:rPr>
          <w:rFonts w:ascii="Times New Roman" w:hAnsi="Times New Roman"/>
          <w:b w:val="0"/>
          <w:i w:val="0"/>
          <w:sz w:val="16"/>
        </w:rPr>
        <w:t>[11] C. Berner et al., "Dota 2 with large scale deep reinforcement learning," arXiv:1912.06680, 2019.</w:t>
      </w:r>
    </w:p>
    <w:p>
      <w:pPr>
        <w:spacing w:after="40" w:line="240" w:lineRule="auto"/>
        <w:ind w:left="400" w:hanging="400"/>
        <w:jc w:val="both"/>
      </w:pPr>
      <w:r>
        <w:rPr>
          <w:rFonts w:ascii="Times New Roman" w:hAnsi="Times New Roman"/>
          <w:b w:val="0"/>
          <w:i w:val="0"/>
          <w:sz w:val="16"/>
        </w:rPr>
        <w:t>[12] I. Akkaya et al., "Solving Rubik's Cube with a robot hand," arXiv:1910.07113, 2019.</w:t>
      </w:r>
    </w:p>
    <w:p>
      <w:pPr>
        <w:spacing w:after="40" w:line="240" w:lineRule="auto"/>
        <w:ind w:left="400" w:hanging="400"/>
        <w:jc w:val="both"/>
      </w:pPr>
      <w:r>
        <w:rPr>
          <w:rFonts w:ascii="Times New Roman" w:hAnsi="Times New Roman"/>
          <w:b w:val="0"/>
          <w:i w:val="0"/>
          <w:sz w:val="16"/>
        </w:rPr>
        <w:t xml:space="preserve">[13] L. Ouyang et al., "Training language models to follow instructions with human feedback," in </w:t>
      </w:r>
      <w:r>
        <w:rPr>
          <w:rFonts w:ascii="Times New Roman" w:hAnsi="Times New Roman"/>
          <w:b w:val="0"/>
          <w:i/>
          <w:sz w:val="16"/>
        </w:rPr>
        <w:t>Adv. Neural Inf. Process. Syst. (NeurIPS)</w:t>
      </w:r>
      <w:r>
        <w:rPr>
          <w:rFonts w:ascii="Times New Roman" w:hAnsi="Times New Roman"/>
          <w:b w:val="0"/>
          <w:i w:val="0"/>
          <w:sz w:val="16"/>
        </w:rPr>
        <w:t>, vol. 35, 2022.</w:t>
      </w:r>
    </w:p>
    <w:p>
      <w:pPr>
        <w:spacing w:after="40" w:line="240" w:lineRule="auto"/>
        <w:ind w:left="400" w:hanging="400"/>
        <w:jc w:val="both"/>
      </w:pPr>
      <w:r>
        <w:rPr>
          <w:rFonts w:ascii="Times New Roman" w:hAnsi="Times New Roman"/>
          <w:b w:val="0"/>
          <w:i w:val="0"/>
          <w:sz w:val="16"/>
        </w:rPr>
        <w:t xml:space="preserve">[14] D. A. Pomerleau, "ALVINN: An autonomous land vehicle in a neural network," in </w:t>
      </w:r>
      <w:r>
        <w:rPr>
          <w:rFonts w:ascii="Times New Roman" w:hAnsi="Times New Roman"/>
          <w:b w:val="0"/>
          <w:i/>
          <w:sz w:val="16"/>
        </w:rPr>
        <w:t>Adv. Neural Inf. Process. Syst. (NIPS)</w:t>
      </w:r>
      <w:r>
        <w:rPr>
          <w:rFonts w:ascii="Times New Roman" w:hAnsi="Times New Roman"/>
          <w:b w:val="0"/>
          <w:i w:val="0"/>
          <w:sz w:val="16"/>
        </w:rPr>
        <w:t>, vol. 1, 1989, pp. 305–313.</w:t>
      </w:r>
    </w:p>
    <w:p>
      <w:pPr>
        <w:spacing w:after="40" w:line="240" w:lineRule="auto"/>
        <w:ind w:left="400" w:hanging="400"/>
        <w:jc w:val="both"/>
      </w:pPr>
      <w:r>
        <w:rPr>
          <w:rFonts w:ascii="Times New Roman" w:hAnsi="Times New Roman"/>
          <w:b w:val="0"/>
          <w:i w:val="0"/>
          <w:sz w:val="16"/>
        </w:rPr>
        <w:t xml:space="preserve">[15] T. Osa, J. Pajarinen, G. Neumann, J. A. Bagnell, P. Abbeel, and J. Peters, "An algorithmic perspective on imitation learning," </w:t>
      </w:r>
      <w:r>
        <w:rPr>
          <w:rFonts w:ascii="Times New Roman" w:hAnsi="Times New Roman"/>
          <w:b w:val="0"/>
          <w:i/>
          <w:sz w:val="16"/>
        </w:rPr>
        <w:t>Found. Trends Robot.</w:t>
      </w:r>
      <w:r>
        <w:rPr>
          <w:rFonts w:ascii="Times New Roman" w:hAnsi="Times New Roman"/>
          <w:b w:val="0"/>
          <w:i w:val="0"/>
          <w:sz w:val="16"/>
        </w:rPr>
        <w:t>, vol. 7, no. 1–2, pp. 1–179, 2018.</w:t>
      </w:r>
    </w:p>
    <w:p>
      <w:pPr>
        <w:spacing w:after="40" w:line="240" w:lineRule="auto"/>
        <w:ind w:left="400" w:hanging="400"/>
        <w:jc w:val="both"/>
      </w:pPr>
      <w:r>
        <w:rPr>
          <w:rFonts w:ascii="Times New Roman" w:hAnsi="Times New Roman"/>
          <w:b w:val="0"/>
          <w:i w:val="0"/>
          <w:sz w:val="16"/>
        </w:rPr>
        <w:t xml:space="preserve">[16] S. Ross, G. Gordon, and D. Bagnell, "A reduction of imitation learning and structured prediction to no-regret online learning," in </w:t>
      </w:r>
      <w:r>
        <w:rPr>
          <w:rFonts w:ascii="Times New Roman" w:hAnsi="Times New Roman"/>
          <w:b w:val="0"/>
          <w:i/>
          <w:sz w:val="16"/>
        </w:rPr>
        <w:t>Proc. 14th Int. Conf. Artif. Intell. Statist. (AISTATS)</w:t>
      </w:r>
      <w:r>
        <w:rPr>
          <w:rFonts w:ascii="Times New Roman" w:hAnsi="Times New Roman"/>
          <w:b w:val="0"/>
          <w:i w:val="0"/>
          <w:sz w:val="16"/>
        </w:rPr>
        <w:t>, 2011, pp. 627–635.</w:t>
      </w:r>
    </w:p>
    <w:p>
      <w:pPr>
        <w:spacing w:after="40" w:line="240" w:lineRule="auto"/>
        <w:ind w:left="400" w:hanging="400"/>
        <w:jc w:val="both"/>
      </w:pPr>
      <w:r>
        <w:rPr>
          <w:rFonts w:ascii="Times New Roman" w:hAnsi="Times New Roman"/>
          <w:b w:val="0"/>
          <w:i w:val="0"/>
          <w:sz w:val="16"/>
        </w:rPr>
        <w:t xml:space="preserve">[17] D. Silver et al., "Mastering the game of Go with deep neural networks and tree search," </w:t>
      </w:r>
      <w:r>
        <w:rPr>
          <w:rFonts w:ascii="Times New Roman" w:hAnsi="Times New Roman"/>
          <w:b w:val="0"/>
          <w:i/>
          <w:sz w:val="16"/>
        </w:rPr>
        <w:t>Nature</w:t>
      </w:r>
      <w:r>
        <w:rPr>
          <w:rFonts w:ascii="Times New Roman" w:hAnsi="Times New Roman"/>
          <w:b w:val="0"/>
          <w:i w:val="0"/>
          <w:sz w:val="16"/>
        </w:rPr>
        <w:t>, vol. 529, no. 7587, pp. 484–489, 2016.</w:t>
      </w:r>
    </w:p>
    <w:p>
      <w:pPr>
        <w:spacing w:after="40" w:line="240" w:lineRule="auto"/>
        <w:ind w:left="400" w:hanging="400"/>
        <w:jc w:val="both"/>
      </w:pPr>
      <w:r>
        <w:rPr>
          <w:rFonts w:ascii="Times New Roman" w:hAnsi="Times New Roman"/>
          <w:b w:val="0"/>
          <w:i w:val="0"/>
          <w:sz w:val="16"/>
        </w:rPr>
        <w:t xml:space="preserve">[18] T. Hester et al., "Deep Q-learning from demonstrations,"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[19] V. Mnih et al., "Human-level control through deep reinforcement learning," </w:t>
      </w:r>
      <w:r>
        <w:rPr>
          <w:rFonts w:ascii="Times New Roman" w:hAnsi="Times New Roman"/>
          <w:b w:val="0"/>
          <w:i/>
          <w:sz w:val="16"/>
        </w:rPr>
        <w:t>Nature</w:t>
      </w:r>
      <w:r>
        <w:rPr>
          <w:rFonts w:ascii="Times New Roman" w:hAnsi="Times New Roman"/>
          <w:b w:val="0"/>
          <w:i w:val="0"/>
          <w:sz w:val="16"/>
        </w:rPr>
        <w:t>, vol. 518, no. 7540, pp. 529–533, 2015.</w:t>
      </w:r>
    </w:p>
    <w:p>
      <w:pPr>
        <w:spacing w:after="40" w:line="240" w:lineRule="auto"/>
        <w:ind w:left="400" w:hanging="400"/>
        <w:jc w:val="both"/>
      </w:pPr>
      <w:r>
        <w:rPr>
          <w:rFonts w:ascii="Times New Roman" w:hAnsi="Times New Roman"/>
          <w:b w:val="0"/>
          <w:i w:val="0"/>
          <w:sz w:val="16"/>
        </w:rPr>
        <w:t xml:space="preserve">[20] M. Hausknecht and P. Stone, "Deep recurrent Q-learning for partially observable MDPs," in </w:t>
      </w:r>
      <w:r>
        <w:rPr>
          <w:rFonts w:ascii="Times New Roman" w:hAnsi="Times New Roman"/>
          <w:b w:val="0"/>
          <w:i/>
          <w:sz w:val="16"/>
        </w:rPr>
        <w:t>Proc. AAAI Fall Symp. Sequential Decision Making for Intelligent Agents</w:t>
      </w:r>
      <w:r>
        <w:rPr>
          <w:rFonts w:ascii="Times New Roman" w:hAnsi="Times New Roman"/>
          <w:b w:val="0"/>
          <w:i w:val="0"/>
          <w:sz w:val="16"/>
        </w:rPr>
        <w:t>, 2015.</w:t>
      </w:r>
    </w:p>
    <w:p>
      <w:pPr>
        <w:spacing w:after="40" w:line="240" w:lineRule="auto"/>
        <w:ind w:left="400" w:hanging="400"/>
        <w:jc w:val="both"/>
      </w:pPr>
      <w:r>
        <w:rPr>
          <w:rFonts w:ascii="Times New Roman" w:hAnsi="Times New Roman"/>
          <w:b w:val="0"/>
          <w:i w:val="0"/>
          <w:sz w:val="16"/>
        </w:rPr>
        <w:t>[21] P. W. Battaglia et al., "Relational inductive biases, deep learning, and graph networks," arXiv:1806.01261, 2018.</w:t>
      </w:r>
    </w:p>
    <w:p>
      <w:pPr>
        <w:spacing w:after="40" w:line="240" w:lineRule="auto"/>
        <w:ind w:left="400" w:hanging="400"/>
        <w:jc w:val="both"/>
      </w:pPr>
      <w:r>
        <w:rPr>
          <w:rFonts w:ascii="Times New Roman" w:hAnsi="Times New Roman"/>
          <w:b w:val="0"/>
          <w:i w:val="0"/>
          <w:sz w:val="16"/>
        </w:rPr>
        <w:t xml:space="preserve">[22] L. Chen et al., "Decision Transformer: Reinforcement learning via sequence modeling," in </w:t>
      </w:r>
      <w:r>
        <w:rPr>
          <w:rFonts w:ascii="Times New Roman" w:hAnsi="Times New Roman"/>
          <w:b w:val="0"/>
          <w:i/>
          <w:sz w:val="16"/>
        </w:rPr>
        <w:t>Adv. Neural Inf. Process. Syst. (NeurIPS)</w:t>
      </w:r>
      <w:r>
        <w:rPr>
          <w:rFonts w:ascii="Times New Roman" w:hAnsi="Times New Roman"/>
          <w:b w:val="0"/>
          <w:i w:val="0"/>
          <w:sz w:val="16"/>
        </w:rPr>
        <w:t>, vol. 34, 2021.</w:t>
      </w:r>
    </w:p>
    <w:p>
      <w:pPr>
        <w:spacing w:after="40" w:line="240" w:lineRule="auto"/>
        <w:ind w:left="400" w:hanging="400"/>
        <w:jc w:val="both"/>
      </w:pPr>
      <w:r>
        <w:rPr>
          <w:rFonts w:ascii="Times New Roman" w:hAnsi="Times New Roman"/>
          <w:b w:val="0"/>
          <w:i w:val="0"/>
          <w:sz w:val="16"/>
        </w:rPr>
        <w:t xml:space="preserve">[23] A. Tamar, Y. Wu, G. Thomas, S. Levine, and P. Abbeel, "Value iteration networks," in </w:t>
      </w:r>
      <w:r>
        <w:rPr>
          <w:rFonts w:ascii="Times New Roman" w:hAnsi="Times New Roman"/>
          <w:b w:val="0"/>
          <w:i/>
          <w:sz w:val="16"/>
        </w:rPr>
        <w:t>Adv. Neural Inf. Process. Syst. (NIPS)</w:t>
      </w:r>
      <w:r>
        <w:rPr>
          <w:rFonts w:ascii="Times New Roman" w:hAnsi="Times New Roman"/>
          <w:b w:val="0"/>
          <w:i w:val="0"/>
          <w:sz w:val="16"/>
        </w:rPr>
        <w:t>, vol. 29, 2016.</w:t>
      </w:r>
    </w:p>
    <w:p>
      <w:pPr>
        <w:spacing w:after="40" w:line="240" w:lineRule="auto"/>
        <w:ind w:left="400" w:hanging="400"/>
        <w:jc w:val="both"/>
      </w:pPr>
      <w:r>
        <w:rPr>
          <w:rFonts w:ascii="Times New Roman" w:hAnsi="Times New Roman"/>
          <w:b w:val="0"/>
          <w:i w:val="0"/>
          <w:sz w:val="16"/>
        </w:rPr>
        <w:t xml:space="preserve">[24] R. Yonetani, T. Taniai, M. Barekatain, M. Nishimura, and A. Kanezaki, "Path planning using neural A∗ search," in </w:t>
      </w:r>
      <w:r>
        <w:rPr>
          <w:rFonts w:ascii="Times New Roman" w:hAnsi="Times New Roman"/>
          <w:b w:val="0"/>
          <w:i/>
          <w:sz w:val="16"/>
        </w:rPr>
        <w:t>Proc. 38th Int. Conf. Mach. Learn. (ICML)</w:t>
      </w:r>
      <w:r>
        <w:rPr>
          <w:rFonts w:ascii="Times New Roman" w:hAnsi="Times New Roman"/>
          <w:b w:val="0"/>
          <w:i w:val="0"/>
          <w:sz w:val="16"/>
        </w:rPr>
        <w:t>, PMLR 139, 2021, pp. 12029–12039.</w:t>
      </w:r>
    </w:p>
    <w:p>
      <w:pPr>
        <w:spacing w:after="40" w:line="240" w:lineRule="auto"/>
        <w:ind w:left="400" w:hanging="400"/>
        <w:jc w:val="both"/>
      </w:pPr>
      <w:r>
        <w:rPr>
          <w:rFonts w:ascii="Times New Roman" w:hAnsi="Times New Roman"/>
          <w:b w:val="0"/>
          <w:i w:val="0"/>
          <w:sz w:val="16"/>
        </w:rPr>
        <w:t xml:space="preserve">[25] M. Hessel et al., "Rainbow: Combining improvements in deep reinforcement learning,"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[26] E. B. Wilson, "Probable inference, the law of succession, and statistical inference," </w:t>
      </w:r>
      <w:r>
        <w:rPr>
          <w:rFonts w:ascii="Times New Roman" w:hAnsi="Times New Roman"/>
          <w:b w:val="0"/>
          <w:i/>
          <w:sz w:val="16"/>
        </w:rPr>
        <w:t>J. Amer. Statist. Assoc.</w:t>
      </w:r>
      <w:r>
        <w:rPr>
          <w:rFonts w:ascii="Times New Roman" w:hAnsi="Times New Roman"/>
          <w:b w:val="0"/>
          <w:i w:val="0"/>
          <w:sz w:val="16"/>
        </w:rPr>
        <w:t>, vol. 22, no. 158, pp. 209–212, 1927.</w:t>
      </w:r>
    </w:p>
    <w:sectPr w:rsidR="00FC693F" w:rsidRPr="0006063C" w:rsidSect="00034616">
      <w:type w:val="continuous"/>
      <w:pgSz w:w="11906" w:h="16838"/>
      <w:pgMar w:top="720" w:right="900" w:bottom="1080" w:left="900" w:header="560" w:footer="56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ind w:left="0" w:firstLine="0"/>
      <w:jc w:val="center"/>
      <w:outlineLvl w:val="0"/>
    </w:pPr>
    <w:rPr>
      <w:rFonts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ind w:left="0" w:firstLine="0"/>
      <w:jc w:val="left"/>
      <w:outlineLvl w:val="1"/>
    </w:pPr>
    <w:rPr>
      <w:rFonts w:ascii="Times New Roman" w:hAnsi="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firstLine="0"/>
      <w:jc w:val="left"/>
      <w:outlineLvl w:val="2"/>
    </w:pPr>
    <w:rPr>
      <w:rFonts w:ascii="Times New Roman" w:hAnsi="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0"/>
      <w:ind w:left="0" w:firstLine="0"/>
      <w:jc w:val="center"/>
    </w:pPr>
    <w:rPr>
      <w:rFonts w:ascii="Times New Roman" w:hAnsi="Times New Roman"/>
      <w:b w:val="0"/>
      <w:bCs/>
      <w:i w:val="0"/>
      <w:smallCaps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