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HabitFlow Project Report</w:t>
      </w:r>
    </w:p>
    <w:p>
      <w:pPr>
        <w:pStyle w:val="Heading1"/>
        <w:spacing w:after="120" w:before="240"/>
      </w:pPr>
      <w:r>
        <w:t xml:space="preserve">1. Project Introduction</w:t>
      </w:r>
    </w:p>
    <w:p>
      <w:pPr>
        <w:spacing w:after="160"/>
      </w:pPr>
      <w:r>
        <w:t xml:space="preserve">HabitFlow is a habit tracker application designed to help users plan, complete, and evaluate personal habits. The system supports regular repeated habits, negative habits, and one-time todo quests. Users can view daily schedules, apply recommended journey templates, inspect historical progress, and unlock achievement milestones.</w:t>
      </w:r>
    </w:p>
    <w:p>
      <w:pPr>
        <w:spacing w:after="160"/>
      </w:pPr>
      <w:r>
        <w:t xml:space="preserve">This project focuses on backend software architecture. The frontend is intentionally simple and is used to demonstrate the backend workflows through a browser dashboard and Flutter source code.</w:t>
      </w:r>
    </w:p>
    <w:p>
      <w:pPr>
        <w:pStyle w:val="Heading1"/>
        <w:spacing w:after="120" w:before="240"/>
      </w:pPr>
      <w:r>
        <w:t xml:space="preserve">2. Problem Statement</w:t>
      </w:r>
    </w:p>
    <w:p>
      <w:pPr>
        <w:spacing w:after="160"/>
      </w:pPr>
      <w:r>
        <w:t xml:space="preserve">Many users start personal improvement routines but lose consistency because they cannot clearly see what must be done today, what was completed before, and how their progress develops over time. HabitFlow solves this by combining scheduling, habit logs, streak tracking, history, and achievements in one application.</w:t>
      </w:r>
    </w:p>
    <w:p>
      <w:pPr>
        <w:pStyle w:val="Heading1"/>
        <w:spacing w:after="120" w:before="240"/>
      </w:pPr>
      <w:r>
        <w:t xml:space="preserve">3. Project Objectives</w:t>
      </w:r>
    </w:p>
    <w:p>
      <w:pPr>
        <w:pStyle w:val="ListParagraph"/>
        <w:numPr>
          <w:ilvl w:val="0"/>
          <w:numId w:val="1"/>
        </w:numPr>
        <w:spacing w:after="80"/>
      </w:pPr>
      <w:r>
        <w:t xml:space="preserve">Build a backend application using NestJS as the main framework.</w:t>
      </w:r>
    </w:p>
    <w:p>
      <w:pPr>
        <w:pStyle w:val="ListParagraph"/>
        <w:numPr>
          <w:ilvl w:val="0"/>
          <w:numId w:val="1"/>
        </w:numPr>
        <w:spacing w:after="80"/>
      </w:pPr>
      <w:r>
        <w:t xml:space="preserve">Apply software architecture principles and design patterns.</w:t>
      </w:r>
    </w:p>
    <w:p>
      <w:pPr>
        <w:pStyle w:val="ListParagraph"/>
        <w:numPr>
          <w:ilvl w:val="0"/>
          <w:numId w:val="1"/>
        </w:numPr>
        <w:spacing w:after="80"/>
      </w:pPr>
      <w:r>
        <w:t xml:space="preserve">Provide a clear REST API for habit tracking features.</w:t>
      </w:r>
    </w:p>
    <w:p>
      <w:pPr>
        <w:pStyle w:val="ListParagraph"/>
        <w:numPr>
          <w:ilvl w:val="0"/>
          <w:numId w:val="1"/>
        </w:numPr>
        <w:spacing w:after="80"/>
      </w:pPr>
      <w:r>
        <w:t xml:space="preserve">Store habit definitions and history using PostgreSQL-ready persistence.</w:t>
      </w:r>
    </w:p>
    <w:p>
      <w:pPr>
        <w:pStyle w:val="ListParagraph"/>
        <w:numPr>
          <w:ilvl w:val="0"/>
          <w:numId w:val="1"/>
        </w:numPr>
        <w:spacing w:after="80"/>
      </w:pPr>
      <w:r>
        <w:t xml:space="preserve">Keep the backend testable by separating business logic from HTTP and database code.</w:t>
      </w:r>
    </w:p>
    <w:p>
      <w:pPr>
        <w:pStyle w:val="ListParagraph"/>
        <w:numPr>
          <w:ilvl w:val="0"/>
          <w:numId w:val="1"/>
        </w:numPr>
        <w:spacing w:after="80"/>
      </w:pPr>
      <w:r>
        <w:t xml:space="preserve">Provide simple frontend screens for demonstration.</w:t>
      </w:r>
    </w:p>
    <w:p>
      <w:pPr>
        <w:pStyle w:val="ListParagraph"/>
        <w:numPr>
          <w:ilvl w:val="0"/>
          <w:numId w:val="1"/>
        </w:numPr>
        <w:spacing w:after="80"/>
      </w:pPr>
      <w:r>
        <w:t xml:space="preserve">Document architecture decisions and theory implementation.</w:t>
      </w:r>
    </w:p>
    <w:p>
      <w:pPr>
        <w:pStyle w:val="Heading1"/>
        <w:spacing w:after="120" w:before="240"/>
      </w:pPr>
      <w:r>
        <w:t xml:space="preserve">4. Technology Stack</w:t>
      </w:r>
    </w:p>
    <w:p>
      <w:pPr>
        <w:spacing w:after="160"/>
      </w:pPr>
      <w:r>
        <w:t xml:space="preserve">Backend Framework: NestJS</w:t>
      </w:r>
    </w:p>
    <w:p>
      <w:pPr>
        <w:spacing w:after="160"/>
      </w:pPr>
      <w:r>
        <w:t xml:space="preserve">Language: TypeScript</w:t>
      </w:r>
    </w:p>
    <w:p>
      <w:pPr>
        <w:spacing w:after="160"/>
      </w:pPr>
      <w:r>
        <w:t xml:space="preserve">Runtime: Node.js</w:t>
      </w:r>
    </w:p>
    <w:p>
      <w:pPr>
        <w:spacing w:after="160"/>
      </w:pPr>
      <w:r>
        <w:t xml:space="preserve">Database: PostgreSQL</w:t>
      </w:r>
    </w:p>
    <w:p>
      <w:pPr>
        <w:spacing w:after="160"/>
      </w:pPr>
      <w:r>
        <w:t xml:space="preserve">Database Driver: node-postgres (pg)</w:t>
      </w:r>
    </w:p>
    <w:p>
      <w:pPr>
        <w:spacing w:after="160"/>
      </w:pPr>
      <w:r>
        <w:t xml:space="preserve">Validation: Zod</w:t>
      </w:r>
    </w:p>
    <w:p>
      <w:pPr>
        <w:spacing w:after="160"/>
      </w:pPr>
      <w:r>
        <w:t xml:space="preserve">Security Middleware: Helmet</w:t>
      </w:r>
    </w:p>
    <w:p>
      <w:pPr>
        <w:spacing w:after="160"/>
      </w:pPr>
      <w:r>
        <w:t xml:space="preserve">Environment Configuration: dotenv</w:t>
      </w:r>
    </w:p>
    <w:p>
      <w:pPr>
        <w:spacing w:after="160"/>
      </w:pPr>
      <w:r>
        <w:t xml:space="preserve">Testing: Jest and ts-jest</w:t>
      </w:r>
    </w:p>
    <w:p>
      <w:pPr>
        <w:spacing w:after="160"/>
      </w:pPr>
      <w:r>
        <w:t xml:space="preserve">Frontend Demo: HTML, CSS, JavaScript</w:t>
      </w:r>
    </w:p>
    <w:p>
      <w:pPr>
        <w:spacing w:after="160"/>
      </w:pPr>
      <w:r>
        <w:t xml:space="preserve">Mobile Source: Flutter</w:t>
      </w:r>
    </w:p>
    <w:p>
      <w:pPr>
        <w:spacing w:after="160"/>
      </w:pPr>
      <w:r>
        <w:t xml:space="preserve">DevOps: Docker Compose</w:t>
      </w:r>
    </w:p>
    <w:p>
      <w:pPr>
        <w:spacing w:after="160"/>
      </w:pPr>
      <w:r>
        <w:t xml:space="preserve">Version Control: Git and GitHub</w:t>
      </w:r>
    </w:p>
    <w:p>
      <w:pPr>
        <w:pStyle w:val="Heading1"/>
        <w:spacing w:after="120" w:before="240"/>
      </w:pPr>
      <w:r>
        <w:t xml:space="preserve">5. Selected Architecture Style</w:t>
      </w:r>
    </w:p>
    <w:p>
      <w:pPr>
        <w:spacing w:after="160"/>
      </w:pPr>
      <w:r>
        <w:t xml:space="preserve">The selected architecture style is microservice-style Clean Architecture. HabitFlow is currently delivered as one backend service for project simplicity, but the internal structure follows microservice principles: REST API boundary, separated business capabilities, independent environment configuration, persistence abstraction, health endpoint, and independently testable business logic.</w:t>
      </w:r>
    </w:p>
    <w:p>
      <w:pPr>
        <w:spacing w:after="160"/>
      </w:pPr>
      <w:r>
        <w:t xml:space="preserve">Natural future microservice candidates are Habit Service, Auth Service, and Notification Service.</w:t>
      </w:r>
    </w:p>
    <w:p>
      <w:pPr>
        <w:pStyle w:val="Heading1"/>
        <w:spacing w:after="120" w:before="240"/>
      </w:pPr>
      <w:r>
        <w:t xml:space="preserve">6. Architecture Overview</w:t>
      </w:r>
    </w:p>
    <w:p>
      <w:pPr>
        <w:spacing w:after="160"/>
      </w:pPr>
      <w:r>
        <w:t xml:space="preserve">The backend applies Clean Architecture with Domain, Application, Infrastructure, and Presentation layers. The dependency direction is Presentation -&gt; Application -&gt; Domain and Infrastructure -&gt; Domain. The composition root is src/app.ts, where NestJS wires controllers, services, and repository implementations.</w:t>
      </w:r>
    </w:p>
    <w:p>
      <w:pPr>
        <w:pStyle w:val="ListParagraph"/>
        <w:numPr>
          <w:ilvl w:val="0"/>
          <w:numId w:val="1"/>
        </w:numPr>
        <w:spacing w:after="80"/>
      </w:pPr>
      <w:r>
        <w:t xml:space="preserve">Domain: src/domain/entities and src/domain/repositories/HabitRepository.ts</w:t>
      </w:r>
    </w:p>
    <w:p>
      <w:pPr>
        <w:pStyle w:val="ListParagraph"/>
        <w:numPr>
          <w:ilvl w:val="0"/>
          <w:numId w:val="1"/>
        </w:numPr>
        <w:spacing w:after="80"/>
      </w:pPr>
      <w:r>
        <w:t xml:space="preserve">Application: src/application/services/HabitService.ts and AuthService.ts</w:t>
      </w:r>
    </w:p>
    <w:p>
      <w:pPr>
        <w:pStyle w:val="ListParagraph"/>
        <w:numPr>
          <w:ilvl w:val="0"/>
          <w:numId w:val="1"/>
        </w:numPr>
        <w:spacing w:after="80"/>
      </w:pPr>
      <w:r>
        <w:t xml:space="preserve">Infrastructure: src/infrastructure/repositories and src/infrastructure/database</w:t>
      </w:r>
    </w:p>
    <w:p>
      <w:pPr>
        <w:pStyle w:val="ListParagraph"/>
        <w:numPr>
          <w:ilvl w:val="0"/>
          <w:numId w:val="1"/>
        </w:numPr>
        <w:spacing w:after="80"/>
      </w:pPr>
      <w:r>
        <w:t xml:space="preserve">Presentation: src/presentation/controllers, filters, and validators</w:t>
      </w:r>
    </w:p>
    <w:p>
      <w:pPr>
        <w:pStyle w:val="Heading1"/>
        <w:spacing w:after="120" w:before="240"/>
      </w:pPr>
      <w:r>
        <w:t xml:space="preserve">7. Design Patterns Implemented</w:t>
      </w:r>
    </w:p>
    <w:p>
      <w:pPr>
        <w:pStyle w:val="ListParagraph"/>
        <w:numPr>
          <w:ilvl w:val="0"/>
          <w:numId w:val="1"/>
        </w:numPr>
        <w:spacing w:after="80"/>
      </w:pPr>
      <w:r>
        <w:t xml:space="preserve">Repository Pattern: HabitRepository abstracts persistence; PostgresHabitRepository and InMemoryHabitRepository implement storage details.</w:t>
      </w:r>
    </w:p>
    <w:p>
      <w:pPr>
        <w:pStyle w:val="ListParagraph"/>
        <w:numPr>
          <w:ilvl w:val="0"/>
          <w:numId w:val="1"/>
        </w:numPr>
        <w:spacing w:after="80"/>
      </w:pPr>
      <w:r>
        <w:t xml:space="preserve">Dependency Injection: src/app.ts injects repository implementations into HabitService and services into controllers.</w:t>
      </w:r>
    </w:p>
    <w:p>
      <w:pPr>
        <w:pStyle w:val="ListParagraph"/>
        <w:numPr>
          <w:ilvl w:val="0"/>
          <w:numId w:val="1"/>
        </w:numPr>
        <w:spacing w:after="80"/>
      </w:pPr>
      <w:r>
        <w:t xml:space="preserve">Controller Pattern: NestJS controllers translate HTTP requests into application service calls.</w:t>
      </w:r>
    </w:p>
    <w:p>
      <w:pPr>
        <w:pStyle w:val="ListParagraph"/>
        <w:numPr>
          <w:ilvl w:val="0"/>
          <w:numId w:val="1"/>
        </w:numPr>
        <w:spacing w:after="80"/>
      </w:pPr>
      <w:r>
        <w:t xml:space="preserve">DTO and Validation Pattern: Zod schemas validate auth and habit request bodies.</w:t>
      </w:r>
    </w:p>
    <w:p>
      <w:pPr>
        <w:pStyle w:val="ListParagraph"/>
        <w:numPr>
          <w:ilvl w:val="0"/>
          <w:numId w:val="1"/>
        </w:numPr>
        <w:spacing w:after="80"/>
      </w:pPr>
      <w:r>
        <w:t xml:space="preserve">Entity Pattern: Habit and HabitLog centralize domain validation.</w:t>
      </w:r>
    </w:p>
    <w:p>
      <w:pPr>
        <w:pStyle w:val="ListParagraph"/>
        <w:numPr>
          <w:ilvl w:val="0"/>
          <w:numId w:val="1"/>
        </w:numPr>
        <w:spacing w:after="80"/>
      </w:pPr>
      <w:r>
        <w:t xml:space="preserve">Service Layer Pattern: HabitService and AuthService coordinate use cases and business rules.</w:t>
      </w:r>
    </w:p>
    <w:p>
      <w:pPr>
        <w:pStyle w:val="Heading1"/>
        <w:spacing w:after="120" w:before="240"/>
      </w:pPr>
      <w:r>
        <w:t xml:space="preserve">8. System Flow</w:t>
      </w:r>
    </w:p>
    <w:p>
      <w:pPr>
        <w:spacing w:after="160"/>
      </w:pPr>
      <w:r>
        <w:t xml:space="preserve">User interacts with browser dashboard or Flutter source; frontend calls NestJS REST endpoints; controller validates data; service applies business rules; service uses HabitRepository; repository stores/retrieves data; controller returns JSON response.</w:t>
      </w:r>
    </w:p>
    <w:p>
      <w:pPr>
        <w:pStyle w:val="Heading1"/>
        <w:spacing w:after="120" w:before="240"/>
      </w:pPr>
      <w:r>
        <w:t xml:space="preserve">9. Main Features</w:t>
      </w:r>
    </w:p>
    <w:p>
      <w:pPr>
        <w:pStyle w:val="ListParagraph"/>
        <w:numPr>
          <w:ilvl w:val="0"/>
          <w:numId w:val="1"/>
        </w:numPr>
        <w:spacing w:after="80"/>
      </w:pPr>
      <w:r>
        <w:t xml:space="preserve">Login/register with username, email, and password.</w:t>
      </w:r>
    </w:p>
    <w:p>
      <w:pPr>
        <w:pStyle w:val="ListParagraph"/>
        <w:numPr>
          <w:ilvl w:val="0"/>
          <w:numId w:val="1"/>
        </w:numPr>
        <w:spacing w:after="80"/>
      </w:pPr>
      <w:r>
        <w:t xml:space="preserve">Create regular, negative, and one-time todo habits with start date, end date, schedule days, and reminder time.</w:t>
      </w:r>
    </w:p>
    <w:p>
      <w:pPr>
        <w:pStyle w:val="ListParagraph"/>
        <w:numPr>
          <w:ilvl w:val="0"/>
          <w:numId w:val="1"/>
        </w:numPr>
        <w:spacing w:after="80"/>
      </w:pPr>
      <w:r>
        <w:t xml:space="preserve">Edit and soft-delete habits while preserving history.</w:t>
      </w:r>
    </w:p>
    <w:p>
      <w:pPr>
        <w:pStyle w:val="ListParagraph"/>
        <w:numPr>
          <w:ilvl w:val="0"/>
          <w:numId w:val="1"/>
        </w:numPr>
        <w:spacing w:after="80"/>
      </w:pPr>
      <w:r>
        <w:t xml:space="preserve">Mark and unmark failed negative habits.</w:t>
      </w:r>
    </w:p>
    <w:p>
      <w:pPr>
        <w:pStyle w:val="ListParagraph"/>
        <w:numPr>
          <w:ilvl w:val="0"/>
          <w:numId w:val="1"/>
        </w:numPr>
        <w:spacing w:after="80"/>
      </w:pPr>
      <w:r>
        <w:t xml:space="preserve">Calendar/today page, journey templates, history calendar, date detail popup, achievements, profile settings, dark mode, and Indonesian language.</w:t>
      </w:r>
    </w:p>
    <w:p>
      <w:pPr>
        <w:pStyle w:val="Heading1"/>
        <w:spacing w:after="120" w:before="240"/>
      </w:pPr>
      <w:r>
        <w:t xml:space="preserve">10. Project Evaluation</w:t>
      </w:r>
    </w:p>
    <w:p>
      <w:pPr>
        <w:spacing w:after="160"/>
      </w:pPr>
      <w:r>
        <w:t xml:space="preserve">The project satisfies the requirements because it uses NestJS as the main backend framework, applies Clean Architecture and microservice-style boundaries, implements multiple design patterns, provides GitHub-ready source code and README, provides report/presentation documentation, includes backend tests, and includes simple frontend demonstrations.</w:t>
      </w:r>
    </w:p>
    <w:p>
      <w:pPr>
        <w:pStyle w:val="Heading1"/>
        <w:spacing w:after="120" w:before="240"/>
      </w:pPr>
      <w:r>
        <w:t xml:space="preserve">11. Testing</w:t>
      </w:r>
    </w:p>
    <w:p>
      <w:pPr>
        <w:spacing w:after="160"/>
      </w:pPr>
      <w:r>
        <w:t xml:space="preserve">Tests are implemented in tests/HabitService.test.ts and cover not-found errors, completion rules, future habit rules, deletion history preservation, negative habit completion timing, and monthly history boundaries.</w:t>
      </w:r>
    </w:p>
    <w:p>
      <w:pPr>
        <w:pStyle w:val="Heading1"/>
        <w:spacing w:after="120" w:before="240"/>
      </w:pPr>
      <w:r>
        <w:t xml:space="preserve">12. Conclusion</w:t>
      </w:r>
    </w:p>
    <w:p>
      <w:pPr>
        <w:spacing w:after="160"/>
      </w:pPr>
      <w:r>
        <w:t xml:space="preserve">HabitFlow demonstrates a backend application with clear architecture, practical design patterns, and maintainable code boundaries. Each layer and pattern can be traced directly to source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2026-06-07T16:12:25.865Z</dcterms:created>
  <dcterms:modified xsi:type="dcterms:W3CDTF">2026-06-07T16:12:25.865Z</dcterms:modified>
</cp:coreProperties>
</file>

<file path=docProps/custom.xml><?xml version="1.0" encoding="utf-8"?>
<Properties xmlns="http://schemas.openxmlformats.org/officeDocument/2006/custom-properties" xmlns:vt="http://schemas.openxmlformats.org/officeDocument/2006/docPropsVTypes"/>
</file>