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Feedback Report for: assessment term 2 Sophie Clapham</w:t>
      </w:r>
    </w:p>
    <w:p>
      <w:pPr>
        <w:pStyle w:val="Heading2"/>
      </w:pPr>
      <w:r>
        <w:t>Overall Assessment</w:t>
      </w:r>
    </w:p>
    <w:p>
      <w:r>
        <w:t>Overall Grade: C</w:t>
      </w:r>
    </w:p>
    <w:p>
      <w:r>
        <w:t>Total Points: 17 / 25</w:t>
      </w:r>
    </w:p>
    <w:p/>
    <w:p>
      <w:pPr>
        <w:pStyle w:val="Heading2"/>
      </w:pPr>
      <w:r>
        <w:t>Detailed Breakdown by Criterion</w:t>
      </w:r>
    </w:p>
    <w:p>
      <w:r>
        <w:rPr>
          <w:b/>
        </w:rPr>
        <w:t>Criterion: Knowledge &amp; Symptom Analysis</w:t>
      </w:r>
    </w:p>
    <w:p>
      <w:r>
        <w:t>Band Achieved: 3</w:t>
      </w:r>
    </w:p>
    <w:p>
      <w:r>
        <w:t>Points: 3 / 5</w:t>
      </w:r>
    </w:p>
    <w:p>
      <w:r>
        <w:rPr>
          <w:i/>
        </w:rPr>
        <w:t>AI's Rationale:</w:t>
      </w:r>
    </w:p>
    <w:p>
      <w:r>
        <w:t>The student attempts to categorize symptoms but lacks sufficient detail and justification for inclusion in either category.  The explanation provided is inadequate and contains several miscategorisations or weak links.</w:t>
      </w:r>
    </w:p>
    <w:p>
      <w:r>
        <w:rPr>
          <w:i/>
        </w:rPr>
        <w:t>Evidence from Student's Work (as identified by AI):</w:t>
      </w:r>
    </w:p>
    <w:p>
      <w:r>
        <w:t xml:space="preserve">Experiences that are considered part of normal everyday life and do not effect functioning </w:t>
        <w:br/>
        <w:t>Symptoms that are related to the disorder, are not ‘normal’, and do effect functioning</w:t>
      </w:r>
    </w:p>
    <w:p/>
    <w:p>
      <w:r>
        <w:rPr>
          <w:b/>
        </w:rPr>
        <w:t>Criterion: Biological, Psychological &amp; Social Factors</w:t>
      </w:r>
    </w:p>
    <w:p>
      <w:r>
        <w:t>Band Achieved: 1</w:t>
      </w:r>
    </w:p>
    <w:p>
      <w:r>
        <w:t>Points: 1 / 4</w:t>
      </w:r>
    </w:p>
    <w:p>
      <w:r>
        <w:rPr>
          <w:i/>
        </w:rPr>
        <w:t>AI's Rationale:</w:t>
      </w:r>
    </w:p>
    <w:p>
      <w:r>
        <w:t>The student mentions biological, psychological, and social factors but provides no description or explanation of how they interact. Therefore, the response is considered incomplete and does not meet the requirements of even band 2.</w:t>
      </w:r>
    </w:p>
    <w:p>
      <w:r>
        <w:rPr>
          <w:i/>
        </w:rPr>
        <w:t>Evidence from Student's Work (as identified by AI):</w:t>
      </w:r>
    </w:p>
    <w:p>
      <w:r>
        <w:t>List and describe the underlying Biological, Psychological, and Social factors explain how they interact to cause the disorder.</w:t>
      </w:r>
    </w:p>
    <w:p/>
    <w:p>
      <w:r>
        <w:rPr>
          <w:b/>
        </w:rPr>
        <w:t>Criterion: Primary Diagnosis Accuracy &amp; Justification</w:t>
      </w:r>
    </w:p>
    <w:p>
      <w:r>
        <w:t>Band Achieved: 4</w:t>
      </w:r>
    </w:p>
    <w:p>
      <w:r>
        <w:t>Points: 4 / 4</w:t>
      </w:r>
    </w:p>
    <w:p>
      <w:r>
        <w:rPr>
          <w:i/>
        </w:rPr>
        <w:t>AI's Rationale:</w:t>
      </w:r>
    </w:p>
    <w:p>
      <w:r>
        <w:t>The student accurately identifies social anxiety disorder and provides a reasonable justification based on the presented symptoms.  However, there are minor omissions in mapping all DSM-5 criteria to evidence.</w:t>
      </w:r>
    </w:p>
    <w:p>
      <w:r>
        <w:rPr>
          <w:i/>
        </w:rPr>
        <w:t>Evidence from Student's Work (as identified by AI):</w:t>
      </w:r>
    </w:p>
    <w:p>
      <w:r>
        <w:t>The most likely disorder out of the DSM is social anxiety disorder. This is due to the symptoms exhibited throughout her folio...</w:t>
        <w:br/>
        <w:t>-it has lasted 6 months, and the typically rate of Social anxiety disorder is 6+ months or longer.</w:t>
      </w:r>
    </w:p>
    <w:p/>
    <w:p>
      <w:r>
        <w:rPr>
          <w:b/>
        </w:rPr>
        <w:t>Criterion: Differential Diagnosis Reasoning</w:t>
      </w:r>
    </w:p>
    <w:p>
      <w:r>
        <w:t>Band Achieved: 3</w:t>
      </w:r>
    </w:p>
    <w:p>
      <w:r>
        <w:t>Points: 3 / 4</w:t>
      </w:r>
    </w:p>
    <w:p>
      <w:r>
        <w:rPr>
          <w:i/>
        </w:rPr>
        <w:t>AI's Rationale:</w:t>
      </w:r>
    </w:p>
    <w:p>
      <w:r>
        <w:t xml:space="preserve">A secondary disorder is named (Generalized Anxiety Disorder), but the comparison to rule it out is weak. The justification for choosing social anxiety over generalized anxiety is superficially presented. </w:t>
      </w:r>
    </w:p>
    <w:p>
      <w:r>
        <w:rPr>
          <w:i/>
        </w:rPr>
        <w:t>Evidence from Student's Work (as identified by AI):</w:t>
      </w:r>
    </w:p>
    <w:p>
      <w:r>
        <w:t>The second most likely disorder out of the DSM is Generalized anxiety disorder...The reason I haven’t chosen this disorder is because social reasons clearly cause the anxiety.</w:t>
      </w:r>
    </w:p>
    <w:p/>
    <w:p>
      <w:r>
        <w:rPr>
          <w:b/>
        </w:rPr>
        <w:t>Criterion: Treatment Selection &amp; Justification</w:t>
      </w:r>
    </w:p>
    <w:p>
      <w:r>
        <w:t>Band Achieved: 4</w:t>
      </w:r>
    </w:p>
    <w:p>
      <w:r>
        <w:t>Points: 4 / 5</w:t>
      </w:r>
    </w:p>
    <w:p>
      <w:r>
        <w:rPr>
          <w:i/>
        </w:rPr>
        <w:t>AI's Rationale:</w:t>
      </w:r>
    </w:p>
    <w:p>
      <w:r>
        <w:t>The student identifies an appropriate treatment (CBT) and provides a good outline of its administration. However, the links between the treatment and specific symptoms are not entirely detailed or explicitly stated.</w:t>
      </w:r>
    </w:p>
    <w:p>
      <w:r>
        <w:rPr>
          <w:i/>
        </w:rPr>
        <w:t>Evidence from Student's Work (as identified by AI):</w:t>
      </w:r>
    </w:p>
    <w:p>
      <w:r>
        <w:t>CBT is the most effective strategy to treat people with social anxiety disorder...The steps to administrate this disorder are, Physcoeducation...Homework tasks...Review and Relapse Prevention.</w:t>
      </w:r>
    </w:p>
    <w:p/>
    <w:p>
      <w:r>
        <w:rPr>
          <w:b/>
        </w:rPr>
        <w:t>Criterion: Communication &amp; Referencing</w:t>
      </w:r>
    </w:p>
    <w:p>
      <w:r>
        <w:t>Band Achieved: 2</w:t>
      </w:r>
    </w:p>
    <w:p>
      <w:r>
        <w:t>Points: 2 / 3</w:t>
      </w:r>
    </w:p>
    <w:p>
      <w:r>
        <w:rPr>
          <w:i/>
        </w:rPr>
        <w:t>AI's Rationale:</w:t>
      </w:r>
    </w:p>
    <w:p>
      <w:r>
        <w:t>The writing is disorganized with frequent errors. Referencing is missing or inadequate. The word count is not specified but likely exceeds or falls short of the required range (750–1250 words), contributing to the low band assignment.</w:t>
      </w:r>
    </w:p>
    <w:p>
      <w:r>
        <w:rPr>
          <w:i/>
        </w:rPr>
        <w:t>Evidence from Student's Work (as identified by AI):</w:t>
      </w:r>
    </w:p>
    <w:p>
      <w:r>
        <w:t>The response demonstrates adequate organization and structure, but contains several grammatical and stylistic errors. Referencing is largely absent.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