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E4E1" w14:textId="77777777" w:rsidR="00107CB5" w:rsidRPr="00A1619F" w:rsidRDefault="00701CC7">
      <w:pPr>
        <w:spacing w:before="54"/>
        <w:ind w:left="485"/>
        <w:rPr>
          <w:rFonts w:ascii="Arial" w:eastAsia="Arial" w:hAnsi="Arial" w:cs="Arial"/>
          <w:sz w:val="44"/>
          <w:szCs w:val="44"/>
          <w:lang w:val="es-BO"/>
        </w:rPr>
      </w:pPr>
      <w:r w:rsidRPr="00A1619F">
        <w:rPr>
          <w:lang w:val="es-BO"/>
        </w:rPr>
        <w:pict w14:anchorId="33E903C0">
          <v:group id="_x0000_s1063" style="position:absolute;left:0;text-align:left;margin-left:42.5pt;margin-top:56.7pt;width:510.25pt;height:100.1pt;z-index:-251666944;mso-position-horizontal-relative:page;mso-position-vertical-relative:page" coordorigin="850,1134" coordsize="10205,2002">
            <v:shape id="_x0000_s1064" style="position:absolute;left:850;top:1134;width:10205;height:2002" coordorigin="850,1134" coordsize="10205,2002" path="m11001,3136r-6,l910,3136r-53,-33l850,3076r,-1882l883,1140r27,-6l10995,1134r54,33l11055,1194r,1882l11051,3098r-12,18l11022,3129r-21,7xe" fillcolor="#0a243f" stroked="f">
              <v:path arrowok="t"/>
            </v:shape>
            <w10:wrap anchorx="page" anchory="page"/>
          </v:group>
        </w:pict>
      </w:r>
      <w:r w:rsidRPr="00A1619F">
        <w:rPr>
          <w:rFonts w:ascii="Arial" w:eastAsia="Arial" w:hAnsi="Arial" w:cs="Arial"/>
          <w:b/>
          <w:color w:val="FFFFFF"/>
          <w:spacing w:val="4"/>
          <w:sz w:val="44"/>
          <w:szCs w:val="44"/>
          <w:lang w:val="es-BO"/>
        </w:rPr>
        <w:t>TRS</w:t>
      </w:r>
      <w:r w:rsidRPr="00A1619F">
        <w:rPr>
          <w:rFonts w:ascii="Arial" w:eastAsia="Arial" w:hAnsi="Arial" w:cs="Arial"/>
          <w:b/>
          <w:color w:val="FFFFFF"/>
          <w:sz w:val="44"/>
          <w:szCs w:val="44"/>
          <w:lang w:val="es-BO"/>
        </w:rPr>
        <w:t>+</w:t>
      </w:r>
      <w:r w:rsidRPr="00A1619F">
        <w:rPr>
          <w:rFonts w:ascii="Arial" w:eastAsia="Arial" w:hAnsi="Arial" w:cs="Arial"/>
          <w:b/>
          <w:color w:val="FFFFFF"/>
          <w:spacing w:val="7"/>
          <w:sz w:val="44"/>
          <w:szCs w:val="44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FFFFFF"/>
          <w:spacing w:val="4"/>
          <w:sz w:val="44"/>
          <w:szCs w:val="44"/>
          <w:lang w:val="es-BO"/>
        </w:rPr>
        <w:t>BOLIVI</w:t>
      </w:r>
      <w:r w:rsidRPr="00A1619F">
        <w:rPr>
          <w:rFonts w:ascii="Arial" w:eastAsia="Arial" w:hAnsi="Arial" w:cs="Arial"/>
          <w:b/>
          <w:color w:val="FFFFFF"/>
          <w:sz w:val="44"/>
          <w:szCs w:val="44"/>
          <w:lang w:val="es-BO"/>
        </w:rPr>
        <w:t>A</w:t>
      </w:r>
      <w:r w:rsidRPr="00A1619F">
        <w:rPr>
          <w:rFonts w:ascii="Arial" w:eastAsia="Arial" w:hAnsi="Arial" w:cs="Arial"/>
          <w:b/>
          <w:color w:val="FFFFFF"/>
          <w:spacing w:val="-8"/>
          <w:sz w:val="44"/>
          <w:szCs w:val="44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FFFFFF"/>
          <w:spacing w:val="4"/>
          <w:sz w:val="44"/>
          <w:szCs w:val="44"/>
          <w:lang w:val="es-BO"/>
        </w:rPr>
        <w:t>SRL</w:t>
      </w:r>
      <w:r w:rsidRPr="00A1619F">
        <w:rPr>
          <w:rFonts w:ascii="Arial" w:eastAsia="Arial" w:hAnsi="Arial" w:cs="Arial"/>
          <w:b/>
          <w:color w:val="FFFFFF"/>
          <w:sz w:val="44"/>
          <w:szCs w:val="44"/>
          <w:lang w:val="es-BO"/>
        </w:rPr>
        <w:t>.</w:t>
      </w:r>
    </w:p>
    <w:p w14:paraId="0A4D79F6" w14:textId="77777777" w:rsidR="00107CB5" w:rsidRPr="00A1619F" w:rsidRDefault="00107CB5">
      <w:pPr>
        <w:spacing w:before="18" w:line="220" w:lineRule="exact"/>
        <w:rPr>
          <w:sz w:val="22"/>
          <w:szCs w:val="22"/>
          <w:lang w:val="es-BO"/>
        </w:rPr>
      </w:pPr>
    </w:p>
    <w:p w14:paraId="594C8D42" w14:textId="77777777" w:rsidR="00107CB5" w:rsidRPr="00A1619F" w:rsidRDefault="00701CC7">
      <w:pPr>
        <w:ind w:left="485"/>
        <w:rPr>
          <w:rFonts w:ascii="Arial" w:eastAsia="Arial" w:hAnsi="Arial" w:cs="Arial"/>
          <w:sz w:val="24"/>
          <w:szCs w:val="24"/>
          <w:lang w:val="es-BO"/>
        </w:rPr>
      </w:pPr>
      <w:r w:rsidRPr="00A1619F">
        <w:rPr>
          <w:rFonts w:ascii="Arial" w:eastAsia="Arial" w:hAnsi="Arial" w:cs="Arial"/>
          <w:i/>
          <w:color w:val="E2E8EF"/>
          <w:sz w:val="24"/>
          <w:szCs w:val="24"/>
          <w:lang w:val="es-BO"/>
        </w:rPr>
        <w:t>Portafolio de Servicios Integrales 2026</w:t>
      </w:r>
    </w:p>
    <w:p w14:paraId="68D41456" w14:textId="77777777" w:rsidR="00107CB5" w:rsidRPr="00A1619F" w:rsidRDefault="00107CB5">
      <w:pPr>
        <w:spacing w:before="4" w:line="160" w:lineRule="exact"/>
        <w:rPr>
          <w:sz w:val="16"/>
          <w:szCs w:val="16"/>
          <w:lang w:val="es-BO"/>
        </w:rPr>
      </w:pPr>
    </w:p>
    <w:p w14:paraId="2B1D0EA5" w14:textId="77777777" w:rsidR="00107CB5" w:rsidRPr="00A1619F" w:rsidRDefault="00107CB5">
      <w:pPr>
        <w:spacing w:line="200" w:lineRule="exact"/>
        <w:rPr>
          <w:lang w:val="es-BO"/>
        </w:rPr>
      </w:pPr>
    </w:p>
    <w:p w14:paraId="14C79CE5" w14:textId="77777777" w:rsidR="00107CB5" w:rsidRPr="00A1619F" w:rsidRDefault="00107CB5">
      <w:pPr>
        <w:spacing w:line="200" w:lineRule="exact"/>
        <w:rPr>
          <w:lang w:val="es-BO"/>
        </w:rPr>
      </w:pPr>
    </w:p>
    <w:p w14:paraId="48DAC592" w14:textId="77777777" w:rsidR="00107CB5" w:rsidRPr="00A1619F" w:rsidRDefault="00107CB5">
      <w:pPr>
        <w:spacing w:line="200" w:lineRule="exact"/>
        <w:rPr>
          <w:lang w:val="es-BO"/>
        </w:rPr>
      </w:pPr>
    </w:p>
    <w:p w14:paraId="0BDA5DB7" w14:textId="77777777" w:rsidR="00107CB5" w:rsidRPr="00A1619F" w:rsidRDefault="00107CB5">
      <w:pPr>
        <w:spacing w:line="200" w:lineRule="exact"/>
        <w:rPr>
          <w:lang w:val="es-BO"/>
        </w:rPr>
      </w:pPr>
    </w:p>
    <w:p w14:paraId="5349E9A1" w14:textId="77777777" w:rsidR="00107CB5" w:rsidRPr="00A1619F" w:rsidRDefault="00701CC7">
      <w:pPr>
        <w:ind w:left="335"/>
        <w:rPr>
          <w:rFonts w:ascii="Arial" w:eastAsia="Arial" w:hAnsi="Arial" w:cs="Arial"/>
          <w:sz w:val="28"/>
          <w:szCs w:val="28"/>
          <w:lang w:val="es-BO"/>
        </w:rPr>
      </w:pPr>
      <w:r w:rsidRPr="00A1619F">
        <w:rPr>
          <w:lang w:val="es-BO"/>
        </w:rPr>
        <w:pict w14:anchorId="0D41B1F2">
          <v:group id="_x0000_s1061" style="position:absolute;left:0;text-align:left;margin-left:44.4pt;margin-top:-1.5pt;width:0;height:19.6pt;z-index:-251665920;mso-position-horizontal-relative:page" coordorigin="888,-30" coordsize="0,392">
            <v:shape id="_x0000_s1062" style="position:absolute;left:888;top:-30;width:0;height:392" coordorigin="888,-30" coordsize="0,392" path="m888,362r,-392e" filled="f" strokecolor="#2a6baf" strokeweight="3.85pt">
              <v:path arrowok="t"/>
            </v:shape>
            <w10:wrap anchorx="page"/>
          </v:group>
        </w:pict>
      </w:r>
      <w:r w:rsidRPr="00A1619F">
        <w:rPr>
          <w:rFonts w:ascii="Arial" w:eastAsia="Arial" w:hAnsi="Arial" w:cs="Arial"/>
          <w:b/>
          <w:color w:val="0A243F"/>
          <w:sz w:val="28"/>
          <w:szCs w:val="28"/>
          <w:lang w:val="es-BO"/>
        </w:rPr>
        <w:t>1. Perfil Corporativo y Filosofía de Negocios</w:t>
      </w:r>
    </w:p>
    <w:p w14:paraId="5594AF83" w14:textId="77777777" w:rsidR="00107CB5" w:rsidRPr="00A1619F" w:rsidRDefault="00107CB5">
      <w:pPr>
        <w:spacing w:before="7" w:line="280" w:lineRule="exact"/>
        <w:rPr>
          <w:sz w:val="28"/>
          <w:szCs w:val="28"/>
          <w:lang w:val="es-BO"/>
        </w:rPr>
      </w:pPr>
    </w:p>
    <w:p w14:paraId="441E0F41" w14:textId="77777777" w:rsidR="00107CB5" w:rsidRPr="00A1619F" w:rsidRDefault="00701CC7">
      <w:pPr>
        <w:spacing w:line="292" w:lineRule="auto"/>
        <w:ind w:left="110" w:right="75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TRS+</w:t>
      </w:r>
      <w:r w:rsidRPr="00A1619F">
        <w:rPr>
          <w:rFonts w:ascii="Arial" w:eastAsia="Arial" w:hAnsi="Arial" w:cs="Arial"/>
          <w:b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BOLIVIA</w:t>
      </w:r>
      <w:r w:rsidRPr="00A1619F">
        <w:rPr>
          <w:rFonts w:ascii="Arial" w:eastAsia="Arial" w:hAnsi="Arial" w:cs="Arial"/>
          <w:b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SRL. </w:t>
      </w:r>
      <w:r w:rsidRPr="00A1619F">
        <w:rPr>
          <w:rFonts w:ascii="Arial" w:eastAsia="Arial" w:hAnsi="Arial" w:cs="Arial"/>
          <w:b/>
          <w:color w:val="2D3648"/>
          <w:spacing w:val="5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es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un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operador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servicios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integrales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vanguardia,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enfocado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en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resolver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las complejidades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logísticas,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operativas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y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personal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las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empresas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en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el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entorno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económico</w:t>
      </w:r>
      <w:r w:rsidRPr="00A1619F">
        <w:rPr>
          <w:rFonts w:ascii="Arial" w:eastAsia="Arial" w:hAnsi="Arial" w:cs="Arial"/>
          <w:color w:val="2D3648"/>
          <w:spacing w:val="3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actual. Actuamos bajo la premisa institucional de que</w:t>
      </w:r>
      <w:r w:rsidRPr="00A1619F">
        <w:rPr>
          <w:rFonts w:ascii="Arial" w:eastAsia="Arial" w:hAnsi="Arial" w:cs="Arial"/>
          <w:color w:val="2D3648"/>
          <w:spacing w:val="3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>"Nuestro mejor negocio es optimizar el suyo</w:t>
      </w:r>
      <w:r w:rsidRPr="00A1619F">
        <w:rPr>
          <w:rFonts w:ascii="Arial" w:eastAsia="Arial" w:hAnsi="Arial" w:cs="Arial"/>
          <w:i/>
          <w:color w:val="2D3648"/>
          <w:spacing w:val="3"/>
          <w:sz w:val="21"/>
          <w:szCs w:val="21"/>
          <w:lang w:val="es-BO"/>
        </w:rPr>
        <w:t>"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, consolidándonos como el socio estratégico definitivo para grandes corporaciones e instituci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ones de alta exigencia.</w:t>
      </w:r>
    </w:p>
    <w:p w14:paraId="503C0236" w14:textId="77777777" w:rsidR="00107CB5" w:rsidRPr="00A1619F" w:rsidRDefault="00107CB5">
      <w:pPr>
        <w:spacing w:line="200" w:lineRule="exact"/>
        <w:rPr>
          <w:lang w:val="es-BO"/>
        </w:rPr>
      </w:pPr>
    </w:p>
    <w:p w14:paraId="292DA40A" w14:textId="77777777" w:rsidR="00107CB5" w:rsidRPr="00A1619F" w:rsidRDefault="00107CB5">
      <w:pPr>
        <w:spacing w:before="7" w:line="200" w:lineRule="exact"/>
        <w:rPr>
          <w:lang w:val="es-BO"/>
        </w:rPr>
      </w:pPr>
    </w:p>
    <w:p w14:paraId="56FAE5FA" w14:textId="77777777" w:rsidR="00107CB5" w:rsidRPr="00A1619F" w:rsidRDefault="00701CC7">
      <w:pPr>
        <w:spacing w:line="292" w:lineRule="auto"/>
        <w:ind w:left="395" w:right="645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lang w:val="es-BO"/>
        </w:rPr>
        <w:pict w14:anchorId="2C54588C">
          <v:group id="_x0000_s1058" style="position:absolute;left:0;text-align:left;margin-left:42.15pt;margin-top:-11.7pt;width:511pt;height:65.2pt;z-index:-251664896;mso-position-horizontal-relative:page" coordorigin="843,-234" coordsize="10220,1304">
            <v:shape id="_x0000_s1060" style="position:absolute;left:850;top:-203;width:10205;height:1242" coordorigin="850,-203" coordsize="10205,1242" path="m850,-203r10205,l11055,1039r-10205,l850,-203xe" fillcolor="#ebf7ff" stroked="f">
              <v:path arrowok="t"/>
            </v:shape>
            <v:shape id="_x0000_s1059" style="position:absolute;left:880;top:-203;width:0;height:1242" coordorigin="880,-203" coordsize="0,1242" path="m880,1039r,-1242e" filled="f" strokecolor="#3182cd" strokeweight="3.1pt">
              <v:path arrowok="t"/>
            </v:shape>
            <w10:wrap anchorx="page"/>
          </v:group>
        </w:pic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Enfoque Estratégico: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Evolucionamos de ser estructuradores de ideas a ejecutores absolutos de soluciones de alto nivel, mitigando riesgos operativos mediante un ecosistema corporativo confiable, tecnológico y de pronta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respuesta.</w:t>
      </w:r>
    </w:p>
    <w:p w14:paraId="7255998F" w14:textId="77777777" w:rsidR="00107CB5" w:rsidRPr="00A1619F" w:rsidRDefault="00107CB5">
      <w:pPr>
        <w:spacing w:line="200" w:lineRule="exact"/>
        <w:rPr>
          <w:lang w:val="es-BO"/>
        </w:rPr>
      </w:pPr>
    </w:p>
    <w:p w14:paraId="58F0F8CF" w14:textId="77777777" w:rsidR="00107CB5" w:rsidRPr="00A1619F" w:rsidRDefault="00107CB5">
      <w:pPr>
        <w:spacing w:before="3" w:line="280" w:lineRule="exact"/>
        <w:rPr>
          <w:sz w:val="28"/>
          <w:szCs w:val="28"/>
          <w:lang w:val="es-BO"/>
        </w:rPr>
      </w:pPr>
    </w:p>
    <w:p w14:paraId="2F8612C3" w14:textId="77777777" w:rsidR="00107CB5" w:rsidRPr="00A1619F" w:rsidRDefault="00701CC7">
      <w:pPr>
        <w:spacing w:line="240" w:lineRule="exact"/>
        <w:ind w:left="110"/>
        <w:rPr>
          <w:rFonts w:ascii="Arial" w:eastAsia="Arial" w:hAnsi="Arial" w:cs="Arial"/>
          <w:sz w:val="22"/>
          <w:szCs w:val="22"/>
          <w:lang w:val="es-BO"/>
        </w:rPr>
      </w:pPr>
      <w:r w:rsidRPr="00A1619F">
        <w:rPr>
          <w:rFonts w:ascii="Arial" w:eastAsia="Arial" w:hAnsi="Arial" w:cs="Arial"/>
          <w:b/>
          <w:color w:val="2A6BAF"/>
          <w:position w:val="-1"/>
          <w:sz w:val="22"/>
          <w:szCs w:val="22"/>
          <w:lang w:val="es-BO"/>
        </w:rPr>
        <w:t>Principios Rectores (</w:t>
      </w:r>
      <w:proofErr w:type="spellStart"/>
      <w:r w:rsidRPr="00A1619F">
        <w:rPr>
          <w:rFonts w:ascii="Arial" w:eastAsia="Arial" w:hAnsi="Arial" w:cs="Arial"/>
          <w:b/>
          <w:color w:val="2A6BAF"/>
          <w:position w:val="-1"/>
          <w:sz w:val="22"/>
          <w:szCs w:val="22"/>
          <w:lang w:val="es-BO"/>
        </w:rPr>
        <w:t>The</w:t>
      </w:r>
      <w:proofErr w:type="spellEnd"/>
      <w:r w:rsidRPr="00A1619F">
        <w:rPr>
          <w:rFonts w:ascii="Arial" w:eastAsia="Arial" w:hAnsi="Arial" w:cs="Arial"/>
          <w:b/>
          <w:color w:val="2A6BAF"/>
          <w:position w:val="-1"/>
          <w:sz w:val="22"/>
          <w:szCs w:val="22"/>
          <w:lang w:val="es-BO"/>
        </w:rPr>
        <w:t xml:space="preserve"> TRS+ </w:t>
      </w:r>
      <w:proofErr w:type="spellStart"/>
      <w:r w:rsidRPr="00A1619F">
        <w:rPr>
          <w:rFonts w:ascii="Arial" w:eastAsia="Arial" w:hAnsi="Arial" w:cs="Arial"/>
          <w:b/>
          <w:color w:val="2A6BAF"/>
          <w:spacing w:val="-8"/>
          <w:position w:val="-1"/>
          <w:sz w:val="22"/>
          <w:szCs w:val="22"/>
          <w:lang w:val="es-BO"/>
        </w:rPr>
        <w:t>W</w:t>
      </w:r>
      <w:r w:rsidRPr="00A1619F">
        <w:rPr>
          <w:rFonts w:ascii="Arial" w:eastAsia="Arial" w:hAnsi="Arial" w:cs="Arial"/>
          <w:b/>
          <w:color w:val="2A6BAF"/>
          <w:position w:val="-1"/>
          <w:sz w:val="22"/>
          <w:szCs w:val="22"/>
          <w:lang w:val="es-BO"/>
        </w:rPr>
        <w:t>ay</w:t>
      </w:r>
      <w:proofErr w:type="spellEnd"/>
      <w:r w:rsidRPr="00A1619F">
        <w:rPr>
          <w:rFonts w:ascii="Arial" w:eastAsia="Arial" w:hAnsi="Arial" w:cs="Arial"/>
          <w:b/>
          <w:color w:val="2A6BAF"/>
          <w:position w:val="-1"/>
          <w:sz w:val="22"/>
          <w:szCs w:val="22"/>
          <w:lang w:val="es-BO"/>
        </w:rPr>
        <w:t>)</w:t>
      </w:r>
    </w:p>
    <w:p w14:paraId="458A9C74" w14:textId="77777777" w:rsidR="00107CB5" w:rsidRPr="00A1619F" w:rsidRDefault="00107CB5">
      <w:pPr>
        <w:spacing w:before="6" w:line="160" w:lineRule="exact"/>
        <w:rPr>
          <w:sz w:val="17"/>
          <w:szCs w:val="17"/>
          <w:lang w:val="es-BO"/>
        </w:rPr>
      </w:pPr>
    </w:p>
    <w:p w14:paraId="71A0F145" w14:textId="77777777" w:rsidR="00107CB5" w:rsidRPr="00A1619F" w:rsidRDefault="00701CC7">
      <w:pPr>
        <w:spacing w:before="33" w:line="292" w:lineRule="auto"/>
        <w:ind w:left="410" w:right="79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Compromiso</w:t>
      </w:r>
      <w:r w:rsidRPr="00A1619F">
        <w:rPr>
          <w:rFonts w:ascii="Arial" w:eastAsia="Arial" w:hAnsi="Arial" w:cs="Arial"/>
          <w:b/>
          <w:color w:val="2D3648"/>
          <w:spacing w:val="-8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Absoluto: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Escuchamos, apoyamos y nos involucramos al máximo en cada interacción para </w:t>
      </w:r>
      <w:proofErr w:type="spellStart"/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co-diseñar</w:t>
      </w:r>
      <w:proofErr w:type="spellEnd"/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 soluciones precisas a la medida de la organización.</w:t>
      </w:r>
    </w:p>
    <w:p w14:paraId="4654C9D2" w14:textId="77777777" w:rsidR="00107CB5" w:rsidRPr="00A1619F" w:rsidRDefault="00701CC7">
      <w:pPr>
        <w:spacing w:before="91" w:line="292" w:lineRule="auto"/>
        <w:ind w:left="410" w:right="608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Profesionalismo Riguroso: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Implementamos las mejores prácticas globales del secto</w:t>
      </w:r>
      <w:r w:rsidRPr="00A1619F">
        <w:rPr>
          <w:rFonts w:ascii="Arial" w:eastAsia="Arial" w:hAnsi="Arial" w:cs="Arial"/>
          <w:color w:val="2D3648"/>
          <w:spacing w:val="-12"/>
          <w:sz w:val="21"/>
          <w:szCs w:val="21"/>
          <w:lang w:val="es-BO"/>
        </w:rPr>
        <w:t>r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, con atención minuciosa al detalle y enfoque estricto en metas cuantificables.</w:t>
      </w:r>
    </w:p>
    <w:p w14:paraId="3DCF4A8A" w14:textId="77777777" w:rsidR="00107CB5" w:rsidRPr="00A1619F" w:rsidRDefault="00701CC7">
      <w:pPr>
        <w:spacing w:before="91" w:line="292" w:lineRule="auto"/>
        <w:ind w:left="410" w:right="688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Flexibilidad Dinámica: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Capacidad de respuesta inmediata y adaptación continua ante los entornos cambiantes y los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desafíos emergentes de nuestros clientes.</w:t>
      </w:r>
    </w:p>
    <w:p w14:paraId="546B7463" w14:textId="77777777" w:rsidR="00107CB5" w:rsidRPr="00A1619F" w:rsidRDefault="00701CC7">
      <w:pPr>
        <w:spacing w:before="91" w:line="292" w:lineRule="auto"/>
        <w:ind w:left="410" w:right="654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pacing w:val="-12"/>
          <w:sz w:val="21"/>
          <w:szCs w:val="21"/>
          <w:lang w:val="es-BO"/>
        </w:rPr>
        <w:t>T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rabajo en Equipo Operativo: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Sinergia interna fundamentada en la experiencia cruzada y el apoyo mutuo para asegurar la continuidad ininterrumpida del negocio.</w:t>
      </w:r>
    </w:p>
    <w:p w14:paraId="395CD527" w14:textId="77777777" w:rsidR="00107CB5" w:rsidRPr="00A1619F" w:rsidRDefault="00701CC7">
      <w:pPr>
        <w:spacing w:before="91" w:line="292" w:lineRule="auto"/>
        <w:ind w:left="410" w:right="424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Respeto Institucional: </w:t>
      </w:r>
      <w:r w:rsidRPr="00A1619F">
        <w:rPr>
          <w:rFonts w:ascii="Arial" w:eastAsia="Arial" w:hAnsi="Arial" w:cs="Arial"/>
          <w:color w:val="2D3648"/>
          <w:spacing w:val="-16"/>
          <w:sz w:val="21"/>
          <w:szCs w:val="21"/>
          <w:lang w:val="es-BO"/>
        </w:rPr>
        <w:t>V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aloración de cada individuo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, sus ideas y su aportación de valor al ecosistema empresarial.</w:t>
      </w:r>
    </w:p>
    <w:p w14:paraId="396A152E" w14:textId="77777777" w:rsidR="00107CB5" w:rsidRPr="00A1619F" w:rsidRDefault="00107CB5">
      <w:pPr>
        <w:spacing w:line="200" w:lineRule="exact"/>
        <w:rPr>
          <w:lang w:val="es-BO"/>
        </w:rPr>
      </w:pPr>
    </w:p>
    <w:p w14:paraId="35BB61A6" w14:textId="77777777" w:rsidR="00107CB5" w:rsidRPr="00A1619F" w:rsidRDefault="00107CB5">
      <w:pPr>
        <w:spacing w:before="19" w:line="240" w:lineRule="exact"/>
        <w:rPr>
          <w:sz w:val="24"/>
          <w:szCs w:val="24"/>
          <w:lang w:val="es-BO"/>
        </w:rPr>
      </w:pPr>
    </w:p>
    <w:p w14:paraId="709DF245" w14:textId="77777777" w:rsidR="00107CB5" w:rsidRPr="00A1619F" w:rsidRDefault="00701CC7">
      <w:pPr>
        <w:ind w:left="335"/>
        <w:rPr>
          <w:rFonts w:ascii="Arial" w:eastAsia="Arial" w:hAnsi="Arial" w:cs="Arial"/>
          <w:sz w:val="28"/>
          <w:szCs w:val="28"/>
          <w:lang w:val="es-BO"/>
        </w:rPr>
      </w:pPr>
      <w:r w:rsidRPr="00A1619F">
        <w:rPr>
          <w:lang w:val="es-BO"/>
        </w:rPr>
        <w:pict w14:anchorId="3AD5BF36">
          <v:group id="_x0000_s1056" style="position:absolute;left:0;text-align:left;margin-left:44.4pt;margin-top:-1.5pt;width:0;height:19.6pt;z-index:-251663872;mso-position-horizontal-relative:page" coordorigin="888,-30" coordsize="0,392">
            <v:shape id="_x0000_s1057" style="position:absolute;left:888;top:-30;width:0;height:392" coordorigin="888,-30" coordsize="0,392" path="m888,362r,-392e" filled="f" strokecolor="#2a6baf" strokeweight="3.85pt">
              <v:path arrowok="t"/>
            </v:shape>
            <w10:wrap anchorx="page"/>
          </v:group>
        </w:pict>
      </w:r>
      <w:r w:rsidRPr="00A1619F">
        <w:rPr>
          <w:rFonts w:ascii="Arial" w:eastAsia="Arial" w:hAnsi="Arial" w:cs="Arial"/>
          <w:b/>
          <w:color w:val="0A243F"/>
          <w:sz w:val="28"/>
          <w:szCs w:val="28"/>
          <w:lang w:val="es-BO"/>
        </w:rPr>
        <w:t>2. Matriz de Servicios Integrales (Ecosistema TRS+)</w:t>
      </w:r>
    </w:p>
    <w:p w14:paraId="76644084" w14:textId="77777777" w:rsidR="00107CB5" w:rsidRPr="00A1619F" w:rsidRDefault="00107CB5">
      <w:pPr>
        <w:spacing w:before="7" w:line="280" w:lineRule="exact"/>
        <w:rPr>
          <w:sz w:val="28"/>
          <w:szCs w:val="28"/>
          <w:lang w:val="es-BO"/>
        </w:rPr>
      </w:pPr>
    </w:p>
    <w:p w14:paraId="7F0C071A" w14:textId="77777777" w:rsidR="00107CB5" w:rsidRPr="00A1619F" w:rsidRDefault="00701CC7">
      <w:pPr>
        <w:spacing w:line="292" w:lineRule="auto"/>
        <w:ind w:left="110" w:right="257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lang w:val="es-BO"/>
        </w:rPr>
        <w:pict w14:anchorId="351557FB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left:0;text-align:left;margin-left:52.25pt;margin-top:98.85pt;width:13.25pt;height:12.45pt;z-index:-251667968;mso-position-horizontal-relative:page" filled="f" stroked="f">
            <v:textbox inset="0,0,0,0">
              <w:txbxContent>
                <w:p w14:paraId="15557B42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🏛</w:t>
                  </w: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️</w:t>
                  </w:r>
                </w:p>
              </w:txbxContent>
            </v:textbox>
            <w10:wrap anchorx="page"/>
          </v:shape>
        </w:pict>
      </w:r>
      <w:r w:rsidRPr="00A1619F">
        <w:rPr>
          <w:lang w:val="es-BO"/>
        </w:rPr>
        <w:pict w14:anchorId="0EDCF81A">
          <v:group id="_x0000_s1053" style="position:absolute;left:0;text-align:left;margin-left:52.25pt;margin-top:81.25pt;width:119.55pt;height:14.05pt;z-index:-251662848;mso-position-horizontal-relative:page" coordorigin="1045,1625" coordsize="2391,281">
            <v:shape id="_x0000_s1054" style="position:absolute;left:1045;top:1625;width:2391;height:281" coordorigin="1045,1625" coordsize="2391,281" path="m3395,1906r-2305,l1069,1901r-16,-15l1046,1865r-1,-195l1051,1649r14,-16l1086,1625r4,l3391,1625r22,6l3429,1645r7,21l3436,1861r-5,22l3416,1899r-21,7xe" fillcolor="#e2e8ef" stroked="f">
              <v:path arrowok="t"/>
            </v:shape>
            <w10:wrap anchorx="page"/>
          </v:group>
        </w:pic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Hemos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reestructurado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nuestro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portafolio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comercial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bajo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una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nomenclatura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unificada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que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proyecta</w:t>
      </w:r>
      <w:r w:rsidRPr="00A1619F">
        <w:rPr>
          <w:rFonts w:ascii="Arial" w:eastAsia="Arial" w:hAnsi="Arial" w:cs="Arial"/>
          <w:color w:val="2D3648"/>
          <w:spacing w:val="16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solidez,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especialización y alcance multinivel:</w:t>
      </w:r>
    </w:p>
    <w:p w14:paraId="0B797A18" w14:textId="77777777" w:rsidR="00107CB5" w:rsidRPr="00A1619F" w:rsidRDefault="00107CB5">
      <w:pPr>
        <w:spacing w:before="11" w:line="260" w:lineRule="exact"/>
        <w:rPr>
          <w:sz w:val="26"/>
          <w:szCs w:val="26"/>
          <w:lang w:val="es-BO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6"/>
        <w:gridCol w:w="6623"/>
      </w:tblGrid>
      <w:tr w:rsidR="00107CB5" w:rsidRPr="00A1619F" w14:paraId="0B4CEC45" w14:textId="77777777">
        <w:trPr>
          <w:trHeight w:hRule="exact" w:val="59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0A243F"/>
          </w:tcPr>
          <w:p w14:paraId="4E4D91C1" w14:textId="77777777" w:rsidR="00107CB5" w:rsidRPr="00A1619F" w:rsidRDefault="00107CB5">
            <w:pPr>
              <w:spacing w:before="2" w:line="160" w:lineRule="exact"/>
              <w:rPr>
                <w:sz w:val="17"/>
                <w:szCs w:val="17"/>
                <w:lang w:val="es-BO"/>
              </w:rPr>
            </w:pPr>
          </w:p>
          <w:p w14:paraId="10DD8B4F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FFFFFF"/>
                <w:lang w:val="es-BO"/>
              </w:rPr>
              <w:t>Línea de Servicio / Identidad</w:t>
            </w:r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0A243F"/>
          </w:tcPr>
          <w:p w14:paraId="1E360249" w14:textId="77777777" w:rsidR="00107CB5" w:rsidRPr="00A1619F" w:rsidRDefault="00107CB5">
            <w:pPr>
              <w:spacing w:before="2" w:line="160" w:lineRule="exact"/>
              <w:rPr>
                <w:sz w:val="17"/>
                <w:szCs w:val="17"/>
                <w:lang w:val="es-BO"/>
              </w:rPr>
            </w:pPr>
          </w:p>
          <w:p w14:paraId="190260EC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FFFFFF"/>
                <w:lang w:val="es-BO"/>
              </w:rPr>
              <w:t>Enfoque y Despliegue Operativo Institucional</w:t>
            </w:r>
          </w:p>
        </w:tc>
      </w:tr>
      <w:tr w:rsidR="00107CB5" w:rsidRPr="00A1619F" w14:paraId="12C6C8BB" w14:textId="77777777">
        <w:trPr>
          <w:trHeight w:hRule="exact" w:val="187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2110BED4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1A75817E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 xml:space="preserve">Antes: Mensajería </w:t>
            </w:r>
            <w:r w:rsidRPr="00A1619F">
              <w:rPr>
                <w:rFonts w:ascii="Arial" w:eastAsia="Arial" w:hAnsi="Arial" w:cs="Arial"/>
                <w:b/>
                <w:color w:val="495467"/>
                <w:spacing w:val="-9"/>
                <w:sz w:val="17"/>
                <w:szCs w:val="17"/>
                <w:lang w:val="es-BO"/>
              </w:rPr>
              <w:t>V</w:t>
            </w: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alorada</w:t>
            </w:r>
          </w:p>
          <w:p w14:paraId="28F57446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6B7A6F6D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4E26AE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2.75pt">
                  <v:imagedata r:id="rId7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Secure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spacing w:val="-11"/>
                <w:lang w:val="es-BO"/>
              </w:rPr>
              <w:t>T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ransit</w:t>
            </w:r>
            <w:proofErr w:type="spellEnd"/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5311AC2C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6806EC53" w14:textId="77777777" w:rsidR="00107CB5" w:rsidRPr="00A1619F" w:rsidRDefault="00701CC7">
            <w:pPr>
              <w:spacing w:line="271" w:lineRule="auto"/>
              <w:ind w:left="180" w:right="158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Solución </w:t>
            </w:r>
            <w:proofErr w:type="spellStart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>express</w:t>
            </w:r>
            <w:proofErr w:type="spellEnd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 de máxima seguridad para el traslado estratégico de flujos de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efectivo, documentos de valor comercial y activos críticos. Conexión directa </w:t>
            </w:r>
            <w:proofErr w:type="spellStart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>inter-sucursales</w:t>
            </w:r>
            <w:proofErr w:type="spellEnd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>, nodos financieros y destinos específicos. Operaciones ejecutadas por personal rigurosamente capacitado en el manejo de valores, utilizando motocicletas y</w:t>
            </w:r>
          </w:p>
          <w:p w14:paraId="6CA50BE9" w14:textId="63C553A5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vehícul</w:t>
            </w:r>
            <w:r w:rsidR="00A1619F" w:rsidRPr="00A1619F">
              <w:rPr>
                <w:rFonts w:ascii="Arial" w:eastAsia="Arial" w:hAnsi="Arial" w:cs="Arial"/>
                <w:color w:val="2D3648"/>
                <w:lang w:val="es-BO"/>
              </w:rPr>
              <w:t>os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 ligeros.</w:t>
            </w:r>
          </w:p>
        </w:tc>
      </w:tr>
    </w:tbl>
    <w:p w14:paraId="6F0F74BD" w14:textId="77777777" w:rsidR="00107CB5" w:rsidRPr="00A1619F" w:rsidRDefault="00107CB5">
      <w:pPr>
        <w:rPr>
          <w:lang w:val="es-BO"/>
        </w:rPr>
        <w:sectPr w:rsidR="00107CB5" w:rsidRPr="00A1619F">
          <w:footerReference w:type="default" r:id="rId8"/>
          <w:type w:val="continuous"/>
          <w:pgSz w:w="11920" w:h="16840"/>
          <w:pgMar w:top="1560" w:right="740" w:bottom="280" w:left="740" w:header="720" w:footer="450" w:gutter="0"/>
          <w:pgNumType w:start="1"/>
          <w:cols w:space="720"/>
        </w:sectPr>
      </w:pPr>
    </w:p>
    <w:p w14:paraId="3EFE6973" w14:textId="77777777" w:rsidR="00107CB5" w:rsidRPr="00A1619F" w:rsidRDefault="00107CB5">
      <w:pPr>
        <w:spacing w:before="9" w:line="80" w:lineRule="exact"/>
        <w:rPr>
          <w:sz w:val="8"/>
          <w:szCs w:val="8"/>
          <w:lang w:val="es-BO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6"/>
        <w:gridCol w:w="6623"/>
      </w:tblGrid>
      <w:tr w:rsidR="00107CB5" w:rsidRPr="00A1619F" w14:paraId="55EF8359" w14:textId="77777777">
        <w:trPr>
          <w:trHeight w:hRule="exact" w:val="59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0A243F"/>
          </w:tcPr>
          <w:p w14:paraId="4120451B" w14:textId="77777777" w:rsidR="00107CB5" w:rsidRPr="00A1619F" w:rsidRDefault="00107CB5">
            <w:pPr>
              <w:spacing w:before="2" w:line="160" w:lineRule="exact"/>
              <w:rPr>
                <w:sz w:val="17"/>
                <w:szCs w:val="17"/>
                <w:lang w:val="es-BO"/>
              </w:rPr>
            </w:pPr>
          </w:p>
          <w:p w14:paraId="0E07FEF8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FFFFFF"/>
                <w:lang w:val="es-BO"/>
              </w:rPr>
              <w:t>Línea de Servicio / Identidad</w:t>
            </w:r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0A243F"/>
          </w:tcPr>
          <w:p w14:paraId="63CD219F" w14:textId="77777777" w:rsidR="00107CB5" w:rsidRPr="00A1619F" w:rsidRDefault="00107CB5">
            <w:pPr>
              <w:spacing w:before="2" w:line="160" w:lineRule="exact"/>
              <w:rPr>
                <w:sz w:val="17"/>
                <w:szCs w:val="17"/>
                <w:lang w:val="es-BO"/>
              </w:rPr>
            </w:pPr>
          </w:p>
          <w:p w14:paraId="4F8FAD13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FFFFFF"/>
                <w:lang w:val="es-BO"/>
              </w:rPr>
              <w:t>Enfoque y Despliegue Operativo Institucional</w:t>
            </w:r>
          </w:p>
        </w:tc>
      </w:tr>
      <w:tr w:rsidR="00107CB5" w:rsidRPr="00A1619F" w14:paraId="48DA9E9B" w14:textId="77777777">
        <w:trPr>
          <w:trHeight w:hRule="exact" w:val="161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608ED82E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6308374C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 xml:space="preserve">Antes: Custodia de </w:t>
            </w:r>
            <w:r w:rsidRPr="00A1619F">
              <w:rPr>
                <w:rFonts w:ascii="Arial" w:eastAsia="Arial" w:hAnsi="Arial" w:cs="Arial"/>
                <w:b/>
                <w:color w:val="495467"/>
                <w:spacing w:val="-9"/>
                <w:sz w:val="17"/>
                <w:szCs w:val="17"/>
                <w:lang w:val="es-BO"/>
              </w:rPr>
              <w:t>V</w:t>
            </w: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alores</w:t>
            </w:r>
          </w:p>
          <w:p w14:paraId="4D3E4F9A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6A809D7C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3D05036A">
                <v:shape id="_x0000_i1026" type="#_x0000_t75" style="width:13.5pt;height:12.75pt">
                  <v:imagedata r:id="rId9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spacing w:val="-11"/>
                <w:lang w:val="es-BO"/>
              </w:rPr>
              <w:t>V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ault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Solutions</w:t>
            </w:r>
            <w:proofErr w:type="spellEnd"/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63269661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5A63FC80" w14:textId="1AAA35E2" w:rsidR="00107CB5" w:rsidRPr="00A1619F" w:rsidRDefault="00701CC7">
            <w:pPr>
              <w:spacing w:line="271" w:lineRule="auto"/>
              <w:ind w:left="180" w:right="147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Almacenamiento protegido y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administración de valores en entornos de alta seguridad. Custodia física gestionada dentro de la infraestructura de bóvedas y sucursales propias de</w:t>
            </w:r>
            <w:r w:rsidRPr="00A1619F">
              <w:rPr>
                <w:rFonts w:ascii="Arial" w:eastAsia="Arial" w:hAnsi="Arial" w:cs="Arial"/>
                <w:color w:val="2D3648"/>
                <w:spacing w:val="-3"/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TRS+ BOLIVIA</w:t>
            </w:r>
            <w:r w:rsidRPr="00A1619F">
              <w:rPr>
                <w:rFonts w:ascii="Arial" w:eastAsia="Arial" w:hAnsi="Arial" w:cs="Arial"/>
                <w:color w:val="2D3648"/>
                <w:spacing w:val="-11"/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SRL., equipadas con cajas fuertes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de alta resistencia y cumpliendo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estrictamente con las normas y exigencias de seguridad vigentes.</w:t>
            </w:r>
          </w:p>
        </w:tc>
      </w:tr>
      <w:tr w:rsidR="00107CB5" w:rsidRPr="00A1619F" w14:paraId="0D8B9BF5" w14:textId="77777777">
        <w:trPr>
          <w:trHeight w:hRule="exact" w:val="161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06036D90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4C8EEB34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Antes: Courier / Distribución</w:t>
            </w:r>
          </w:p>
          <w:p w14:paraId="21E20515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76E9AC46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0460DF90">
                <v:shape id="_x0000_i1027" type="#_x0000_t75" style="width:13.5pt;height:12.75pt">
                  <v:imagedata r:id="rId10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Express &amp;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Distribution</w:t>
            </w:r>
            <w:proofErr w:type="spellEnd"/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7D82FBBA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250009FB" w14:textId="0EE1DFC5" w:rsidR="00107CB5" w:rsidRPr="00A1619F" w:rsidRDefault="00701CC7">
            <w:pPr>
              <w:spacing w:line="271" w:lineRule="auto"/>
              <w:ind w:left="180" w:right="258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Gestión logística capilar de documentos, encomiendas, mercadería terminada e insumos industriales. Cobertura integrada a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nivel Local y Nacional con modalidad de servicio Puerta a Puerta. Respaldado por infraestructura de almacenes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y una flota vehicular diversa asignada de manera exclusiva con Lead</w:t>
            </w:r>
            <w:r w:rsidRPr="00A1619F">
              <w:rPr>
                <w:rFonts w:ascii="Arial" w:eastAsia="Arial" w:hAnsi="Arial" w:cs="Arial"/>
                <w:color w:val="2D3648"/>
                <w:spacing w:val="-3"/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color w:val="2D3648"/>
                <w:spacing w:val="-7"/>
                <w:lang w:val="es-BO"/>
              </w:rPr>
              <w:t>T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imes garantizados.</w:t>
            </w:r>
          </w:p>
        </w:tc>
      </w:tr>
      <w:tr w:rsidR="00107CB5" w:rsidRPr="00A1619F" w14:paraId="13A9D11C" w14:textId="77777777">
        <w:trPr>
          <w:trHeight w:hRule="exact" w:val="187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3FEABB34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2B1C9262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 xml:space="preserve">Antes: </w:t>
            </w:r>
            <w:r w:rsidRPr="00A1619F">
              <w:rPr>
                <w:rFonts w:ascii="Arial" w:eastAsia="Arial" w:hAnsi="Arial" w:cs="Arial"/>
                <w:b/>
                <w:color w:val="495467"/>
                <w:spacing w:val="-13"/>
                <w:sz w:val="17"/>
                <w:szCs w:val="17"/>
                <w:lang w:val="es-BO"/>
              </w:rPr>
              <w:t>T</w:t>
            </w: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ercerización de Personal</w:t>
            </w:r>
          </w:p>
          <w:p w14:paraId="022880F0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66E727AA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136D59ED">
                <v:shape id="_x0000_i1028" type="#_x0000_t75" style="width:13.5pt;height:12.75pt">
                  <v:imagedata r:id="rId11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spacing w:val="-15"/>
                <w:lang w:val="es-BO"/>
              </w:rPr>
              <w:t>T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alent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Outsourcing</w:t>
            </w:r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4CE9929B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37AA19BA" w14:textId="77777777" w:rsidR="00107CB5" w:rsidRPr="00A1619F" w:rsidRDefault="00701CC7">
            <w:pPr>
              <w:spacing w:line="271" w:lineRule="auto"/>
              <w:ind w:left="180" w:right="269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Externalización y administración estratégica de capital humano para asegurar la continuidad operativa de la empresa.</w:t>
            </w:r>
            <w:r w:rsidRPr="00A1619F">
              <w:rPr>
                <w:rFonts w:ascii="Arial" w:eastAsia="Arial" w:hAnsi="Arial" w:cs="Arial"/>
                <w:color w:val="2D3648"/>
                <w:spacing w:val="-3"/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TRS+ asume la responsabilidad total de las etapas de reclutamiento bajo perfiles específicos, capacitación inicial, colo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cación y administración laboral, asegurando el 100% de cobertura frente a bajas médicas, licencias o vacaciones.</w:t>
            </w:r>
          </w:p>
        </w:tc>
      </w:tr>
      <w:tr w:rsidR="00107CB5" w:rsidRPr="00A1619F" w14:paraId="77E5AB9E" w14:textId="77777777">
        <w:trPr>
          <w:trHeight w:hRule="exact" w:val="161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74C7DF28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32C90661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Antes: Pseudo Cliente</w:t>
            </w:r>
          </w:p>
          <w:p w14:paraId="65069306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48433A93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651F9EEE">
                <v:shape id="_x0000_i1029" type="#_x0000_t75" style="width:13.5pt;height:12.75pt">
                  <v:imagedata r:id="rId12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Quality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spacing w:val="-7"/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Audit</w:t>
            </w:r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562AFABC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49E1D643" w14:textId="77777777" w:rsidR="00107CB5" w:rsidRPr="00A1619F" w:rsidRDefault="00701CC7">
            <w:pPr>
              <w:spacing w:line="271" w:lineRule="auto"/>
              <w:ind w:left="180" w:right="202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Auditoría de calidad encubierta (</w:t>
            </w:r>
            <w:proofErr w:type="spellStart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>Mystery</w:t>
            </w:r>
            <w:proofErr w:type="spellEnd"/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 Shopping) orientada al control operacional y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optimización de la experiencia del cliente final. Despliegue de personal encubierto altamente entrenado y equipado con tecnología avanzada de registro audiovisual (audio y video) como respaldo inalterable para informes gerenciales de desempeño.</w:t>
            </w:r>
          </w:p>
        </w:tc>
      </w:tr>
      <w:tr w:rsidR="00107CB5" w:rsidRPr="00A1619F" w14:paraId="7389C97D" w14:textId="77777777">
        <w:trPr>
          <w:trHeight w:hRule="exact" w:val="161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40F5C017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2ED6F737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495467"/>
                <w:sz w:val="17"/>
                <w:szCs w:val="17"/>
                <w:lang w:val="es-BO"/>
              </w:rPr>
              <w:t>Antes: Logística Empresarial</w:t>
            </w:r>
          </w:p>
          <w:p w14:paraId="07D6D00D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56F838BF" w14:textId="77777777" w:rsidR="00107CB5" w:rsidRPr="00A1619F" w:rsidRDefault="00701CC7">
            <w:pPr>
              <w:ind w:left="180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0920F565">
                <v:shape id="_x0000_i1030" type="#_x0000_t75" style="width:13.5pt;height:12.75pt">
                  <v:imagedata r:id="rId13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TRS+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Strategic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Logistics</w:t>
            </w:r>
            <w:proofErr w:type="spellEnd"/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  <w:shd w:val="clear" w:color="auto" w:fill="F6F9FB"/>
          </w:tcPr>
          <w:p w14:paraId="0BA5CFCE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7321D232" w14:textId="77777777" w:rsidR="00107CB5" w:rsidRPr="00A1619F" w:rsidRDefault="00701CC7">
            <w:pPr>
              <w:spacing w:line="271" w:lineRule="auto"/>
              <w:ind w:left="180" w:right="224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Consultoría táctica y reingeniería de procesos logísticos corporativos. Asignación de ingenieros especializados para actuar como socios estratégicos, diagnosticando y resolviendo nudos críticos dent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ro de la cadena de suministro para transformar ineficiencias en ventajas competitivas duraderas.</w:t>
            </w:r>
          </w:p>
        </w:tc>
      </w:tr>
      <w:tr w:rsidR="00107CB5" w:rsidRPr="00A1619F" w14:paraId="3A8D842E" w14:textId="77777777">
        <w:trPr>
          <w:trHeight w:hRule="exact" w:val="1615"/>
        </w:trPr>
        <w:tc>
          <w:tcPr>
            <w:tcW w:w="3566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0803AE09" w14:textId="77777777" w:rsidR="00107CB5" w:rsidRPr="00A1619F" w:rsidRDefault="00107CB5">
            <w:pPr>
              <w:spacing w:before="10" w:line="180" w:lineRule="exact"/>
              <w:rPr>
                <w:sz w:val="18"/>
                <w:szCs w:val="18"/>
                <w:lang w:val="es-BO"/>
              </w:rPr>
            </w:pPr>
          </w:p>
          <w:p w14:paraId="103838DC" w14:textId="77777777" w:rsidR="00107CB5" w:rsidRPr="00A1619F" w:rsidRDefault="00701CC7">
            <w:pPr>
              <w:ind w:left="270"/>
              <w:rPr>
                <w:rFonts w:ascii="Arial" w:eastAsia="Arial" w:hAnsi="Arial" w:cs="Arial"/>
                <w:sz w:val="17"/>
                <w:szCs w:val="17"/>
                <w:lang w:val="es-BO"/>
              </w:rPr>
            </w:pPr>
            <w:r w:rsidRPr="00A1619F">
              <w:rPr>
                <w:rFonts w:ascii="Arial" w:eastAsia="Arial" w:hAnsi="Arial" w:cs="Arial"/>
                <w:b/>
                <w:color w:val="21543D"/>
                <w:sz w:val="17"/>
                <w:szCs w:val="17"/>
                <w:lang w:val="es-BO"/>
              </w:rPr>
              <w:t xml:space="preserve">Nueva </w:t>
            </w:r>
            <w:r w:rsidRPr="00A1619F">
              <w:rPr>
                <w:rFonts w:ascii="Arial" w:eastAsia="Arial" w:hAnsi="Arial" w:cs="Arial"/>
                <w:b/>
                <w:color w:val="21543D"/>
                <w:spacing w:val="-9"/>
                <w:sz w:val="17"/>
                <w:szCs w:val="17"/>
                <w:lang w:val="es-BO"/>
              </w:rPr>
              <w:t>V</w:t>
            </w:r>
            <w:r w:rsidRPr="00A1619F">
              <w:rPr>
                <w:rFonts w:ascii="Arial" w:eastAsia="Arial" w:hAnsi="Arial" w:cs="Arial"/>
                <w:b/>
                <w:color w:val="21543D"/>
                <w:sz w:val="17"/>
                <w:szCs w:val="17"/>
                <w:lang w:val="es-BO"/>
              </w:rPr>
              <w:t>ertical Estratégica</w:t>
            </w:r>
          </w:p>
          <w:p w14:paraId="57E9FC21" w14:textId="77777777" w:rsidR="00107CB5" w:rsidRPr="00A1619F" w:rsidRDefault="00107CB5">
            <w:pPr>
              <w:spacing w:before="6" w:line="100" w:lineRule="exact"/>
              <w:rPr>
                <w:sz w:val="11"/>
                <w:szCs w:val="11"/>
                <w:lang w:val="es-BO"/>
              </w:rPr>
            </w:pPr>
          </w:p>
          <w:p w14:paraId="467A5E45" w14:textId="77777777" w:rsidR="00107CB5" w:rsidRPr="00A1619F" w:rsidRDefault="00701CC7">
            <w:pPr>
              <w:spacing w:line="267" w:lineRule="auto"/>
              <w:ind w:left="180" w:right="764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lang w:val="es-BO"/>
              </w:rPr>
              <w:pict w14:anchorId="5072CA81">
                <v:shape id="_x0000_i1031" type="#_x0000_t75" style="width:13.5pt;height:12.75pt">
                  <v:imagedata r:id="rId14" o:title=""/>
                </v:shape>
              </w:pict>
            </w:r>
            <w:r w:rsidRPr="00A1619F">
              <w:rPr>
                <w:lang w:val="es-BO"/>
              </w:rPr>
              <w:t xml:space="preserve"> </w:t>
            </w:r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TRS+</w:t>
            </w:r>
            <w:r w:rsidRPr="00A1619F">
              <w:rPr>
                <w:rFonts w:ascii="Arial" w:eastAsia="Arial" w:hAnsi="Arial" w:cs="Arial"/>
                <w:b/>
                <w:color w:val="2D3648"/>
                <w:spacing w:val="-7"/>
                <w:lang w:val="es-BO"/>
              </w:rPr>
              <w:t xml:space="preserve">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Asset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Recovery</w:t>
            </w:r>
            <w:proofErr w:type="spellEnd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 xml:space="preserve"> &amp; Reverse </w:t>
            </w:r>
            <w:proofErr w:type="spellStart"/>
            <w:r w:rsidRPr="00A1619F">
              <w:rPr>
                <w:rFonts w:ascii="Arial" w:eastAsia="Arial" w:hAnsi="Arial" w:cs="Arial"/>
                <w:b/>
                <w:color w:val="2D3648"/>
                <w:lang w:val="es-BO"/>
              </w:rPr>
              <w:t>Logistics</w:t>
            </w:r>
            <w:proofErr w:type="spellEnd"/>
          </w:p>
        </w:tc>
        <w:tc>
          <w:tcPr>
            <w:tcW w:w="6623" w:type="dxa"/>
            <w:tcBorders>
              <w:top w:val="single" w:sz="6" w:space="0" w:color="CAD4DF"/>
              <w:left w:val="single" w:sz="6" w:space="0" w:color="CAD4DF"/>
              <w:bottom w:val="single" w:sz="6" w:space="0" w:color="CAD4DF"/>
              <w:right w:val="single" w:sz="6" w:space="0" w:color="CAD4DF"/>
            </w:tcBorders>
          </w:tcPr>
          <w:p w14:paraId="5F7F6690" w14:textId="77777777" w:rsidR="00107CB5" w:rsidRPr="00A1619F" w:rsidRDefault="00107CB5">
            <w:pPr>
              <w:spacing w:before="2" w:line="160" w:lineRule="exact"/>
              <w:rPr>
                <w:sz w:val="16"/>
                <w:szCs w:val="16"/>
                <w:lang w:val="es-BO"/>
              </w:rPr>
            </w:pPr>
          </w:p>
          <w:p w14:paraId="358E98ED" w14:textId="77777777" w:rsidR="00107CB5" w:rsidRPr="00A1619F" w:rsidRDefault="00701CC7">
            <w:pPr>
              <w:spacing w:line="271" w:lineRule="auto"/>
              <w:ind w:left="180" w:right="324"/>
              <w:rPr>
                <w:rFonts w:ascii="Arial" w:eastAsia="Arial" w:hAnsi="Arial" w:cs="Arial"/>
                <w:lang w:val="es-BO"/>
              </w:rPr>
            </w:pPr>
            <w:r w:rsidRPr="00A1619F">
              <w:rPr>
                <w:rFonts w:ascii="Arial" w:eastAsia="Arial" w:hAnsi="Arial" w:cs="Arial"/>
                <w:color w:val="2D3648"/>
                <w:lang w:val="es-BO"/>
              </w:rPr>
              <w:t xml:space="preserve">Logística inversa integral y gestión técnica de retornos comerciales. 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Recolección sistematizada de devoluciones, gestión de garantías de productos de consumo, retorno de embalajes industriales (pallets, contenedores) y destrucción certificada de archivos confidenciales o hardware obsoleto. El socio absoluto del ciclo comerci</w:t>
            </w:r>
            <w:r w:rsidRPr="00A1619F">
              <w:rPr>
                <w:rFonts w:ascii="Arial" w:eastAsia="Arial" w:hAnsi="Arial" w:cs="Arial"/>
                <w:color w:val="2D3648"/>
                <w:lang w:val="es-BO"/>
              </w:rPr>
              <w:t>al.</w:t>
            </w:r>
          </w:p>
        </w:tc>
      </w:tr>
    </w:tbl>
    <w:p w14:paraId="6214A882" w14:textId="77777777" w:rsidR="00107CB5" w:rsidRPr="00A1619F" w:rsidRDefault="00107CB5">
      <w:pPr>
        <w:spacing w:line="200" w:lineRule="exact"/>
        <w:rPr>
          <w:lang w:val="es-BO"/>
        </w:rPr>
      </w:pPr>
    </w:p>
    <w:p w14:paraId="4D916E39" w14:textId="77777777" w:rsidR="00107CB5" w:rsidRPr="00A1619F" w:rsidRDefault="00107CB5">
      <w:pPr>
        <w:spacing w:before="9" w:line="240" w:lineRule="exact"/>
        <w:rPr>
          <w:sz w:val="24"/>
          <w:szCs w:val="24"/>
          <w:lang w:val="es-BO"/>
        </w:rPr>
      </w:pPr>
    </w:p>
    <w:p w14:paraId="5F3E693B" w14:textId="77777777" w:rsidR="00107CB5" w:rsidRPr="00A1619F" w:rsidRDefault="00701CC7">
      <w:pPr>
        <w:spacing w:before="24"/>
        <w:ind w:left="335"/>
        <w:rPr>
          <w:rFonts w:ascii="Arial" w:eastAsia="Arial" w:hAnsi="Arial" w:cs="Arial"/>
          <w:sz w:val="28"/>
          <w:szCs w:val="28"/>
          <w:lang w:val="es-BO"/>
        </w:rPr>
      </w:pPr>
      <w:r w:rsidRPr="00A1619F">
        <w:rPr>
          <w:lang w:val="es-BO"/>
        </w:rPr>
        <w:pict w14:anchorId="5ECF9426">
          <v:shape id="_x0000_s1045" type="#_x0000_t202" style="position:absolute;left:0;text-align:left;margin-left:52.25pt;margin-top:112.3pt;width:13.25pt;height:12.45pt;z-index:-251661824;mso-position-horizontal-relative:page;mso-position-vertical-relative:page" filled="f" stroked="f">
            <v:textbox inset="0,0,0,0">
              <w:txbxContent>
                <w:p w14:paraId="6E86F7DA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🔒</w:t>
                  </w:r>
                </w:p>
              </w:txbxContent>
            </v:textbox>
            <w10:wrap anchorx="page" anchory="page"/>
          </v:shape>
        </w:pict>
      </w:r>
      <w:r w:rsidRPr="00A1619F">
        <w:rPr>
          <w:lang w:val="es-BO"/>
        </w:rPr>
        <w:pict w14:anchorId="5C73551D">
          <v:shape id="_x0000_s1044" type="#_x0000_t202" style="position:absolute;left:0;text-align:left;margin-left:52.25pt;margin-top:193.05pt;width:13.25pt;height:12.45pt;z-index:-251660800;mso-position-horizontal-relative:page;mso-position-vertical-relative:page" filled="f" stroked="f">
            <v:textbox inset="0,0,0,0">
              <w:txbxContent>
                <w:p w14:paraId="75C75BA0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📦</w:t>
                  </w:r>
                </w:p>
              </w:txbxContent>
            </v:textbox>
            <w10:wrap anchorx="page" anchory="page"/>
          </v:shape>
        </w:pict>
      </w:r>
      <w:r w:rsidRPr="00A1619F">
        <w:rPr>
          <w:lang w:val="es-BO"/>
        </w:rPr>
        <w:pict w14:anchorId="4F95152C">
          <v:shape id="_x0000_s1043" type="#_x0000_t202" style="position:absolute;left:0;text-align:left;margin-left:52.25pt;margin-top:273.8pt;width:13.25pt;height:12.45pt;z-index:-251659776;mso-position-horizontal-relative:page;mso-position-vertical-relative:page" filled="f" stroked="f">
            <v:textbox inset="0,0,0,0">
              <w:txbxContent>
                <w:p w14:paraId="00EF5220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👥</w:t>
                  </w:r>
                </w:p>
              </w:txbxContent>
            </v:textbox>
            <w10:wrap anchorx="page" anchory="page"/>
          </v:shape>
        </w:pict>
      </w:r>
      <w:r w:rsidRPr="00A1619F">
        <w:rPr>
          <w:lang w:val="es-BO"/>
        </w:rPr>
        <w:pict w14:anchorId="255A1872">
          <v:shape id="_x0000_s1042" type="#_x0000_t202" style="position:absolute;left:0;text-align:left;margin-left:52.25pt;margin-top:-240pt;width:13.25pt;height:12.45pt;z-index:-251658752;mso-position-horizontal-relative:page" filled="f" stroked="f">
            <v:textbox inset="0,0,0,0">
              <w:txbxContent>
                <w:p w14:paraId="249A2665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🕵</w:t>
                  </w: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️</w:t>
                  </w: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‍♂</w:t>
                  </w: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️</w:t>
                  </w:r>
                </w:p>
              </w:txbxContent>
            </v:textbox>
            <w10:wrap anchorx="page"/>
          </v:shape>
        </w:pict>
      </w:r>
      <w:r w:rsidRPr="00A1619F">
        <w:rPr>
          <w:lang w:val="es-BO"/>
        </w:rPr>
        <w:pict w14:anchorId="0C6890A1">
          <v:shape id="_x0000_s1041" type="#_x0000_t202" style="position:absolute;left:0;text-align:left;margin-left:52.25pt;margin-top:-159.25pt;width:13.25pt;height:12.45pt;z-index:-251657728;mso-position-horizontal-relative:page" filled="f" stroked="f">
            <v:textbox inset="0,0,0,0">
              <w:txbxContent>
                <w:p w14:paraId="7C6E4741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🌐</w:t>
                  </w:r>
                </w:p>
              </w:txbxContent>
            </v:textbox>
            <w10:wrap anchorx="page"/>
          </v:shape>
        </w:pict>
      </w:r>
      <w:r w:rsidRPr="00A1619F">
        <w:rPr>
          <w:lang w:val="es-BO"/>
        </w:rPr>
        <w:pict w14:anchorId="22812158">
          <v:shape id="_x0000_s1040" type="#_x0000_t202" style="position:absolute;left:0;text-align:left;margin-left:52.25pt;margin-top:-78.5pt;width:13.25pt;height:12.45pt;z-index:-251656704;mso-position-horizontal-relative:page" filled="f" stroked="f">
            <v:textbox inset="0,0,0,0">
              <w:txbxContent>
                <w:p w14:paraId="6694E1A8" w14:textId="77777777" w:rsidR="00107CB5" w:rsidRDefault="00701CC7">
                  <w:pPr>
                    <w:spacing w:before="37" w:line="200" w:lineRule="exact"/>
                    <w:ind w:right="-34"/>
                    <w:rPr>
                      <w:rFonts w:ascii="Courier New" w:eastAsia="Courier New" w:hAnsi="Courier New" w:cs="Courier New"/>
                    </w:rPr>
                  </w:pP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🛡</w:t>
                  </w:r>
                  <w:r>
                    <w:rPr>
                      <w:rFonts w:ascii="Courier New" w:eastAsia="Courier New" w:hAnsi="Courier New" w:cs="Courier New"/>
                      <w:b/>
                      <w:color w:val="2D3648"/>
                    </w:rPr>
                    <w:t>️</w:t>
                  </w:r>
                </w:p>
              </w:txbxContent>
            </v:textbox>
            <w10:wrap anchorx="page"/>
          </v:shape>
        </w:pict>
      </w:r>
      <w:r w:rsidRPr="00A1619F">
        <w:rPr>
          <w:lang w:val="es-BO"/>
        </w:rPr>
        <w:pict w14:anchorId="4EE8F0EE">
          <v:group id="_x0000_s1038" style="position:absolute;left:0;text-align:left;margin-left:44.4pt;margin-top:-.3pt;width:0;height:19.6pt;z-index:-251655680;mso-position-horizontal-relative:page" coordorigin="888,-6" coordsize="0,392">
            <v:shape id="_x0000_s1039" style="position:absolute;left:888;top:-6;width:0;height:392" coordorigin="888,-6" coordsize="0,392" path="m888,386r,-392e" filled="f" strokecolor="#2a6baf" strokeweight="3.85pt">
              <v:path arrowok="t"/>
            </v:shape>
            <w10:wrap anchorx="page"/>
          </v:group>
        </w:pict>
      </w:r>
      <w:r w:rsidRPr="00A1619F">
        <w:rPr>
          <w:lang w:val="es-BO"/>
        </w:rPr>
        <w:pict w14:anchorId="596FAAA2">
          <v:group id="_x0000_s1036" style="position:absolute;left:0;text-align:left;margin-left:52.25pt;margin-top:94.7pt;width:119.05pt;height:14.05pt;z-index:-251654656;mso-position-horizontal-relative:page;mso-position-vertical-relative:page" coordorigin="1045,1894" coordsize="2381,281">
            <v:shape id="_x0000_s1037" style="position:absolute;left:1045;top:1894;width:2381;height:281" coordorigin="1045,1894" coordsize="2381,281" path="m3386,2175r-2296,l1069,2169r-16,-14l1046,2134r-1,-195l1051,1917r14,-16l1086,1894r4,l3381,1894r22,5l3419,1914r7,21l3426,2130r-5,21l3406,2167r-20,8xe" fillcolor="#e2e8ef" stroked="f">
              <v:path arrowok="t"/>
            </v:shape>
            <w10:wrap anchorx="page" anchory="page"/>
          </v:group>
        </w:pict>
      </w:r>
      <w:r w:rsidRPr="00A1619F">
        <w:rPr>
          <w:lang w:val="es-BO"/>
        </w:rPr>
        <w:pict w14:anchorId="2BF1F054">
          <v:group id="_x0000_s1034" style="position:absolute;left:0;text-align:left;margin-left:52.25pt;margin-top:175.45pt;width:124.7pt;height:14.05pt;z-index:-251653632;mso-position-horizontal-relative:page;mso-position-vertical-relative:page" coordorigin="1045,3509" coordsize="2494,281">
            <v:shape id="_x0000_s1035" style="position:absolute;left:1045;top:3509;width:2494;height:281" coordorigin="1045,3509" coordsize="2494,281" path="m3499,3790r-2409,l1069,3784r-16,-14l1046,3749r-1,-195l1051,3532r14,-16l1086,3509r4,l3494,3509r22,5l3532,3529r7,21l3539,3745r-5,21l3519,3782r-20,8xe" fillcolor="#e2e8ef" stroked="f">
              <v:path arrowok="t"/>
            </v:shape>
            <w10:wrap anchorx="page" anchory="page"/>
          </v:group>
        </w:pict>
      </w:r>
      <w:r w:rsidRPr="00A1619F">
        <w:rPr>
          <w:lang w:val="es-BO"/>
        </w:rPr>
        <w:pict w14:anchorId="7B9D9A6F">
          <v:group id="_x0000_s1032" style="position:absolute;left:0;text-align:left;margin-left:52.25pt;margin-top:256.2pt;width:142.5pt;height:14.05pt;z-index:-251652608;mso-position-horizontal-relative:page;mso-position-vertical-relative:page" coordorigin="1045,5124" coordsize="2850,281">
            <v:shape id="_x0000_s1033" style="position:absolute;left:1045;top:5124;width:2850;height:281" coordorigin="1045,5124" coordsize="2850,281" path="m3855,5405r-2764,l1090,5405r-21,-6l1053,5385r-7,-21l1045,5169r6,-22l1065,5131r21,-7l1090,5124r2761,l3872,5129r16,15l3896,5165r,195l3890,5381r-14,16l3855,5405xe" fillcolor="#e2e8ef" stroked="f">
              <v:path arrowok="t"/>
            </v:shape>
            <w10:wrap anchorx="page" anchory="page"/>
          </v:group>
        </w:pict>
      </w:r>
      <w:r w:rsidRPr="00A1619F">
        <w:rPr>
          <w:lang w:val="es-BO"/>
        </w:rPr>
        <w:pict w14:anchorId="683A7EF2">
          <v:group id="_x0000_s1030" style="position:absolute;left:0;text-align:left;margin-left:52.25pt;margin-top:-257.55pt;width:99.2pt;height:14.05pt;z-index:-251651584;mso-position-horizontal-relative:page" coordorigin="1045,-5151" coordsize="1984,281">
            <v:shape id="_x0000_s1031" style="position:absolute;left:1045;top:-5151;width:1984;height:281" coordorigin="1045,-5151" coordsize="1984,281" path="m2989,-4871r-1898,1l1069,-4876r-16,-15l1046,-4911r-1,-195l1051,-5128r14,-16l1086,-5151r4,l2985,-5151r21,5l3022,-5131r7,20l3030,-4915r-6,21l3009,-4878r-20,7xe" fillcolor="#e2e8ef" stroked="f">
              <v:path arrowok="t"/>
            </v:shape>
            <w10:wrap anchorx="page"/>
          </v:group>
        </w:pict>
      </w:r>
      <w:r w:rsidRPr="00A1619F">
        <w:rPr>
          <w:lang w:val="es-BO"/>
        </w:rPr>
        <w:pict w14:anchorId="2724F60A">
          <v:group id="_x0000_s1028" style="position:absolute;left:0;text-align:left;margin-left:52.25pt;margin-top:-176.8pt;width:126.15pt;height:14.05pt;z-index:-251650560;mso-position-horizontal-relative:page" coordorigin="1045,-3536" coordsize="2523,281">
            <v:shape id="_x0000_s1029" style="position:absolute;left:1045;top:-3536;width:2523;height:281" coordorigin="1045,-3536" coordsize="2523,281" path="m3527,-3256r-2437,1l1069,-3261r-16,-15l1046,-3296r-1,-195l1051,-3513r14,-16l1086,-3536r4,l3523,-3536r22,5l3561,-3516r7,20l3568,-3300r-5,21l3548,-3263r-21,7xe" fillcolor="#e2e8ef" stroked="f">
              <v:path arrowok="t"/>
            </v:shape>
            <w10:wrap anchorx="page"/>
          </v:group>
        </w:pict>
      </w:r>
      <w:r w:rsidRPr="00A1619F">
        <w:rPr>
          <w:lang w:val="es-BO"/>
        </w:rPr>
        <w:pict w14:anchorId="4FFF953B">
          <v:group id="_x0000_s1026" style="position:absolute;left:0;text-align:left;margin-left:52.25pt;margin-top:-96.05pt;width:115.3pt;height:14.05pt;z-index:-251649536;mso-position-horizontal-relative:page" coordorigin="1045,-1921" coordsize="2306,281">
            <v:shape id="_x0000_s1027" style="position:absolute;left:1045;top:-1921;width:2306;height:281" coordorigin="1045,-1921" coordsize="2306,281" path="m3311,-1641r-2221,1l1069,-1646r-16,-15l1046,-1681r-1,-195l1051,-1898r14,-16l1086,-1921r4,l3306,-1921r22,5l3344,-1901r7,20l3351,-1685r-5,21l3331,-1648r-20,7xe" fillcolor="#c6f6d4" stroked="f">
              <v:path arrowok="t"/>
            </v:shape>
            <w10:wrap anchorx="page"/>
          </v:group>
        </w:pict>
      </w:r>
      <w:r w:rsidRPr="00A1619F">
        <w:rPr>
          <w:rFonts w:ascii="Arial" w:eastAsia="Arial" w:hAnsi="Arial" w:cs="Arial"/>
          <w:b/>
          <w:color w:val="0A243F"/>
          <w:sz w:val="28"/>
          <w:szCs w:val="28"/>
          <w:lang w:val="es-BO"/>
        </w:rPr>
        <w:t>3. Infraestructura de Seguridad y Garantías Mitigantes</w:t>
      </w:r>
    </w:p>
    <w:p w14:paraId="7857E52E" w14:textId="77777777" w:rsidR="00107CB5" w:rsidRPr="00A1619F" w:rsidRDefault="00107CB5">
      <w:pPr>
        <w:spacing w:before="7" w:line="280" w:lineRule="exact"/>
        <w:rPr>
          <w:sz w:val="28"/>
          <w:szCs w:val="28"/>
          <w:lang w:val="es-BO"/>
        </w:rPr>
      </w:pPr>
    </w:p>
    <w:p w14:paraId="5F00135D" w14:textId="77777777" w:rsidR="00107CB5" w:rsidRPr="00A1619F" w:rsidRDefault="00701CC7">
      <w:pPr>
        <w:spacing w:line="292" w:lineRule="auto"/>
        <w:ind w:left="110" w:right="323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Para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sostener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promesa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valor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marca     </w:t>
      </w:r>
      <w:r w:rsidRPr="00A1619F">
        <w:rPr>
          <w:rFonts w:ascii="Arial" w:eastAsia="Arial" w:hAnsi="Arial" w:cs="Arial"/>
          <w:color w:val="2D3648"/>
          <w:spacing w:val="18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TRS+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,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cada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una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nuestras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operaciones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en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ruta</w:t>
      </w:r>
      <w:r w:rsidRPr="00A1619F">
        <w:rPr>
          <w:rFonts w:ascii="Arial" w:eastAsia="Arial" w:hAnsi="Arial" w:cs="Arial"/>
          <w:color w:val="2D3648"/>
          <w:spacing w:val="2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y almacenamiento cuenta con un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triple anillo de seguridad y respaldo financiero:</w:t>
      </w:r>
    </w:p>
    <w:p w14:paraId="20F3C827" w14:textId="77777777" w:rsidR="00107CB5" w:rsidRPr="00A1619F" w:rsidRDefault="00107CB5">
      <w:pPr>
        <w:spacing w:before="3" w:line="100" w:lineRule="exact"/>
        <w:rPr>
          <w:sz w:val="10"/>
          <w:szCs w:val="10"/>
          <w:lang w:val="es-BO"/>
        </w:rPr>
      </w:pPr>
    </w:p>
    <w:p w14:paraId="43525330" w14:textId="77777777" w:rsidR="00107CB5" w:rsidRPr="00A1619F" w:rsidRDefault="00107CB5">
      <w:pPr>
        <w:spacing w:line="200" w:lineRule="exact"/>
        <w:rPr>
          <w:lang w:val="es-BO"/>
        </w:rPr>
      </w:pPr>
    </w:p>
    <w:p w14:paraId="484E3C2B" w14:textId="77777777" w:rsidR="00107CB5" w:rsidRPr="00A1619F" w:rsidRDefault="00701CC7">
      <w:pPr>
        <w:ind w:left="110"/>
        <w:rPr>
          <w:rFonts w:ascii="Arial" w:eastAsia="Arial" w:hAnsi="Arial" w:cs="Arial"/>
          <w:sz w:val="22"/>
          <w:szCs w:val="22"/>
          <w:lang w:val="es-BO"/>
        </w:rPr>
      </w:pPr>
      <w:r w:rsidRPr="00A1619F">
        <w:rPr>
          <w:rFonts w:ascii="Arial" w:eastAsia="Arial" w:hAnsi="Arial" w:cs="Arial"/>
          <w:b/>
          <w:color w:val="2A6BAF"/>
          <w:sz w:val="22"/>
          <w:szCs w:val="22"/>
          <w:lang w:val="es-BO"/>
        </w:rPr>
        <w:t>Marco de</w:t>
      </w:r>
      <w:r w:rsidRPr="00A1619F">
        <w:rPr>
          <w:rFonts w:ascii="Arial" w:eastAsia="Arial" w:hAnsi="Arial" w:cs="Arial"/>
          <w:b/>
          <w:color w:val="2A6BAF"/>
          <w:spacing w:val="-8"/>
          <w:sz w:val="22"/>
          <w:szCs w:val="22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A6BAF"/>
          <w:sz w:val="22"/>
          <w:szCs w:val="22"/>
          <w:lang w:val="es-BO"/>
        </w:rPr>
        <w:t>Aseguramiento de Riesgos</w:t>
      </w:r>
    </w:p>
    <w:p w14:paraId="7C670E64" w14:textId="77777777" w:rsidR="00107CB5" w:rsidRPr="00A1619F" w:rsidRDefault="00107CB5">
      <w:pPr>
        <w:spacing w:before="5" w:line="140" w:lineRule="exact"/>
        <w:rPr>
          <w:sz w:val="15"/>
          <w:szCs w:val="15"/>
          <w:lang w:val="es-BO"/>
        </w:rPr>
      </w:pPr>
    </w:p>
    <w:p w14:paraId="18A00B31" w14:textId="77777777" w:rsidR="00107CB5" w:rsidRPr="00A1619F" w:rsidRDefault="00701CC7">
      <w:pPr>
        <w:spacing w:line="280" w:lineRule="atLeast"/>
        <w:ind w:left="110" w:right="40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pacing w:val="-23"/>
          <w:sz w:val="21"/>
          <w:szCs w:val="21"/>
          <w:lang w:val="es-BO"/>
        </w:rPr>
        <w:t>T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odas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las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líneas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servicio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operan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bajo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el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amparo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pólizas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seguros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de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primer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nivel</w:t>
      </w:r>
      <w:r w:rsidRPr="00A1619F">
        <w:rPr>
          <w:rFonts w:ascii="Arial" w:eastAsia="Arial" w:hAnsi="Arial" w:cs="Arial"/>
          <w:color w:val="2D3648"/>
          <w:spacing w:val="19"/>
          <w:sz w:val="21"/>
          <w:szCs w:val="21"/>
          <w:lang w:val="es-BO"/>
        </w:rPr>
        <w:t xml:space="preserve">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internacional, estructuradas de la siguiente manera:</w:t>
      </w:r>
    </w:p>
    <w:p w14:paraId="4EDA09D4" w14:textId="77777777" w:rsidR="00107CB5" w:rsidRPr="00A1619F" w:rsidRDefault="00107CB5">
      <w:pPr>
        <w:spacing w:before="9" w:line="180" w:lineRule="exact"/>
        <w:rPr>
          <w:sz w:val="19"/>
          <w:szCs w:val="19"/>
          <w:lang w:val="es-BO"/>
        </w:rPr>
      </w:pPr>
    </w:p>
    <w:p w14:paraId="1DB7D83E" w14:textId="77777777" w:rsidR="00107CB5" w:rsidRPr="00A1619F" w:rsidRDefault="00701CC7">
      <w:pPr>
        <w:spacing w:before="33" w:line="292" w:lineRule="auto"/>
        <w:ind w:left="410" w:right="152" w:hanging="233"/>
        <w:rPr>
          <w:rFonts w:ascii="Arial" w:eastAsia="Arial" w:hAnsi="Arial" w:cs="Arial"/>
          <w:sz w:val="21"/>
          <w:szCs w:val="21"/>
          <w:lang w:val="es-BO"/>
        </w:rPr>
        <w:sectPr w:rsidR="00107CB5" w:rsidRPr="00A1619F">
          <w:pgSz w:w="11920" w:h="16840"/>
          <w:pgMar w:top="1020" w:right="740" w:bottom="280" w:left="740" w:header="0" w:footer="450" w:gutter="0"/>
          <w:cols w:space="720"/>
        </w:sect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1.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Póliza 3D (Fidelidad </w:t>
      </w:r>
      <w:proofErr w:type="gramStart"/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Funcionaria</w:t>
      </w:r>
      <w:proofErr w:type="gramEnd"/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):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Cobertura total ante contingencias de deshonestidad, desaparición o destrucción por parte del personal operativo.</w:t>
      </w:r>
    </w:p>
    <w:p w14:paraId="30EF8E47" w14:textId="77777777" w:rsidR="00107CB5" w:rsidRPr="00A1619F" w:rsidRDefault="00701CC7">
      <w:pPr>
        <w:spacing w:before="79" w:line="292" w:lineRule="auto"/>
        <w:ind w:left="410" w:right="373" w:hanging="233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lastRenderedPageBreak/>
        <w:t xml:space="preserve">2.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Seguro de </w:t>
      </w:r>
      <w:r w:rsidRPr="00A1619F">
        <w:rPr>
          <w:rFonts w:ascii="Arial" w:eastAsia="Arial" w:hAnsi="Arial" w:cs="Arial"/>
          <w:b/>
          <w:color w:val="2D3648"/>
          <w:spacing w:val="-12"/>
          <w:sz w:val="21"/>
          <w:szCs w:val="21"/>
          <w:lang w:val="es-BO"/>
        </w:rPr>
        <w:t>T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ransporte: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Cobertura de hasta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$</w:t>
      </w:r>
      <w:proofErr w:type="spellStart"/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>us</w:t>
      </w:r>
      <w:proofErr w:type="spellEnd"/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. 60,000.00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(o su equivalente en moneda nacional) por evento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, protegiendo la carga frente a pérdidas, daños materiales o averías durante el traslado.</w:t>
      </w:r>
    </w:p>
    <w:p w14:paraId="713205C5" w14:textId="77777777" w:rsidR="00107CB5" w:rsidRPr="00A1619F" w:rsidRDefault="00701CC7">
      <w:pPr>
        <w:spacing w:before="91" w:line="292" w:lineRule="auto"/>
        <w:ind w:left="410" w:right="888" w:hanging="233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3.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Seguro de Custodia: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Respaldo financiero integral para los activos y valores resguardados en las infraestructuras y bóvedas de nuestros predios propios.</w:t>
      </w:r>
    </w:p>
    <w:p w14:paraId="27143773" w14:textId="77777777" w:rsidR="00107CB5" w:rsidRPr="00A1619F" w:rsidRDefault="00107CB5">
      <w:pPr>
        <w:spacing w:before="3" w:line="100" w:lineRule="exact"/>
        <w:rPr>
          <w:sz w:val="10"/>
          <w:szCs w:val="10"/>
          <w:lang w:val="es-BO"/>
        </w:rPr>
      </w:pPr>
    </w:p>
    <w:p w14:paraId="4DA00B5F" w14:textId="77777777" w:rsidR="00107CB5" w:rsidRPr="00A1619F" w:rsidRDefault="00107CB5">
      <w:pPr>
        <w:spacing w:line="200" w:lineRule="exact"/>
        <w:rPr>
          <w:lang w:val="es-BO"/>
        </w:rPr>
      </w:pPr>
    </w:p>
    <w:p w14:paraId="0FE11820" w14:textId="77777777" w:rsidR="00107CB5" w:rsidRPr="00A1619F" w:rsidRDefault="00701CC7">
      <w:pPr>
        <w:ind w:left="110"/>
        <w:rPr>
          <w:rFonts w:ascii="Arial" w:eastAsia="Arial" w:hAnsi="Arial" w:cs="Arial"/>
          <w:sz w:val="22"/>
          <w:szCs w:val="22"/>
          <w:lang w:val="es-BO"/>
        </w:rPr>
      </w:pPr>
      <w:r w:rsidRPr="00A1619F">
        <w:rPr>
          <w:rFonts w:ascii="Arial" w:eastAsia="Arial" w:hAnsi="Arial" w:cs="Arial"/>
          <w:b/>
          <w:color w:val="2A6BAF"/>
          <w:spacing w:val="-16"/>
          <w:sz w:val="22"/>
          <w:szCs w:val="22"/>
          <w:lang w:val="es-BO"/>
        </w:rPr>
        <w:t>T</w:t>
      </w:r>
      <w:r w:rsidRPr="00A1619F">
        <w:rPr>
          <w:rFonts w:ascii="Arial" w:eastAsia="Arial" w:hAnsi="Arial" w:cs="Arial"/>
          <w:b/>
          <w:color w:val="2A6BAF"/>
          <w:sz w:val="22"/>
          <w:szCs w:val="22"/>
          <w:lang w:val="es-BO"/>
        </w:rPr>
        <w:t xml:space="preserve">ecnología de </w:t>
      </w:r>
      <w:r w:rsidRPr="00A1619F">
        <w:rPr>
          <w:rFonts w:ascii="Arial" w:eastAsia="Arial" w:hAnsi="Arial" w:cs="Arial"/>
          <w:b/>
          <w:color w:val="2A6BAF"/>
          <w:spacing w:val="-12"/>
          <w:sz w:val="22"/>
          <w:szCs w:val="22"/>
          <w:lang w:val="es-BO"/>
        </w:rPr>
        <w:t>T</w:t>
      </w:r>
      <w:r w:rsidRPr="00A1619F">
        <w:rPr>
          <w:rFonts w:ascii="Arial" w:eastAsia="Arial" w:hAnsi="Arial" w:cs="Arial"/>
          <w:b/>
          <w:color w:val="2A6BAF"/>
          <w:sz w:val="22"/>
          <w:szCs w:val="22"/>
          <w:lang w:val="es-BO"/>
        </w:rPr>
        <w:t>razabilidad</w:t>
      </w:r>
      <w:r w:rsidRPr="00A1619F">
        <w:rPr>
          <w:rFonts w:ascii="Arial" w:eastAsia="Arial" w:hAnsi="Arial" w:cs="Arial"/>
          <w:b/>
          <w:color w:val="2A6BAF"/>
          <w:spacing w:val="-8"/>
          <w:sz w:val="22"/>
          <w:szCs w:val="22"/>
          <w:lang w:val="es-BO"/>
        </w:rPr>
        <w:t xml:space="preserve"> </w:t>
      </w:r>
      <w:r w:rsidRPr="00A1619F">
        <w:rPr>
          <w:rFonts w:ascii="Arial" w:eastAsia="Arial" w:hAnsi="Arial" w:cs="Arial"/>
          <w:b/>
          <w:color w:val="2A6BAF"/>
          <w:sz w:val="22"/>
          <w:szCs w:val="22"/>
          <w:lang w:val="es-BO"/>
        </w:rPr>
        <w:t>Activa</w:t>
      </w:r>
    </w:p>
    <w:p w14:paraId="49674A95" w14:textId="77777777" w:rsidR="00107CB5" w:rsidRPr="00A1619F" w:rsidRDefault="00107CB5">
      <w:pPr>
        <w:spacing w:before="4" w:line="200" w:lineRule="exact"/>
        <w:rPr>
          <w:lang w:val="es-BO"/>
        </w:rPr>
      </w:pPr>
    </w:p>
    <w:p w14:paraId="1AA5107F" w14:textId="77777777" w:rsidR="00107CB5" w:rsidRPr="00A1619F" w:rsidRDefault="00701CC7">
      <w:pPr>
        <w:spacing w:line="220" w:lineRule="exact"/>
        <w:ind w:left="110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position w:val="-1"/>
          <w:sz w:val="21"/>
          <w:szCs w:val="21"/>
          <w:lang w:val="es-BO"/>
        </w:rPr>
        <w:t>Nuestra flota vehicular cuenta con un ecosistema tecnológico de vanguardia:</w:t>
      </w:r>
    </w:p>
    <w:p w14:paraId="49768DDC" w14:textId="77777777" w:rsidR="00107CB5" w:rsidRPr="00A1619F" w:rsidRDefault="00107CB5">
      <w:pPr>
        <w:spacing w:before="4" w:line="200" w:lineRule="exact"/>
        <w:rPr>
          <w:lang w:val="es-BO"/>
        </w:rPr>
      </w:pPr>
    </w:p>
    <w:p w14:paraId="642D13D3" w14:textId="77777777" w:rsidR="00107CB5" w:rsidRPr="00A1619F" w:rsidRDefault="00701CC7">
      <w:pPr>
        <w:spacing w:before="33" w:line="292" w:lineRule="auto"/>
        <w:ind w:left="410" w:right="618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Rastreo Satelital (GPS):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Monitoreo georreferenciado en tiempo real con alertas automatizadas ante desvíos de ruta o paradas no autorizadas.</w:t>
      </w:r>
    </w:p>
    <w:p w14:paraId="305E7CDD" w14:textId="77777777" w:rsidR="00107CB5" w:rsidRPr="00A1619F" w:rsidRDefault="00701CC7">
      <w:pPr>
        <w:spacing w:before="91" w:line="292" w:lineRule="auto"/>
        <w:ind w:left="410" w:right="560" w:hanging="132"/>
        <w:rPr>
          <w:rFonts w:ascii="Arial" w:eastAsia="Arial" w:hAnsi="Arial" w:cs="Arial"/>
          <w:sz w:val="21"/>
          <w:szCs w:val="21"/>
          <w:lang w:val="es-BO"/>
        </w:rPr>
      </w:pP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• </w:t>
      </w:r>
      <w:r w:rsidRPr="00A1619F">
        <w:rPr>
          <w:rFonts w:ascii="Arial" w:eastAsia="Arial" w:hAnsi="Arial" w:cs="Arial"/>
          <w:b/>
          <w:color w:val="2D3648"/>
          <w:sz w:val="21"/>
          <w:szCs w:val="21"/>
          <w:lang w:val="es-BO"/>
        </w:rPr>
        <w:t xml:space="preserve">Comunicación Multidireccional Permanente: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Enlaces redundantes de radio y datos en los canales 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 xml:space="preserve">Base - </w:t>
      </w:r>
      <w:r w:rsidRPr="00A1619F">
        <w:rPr>
          <w:rFonts w:ascii="Arial" w:eastAsia="Arial" w:hAnsi="Arial" w:cs="Arial"/>
          <w:i/>
          <w:color w:val="2D3648"/>
          <w:spacing w:val="-8"/>
          <w:sz w:val="21"/>
          <w:szCs w:val="21"/>
          <w:lang w:val="es-BO"/>
        </w:rPr>
        <w:t>V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>ehículo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, </w:t>
      </w:r>
      <w:r w:rsidRPr="00A1619F">
        <w:rPr>
          <w:rFonts w:ascii="Arial" w:eastAsia="Arial" w:hAnsi="Arial" w:cs="Arial"/>
          <w:i/>
          <w:color w:val="2D3648"/>
          <w:spacing w:val="-8"/>
          <w:sz w:val="21"/>
          <w:szCs w:val="21"/>
          <w:lang w:val="es-BO"/>
        </w:rPr>
        <w:t>V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 xml:space="preserve">ehículo - Base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 xml:space="preserve">y </w:t>
      </w:r>
      <w:r w:rsidRPr="00A1619F">
        <w:rPr>
          <w:rFonts w:ascii="Arial" w:eastAsia="Arial" w:hAnsi="Arial" w:cs="Arial"/>
          <w:i/>
          <w:color w:val="2D3648"/>
          <w:spacing w:val="-8"/>
          <w:sz w:val="21"/>
          <w:szCs w:val="21"/>
          <w:lang w:val="es-BO"/>
        </w:rPr>
        <w:t>V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 xml:space="preserve">ehículo - </w:t>
      </w:r>
      <w:r w:rsidRPr="00A1619F">
        <w:rPr>
          <w:rFonts w:ascii="Arial" w:eastAsia="Arial" w:hAnsi="Arial" w:cs="Arial"/>
          <w:i/>
          <w:color w:val="2D3648"/>
          <w:spacing w:val="-8"/>
          <w:sz w:val="21"/>
          <w:szCs w:val="21"/>
          <w:lang w:val="es-BO"/>
        </w:rPr>
        <w:t>V</w:t>
      </w:r>
      <w:r w:rsidRPr="00A1619F">
        <w:rPr>
          <w:rFonts w:ascii="Arial" w:eastAsia="Arial" w:hAnsi="Arial" w:cs="Arial"/>
          <w:i/>
          <w:color w:val="2D3648"/>
          <w:sz w:val="21"/>
          <w:szCs w:val="21"/>
          <w:lang w:val="es-BO"/>
        </w:rPr>
        <w:t xml:space="preserve">ehículo </w:t>
      </w:r>
      <w:r w:rsidRPr="00A1619F">
        <w:rPr>
          <w:rFonts w:ascii="Arial" w:eastAsia="Arial" w:hAnsi="Arial" w:cs="Arial"/>
          <w:color w:val="2D3648"/>
          <w:sz w:val="21"/>
          <w:szCs w:val="21"/>
          <w:lang w:val="es-BO"/>
        </w:rPr>
        <w:t>para la coordinación táctica inmediata ante cualquier contingencia.</w:t>
      </w:r>
    </w:p>
    <w:sectPr w:rsidR="00107CB5" w:rsidRPr="00A1619F">
      <w:pgSz w:w="11920" w:h="16840"/>
      <w:pgMar w:top="1060" w:right="740" w:bottom="280" w:left="740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DD53" w14:textId="77777777" w:rsidR="00701CC7" w:rsidRDefault="00701CC7">
      <w:r>
        <w:separator/>
      </w:r>
    </w:p>
  </w:endnote>
  <w:endnote w:type="continuationSeparator" w:id="0">
    <w:p w14:paraId="3BE720B6" w14:textId="77777777" w:rsidR="00701CC7" w:rsidRDefault="0070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306D7" w14:textId="77777777" w:rsidR="00107CB5" w:rsidRDefault="00701CC7">
    <w:pPr>
      <w:spacing w:line="200" w:lineRule="exact"/>
    </w:pPr>
    <w:r>
      <w:pict w14:anchorId="037E0A15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5.75pt;margin-top:808.35pt;width:9pt;height:11pt;z-index:-251658752;mso-position-horizontal-relative:page;mso-position-vertical-relative:page" filled="f" stroked="f">
          <v:textbox inset="0,0,0,0">
            <w:txbxContent>
              <w:p w14:paraId="2B9D63E0" w14:textId="77777777" w:rsidR="00107CB5" w:rsidRDefault="00701CC7">
                <w:pPr>
                  <w:spacing w:line="200" w:lineRule="exact"/>
                  <w:ind w:left="4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708095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BFAC3" w14:textId="77777777" w:rsidR="00701CC7" w:rsidRDefault="00701CC7">
      <w:r>
        <w:separator/>
      </w:r>
    </w:p>
  </w:footnote>
  <w:footnote w:type="continuationSeparator" w:id="0">
    <w:p w14:paraId="46443C81" w14:textId="77777777" w:rsidR="00701CC7" w:rsidRDefault="00701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515C"/>
    <w:multiLevelType w:val="multilevel"/>
    <w:tmpl w:val="FA26458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CB5"/>
    <w:rsid w:val="00107CB5"/>
    <w:rsid w:val="006C4560"/>
    <w:rsid w:val="00701CC7"/>
    <w:rsid w:val="00A1619F"/>
    <w:rsid w:val="00D4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7662BB"/>
  <w15:docId w15:val="{130954ED-239C-4772-A076-0F378F58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Rodrigo Flores Rivero</dc:creator>
  <cp:lastModifiedBy>Pablo Rodrigo Flores Rivero</cp:lastModifiedBy>
  <cp:revision>2</cp:revision>
  <dcterms:created xsi:type="dcterms:W3CDTF">2026-06-03T01:48:00Z</dcterms:created>
  <dcterms:modified xsi:type="dcterms:W3CDTF">2026-06-03T01:48:00Z</dcterms:modified>
</cp:coreProperties>
</file>