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3B107" w14:textId="4FD1D9B3" w:rsidR="003D5C86" w:rsidRDefault="00B76807">
      <w:pPr>
        <w:rPr>
          <w:rFonts w:eastAsiaTheme="minorEastAsia"/>
        </w:rPr>
      </w:pPr>
      <m:oMath>
        <m:r>
          <w:rPr>
            <w:rFonts w:ascii="Cambria Math" w:hAnsi="Cambria Math"/>
          </w:rPr>
          <m:t>BSI (second)=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num>
          <m:den>
            <m:r>
              <w:rPr>
                <w:rFonts w:ascii="Cambria Math" w:hAnsi="Cambria Math"/>
              </w:rPr>
              <m:t>PR</m:t>
            </m:r>
          </m:den>
        </m:f>
        <m:r>
          <w:rPr>
            <w:rFonts w:ascii="Cambria Math" w:hAnsi="Cambria Math"/>
          </w:rPr>
          <m:t xml:space="preserve"> *3600</m:t>
        </m:r>
      </m:oMath>
      <w:r w:rsidR="003D5C86">
        <w:rPr>
          <w:rFonts w:eastAsiaTheme="minorEastAsia"/>
        </w:rPr>
        <w:t>, w</w:t>
      </w:r>
      <w:r w:rsidR="005B52A1">
        <w:rPr>
          <w:rFonts w:eastAsiaTheme="minorEastAsia"/>
        </w:rPr>
        <w:t>here</w:t>
      </w:r>
      <w:r w:rsidR="003D5C86">
        <w:rPr>
          <w:rFonts w:eastAsiaTheme="minorEastAsia"/>
        </w:rPr>
        <w:t>:</w:t>
      </w:r>
    </w:p>
    <w:p w14:paraId="497D05C9" w14:textId="618A06C2" w:rsidR="003D5C86" w:rsidRDefault="005A7D5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ET</m:t>
            </m:r>
          </m:e>
          <m:sub>
            <m:r>
              <w:rPr>
                <w:rFonts w:ascii="Cambria Math" w:eastAsiaTheme="minorEastAsia" w:hAnsi="Cambria Math"/>
              </w:rPr>
              <m:t>peak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ref</m:t>
                    </m:r>
                  </m:sub>
                </m:sSub>
              </m:e>
            </m:d>
          </m:e>
        </m:func>
      </m:oMath>
      <w:r w:rsidR="003D5C86">
        <w:rPr>
          <w:rFonts w:eastAsiaTheme="minorEastAsia"/>
        </w:rPr>
        <w:t xml:space="preserve">, </w:t>
      </w:r>
    </w:p>
    <w:p w14:paraId="1732CA86" w14:textId="7B4AD10C" w:rsidR="003D5C86" w:rsidRPr="003D5C86" w:rsidRDefault="005A7D5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ET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=list of 12 reference evapotranspiration values, one per month of the year</m:t>
        </m:r>
      </m:oMath>
      <w:r w:rsidR="003D5C86">
        <w:rPr>
          <w:rFonts w:eastAsiaTheme="minorEastAsia"/>
        </w:rPr>
        <w:t>,</w:t>
      </w:r>
    </w:p>
    <w:p w14:paraId="20719155" w14:textId="212CC434" w:rsidR="003D5C86" w:rsidRDefault="005B52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PR=Precipitation Rate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mm/hour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*60</m:t>
        </m:r>
      </m:oMath>
      <w:r w:rsidR="003D5C86">
        <w:rPr>
          <w:rFonts w:eastAsiaTheme="minorEastAsia"/>
        </w:rPr>
        <w:t>,</w:t>
      </w:r>
    </w:p>
    <w:p w14:paraId="22B4CF75" w14:textId="0E6B24D9" w:rsidR="005B52A1" w:rsidRDefault="005B52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T=Throughput per minute (liter/minute)= n*f</m:t>
        </m:r>
      </m:oMath>
      <w:r>
        <w:rPr>
          <w:rFonts w:eastAsiaTheme="minorEastAsia"/>
        </w:rPr>
        <w:t xml:space="preserve"> </w:t>
      </w:r>
      <w:r w:rsidR="003D5C86">
        <w:rPr>
          <w:rFonts w:eastAsiaTheme="minorEastAsia"/>
        </w:rPr>
        <w:t>,</w:t>
      </w:r>
    </w:p>
    <w:p w14:paraId="4C00AD67" w14:textId="3A9D38D1" w:rsidR="005B52A1" w:rsidRPr="003D5C86" w:rsidRDefault="003D5C8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n=number of sprinklers</m:t>
        </m:r>
      </m:oMath>
      <w:r>
        <w:rPr>
          <w:rFonts w:eastAsiaTheme="minorEastAsia"/>
        </w:rPr>
        <w:t>,</w:t>
      </w:r>
    </w:p>
    <w:p w14:paraId="286F4FB3" w14:textId="19F5B782" w:rsidR="003D5C86" w:rsidRDefault="003D5C8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f=flow per sprinkler per minute (liter/minute)</m:t>
        </m:r>
      </m:oMath>
      <w:r>
        <w:rPr>
          <w:rFonts w:eastAsiaTheme="minorEastAsia"/>
        </w:rPr>
        <w:t>,</w:t>
      </w:r>
    </w:p>
    <w:p w14:paraId="205AE4B3" w14:textId="732C779C" w:rsidR="003D5C86" w:rsidRPr="003D5C86" w:rsidRDefault="003D5C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A=Area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EE6379D" w14:textId="5C7C8ECB" w:rsidR="00B76807" w:rsidRDefault="00B76807">
      <w:pPr>
        <w:pBdr>
          <w:bottom w:val="single" w:sz="6" w:space="1" w:color="auto"/>
        </w:pBdr>
        <w:rPr>
          <w:rFonts w:eastAsiaTheme="minorEastAsia"/>
        </w:rPr>
      </w:pPr>
    </w:p>
    <w:p w14:paraId="3FD34969" w14:textId="7073A58E" w:rsidR="002555CE" w:rsidRPr="002555CE" w:rsidRDefault="008A55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ART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second</m:t>
            </m:r>
          </m:e>
        </m:d>
        <m:r>
          <w:rPr>
            <w:rFonts w:ascii="Cambria Math" w:eastAsiaTheme="minorEastAsia" w:hAnsi="Cambria Math"/>
          </w:rPr>
          <m:t>=W*BSI,</m:t>
        </m:r>
      </m:oMath>
      <w:r w:rsidR="002555CE">
        <w:rPr>
          <w:rFonts w:eastAsiaTheme="minorEastAsia"/>
        </w:rPr>
        <w:t xml:space="preserve"> where:</w:t>
      </w:r>
    </w:p>
    <w:p w14:paraId="7093C62A" w14:textId="68094345" w:rsidR="002555CE" w:rsidRPr="002555CE" w:rsidRDefault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BSI=Base Schedule Index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seconds</m:t>
              </m:r>
            </m:e>
          </m:d>
          <m:r>
            <w:rPr>
              <w:rFonts w:ascii="Cambria Math" w:eastAsiaTheme="minorEastAsia" w:hAnsi="Cambria Math"/>
            </w:rPr>
            <m:t>-see definition above</m:t>
          </m:r>
        </m:oMath>
      </m:oMathPara>
    </w:p>
    <w:p w14:paraId="3F0A0F60" w14:textId="69548DCC" w:rsidR="002555CE" w:rsidRPr="002555CE" w:rsidRDefault="002555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W=water budget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|B|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peak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for B&lt;0, if B≥0 then W=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17FEB4B3" w14:textId="0C56E88C" w:rsidR="002555CE" w:rsidRPr="002555CE" w:rsidRDefault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B=bucket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  <m:r>
            <w:rPr>
              <w:rFonts w:ascii="Cambria Math" w:eastAsiaTheme="minorEastAsia" w:hAnsi="Cambria Math"/>
            </w:rPr>
            <m:t xml:space="preserve">=P-ET, </m:t>
          </m:r>
        </m:oMath>
      </m:oMathPara>
    </w:p>
    <w:p w14:paraId="2FD432B0" w14:textId="77777777" w:rsidR="002555CE" w:rsidRPr="002555CE" w:rsidRDefault="002555CE" w:rsidP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P=Precipitation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rain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snow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AA95DB4" w14:textId="7D23EAF1" w:rsidR="002555CE" w:rsidRPr="002555CE" w:rsidRDefault="002555CE" w:rsidP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ET=Evapotranspiration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2BF5C4F" w14:textId="2C0C7197" w:rsidR="002555CE" w:rsidRDefault="005A7D5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ET</m:t>
            </m:r>
          </m:e>
          <m:sub>
            <m:r>
              <w:rPr>
                <w:rFonts w:ascii="Cambria Math" w:eastAsiaTheme="minorEastAsia" w:hAnsi="Cambria Math"/>
              </w:rPr>
              <m:t>peak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</m:t>
                </m:r>
              </m:sub>
            </m:sSub>
          </m:e>
        </m:func>
      </m:oMath>
      <w:r w:rsidR="002555CE">
        <w:rPr>
          <w:rFonts w:eastAsiaTheme="minorEastAsia"/>
        </w:rPr>
        <w:t>,</w:t>
      </w:r>
    </w:p>
    <w:p w14:paraId="6448C404" w14:textId="46669325" w:rsidR="002555CE" w:rsidRPr="001C15AC" w:rsidRDefault="005A7D5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ET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=list of 12 reference evapotranspiration values, one per month of the year</m:t>
          </m:r>
        </m:oMath>
      </m:oMathPara>
    </w:p>
    <w:p w14:paraId="030F4EF3" w14:textId="77777777" w:rsidR="00B76807" w:rsidRDefault="00B76807"/>
    <w:sectPr w:rsidR="00B7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7"/>
    <w:rsid w:val="001C15AC"/>
    <w:rsid w:val="002555CE"/>
    <w:rsid w:val="003D5C86"/>
    <w:rsid w:val="005A7D57"/>
    <w:rsid w:val="005B52A1"/>
    <w:rsid w:val="005F13F5"/>
    <w:rsid w:val="008A5515"/>
    <w:rsid w:val="00B173F2"/>
    <w:rsid w:val="00B76807"/>
    <w:rsid w:val="00E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695"/>
  <w15:chartTrackingRefBased/>
  <w15:docId w15:val="{A6A34A26-4211-4EA5-A994-8F87E49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ter Heerdt</dc:creator>
  <cp:keywords/>
  <dc:description/>
  <cp:lastModifiedBy>Jeroen ter Heerdt</cp:lastModifiedBy>
  <cp:revision>3</cp:revision>
  <dcterms:created xsi:type="dcterms:W3CDTF">2020-05-19T18:28:00Z</dcterms:created>
  <dcterms:modified xsi:type="dcterms:W3CDTF">2020-06-05T16:51:00Z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2020-05-19T18:28:46Z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a4dd7338-e6bb-458c-a7c1-0000b45317e3</vt:lpwstr>
  </property>
  <property fmtid="{D5CDD505-2E9C-101B-9397-08002B2CF9AE}" pid="8" name="MSIP_Label_f42aa342-8706-4288-bd11-ebb85995028c_ContentBits">
    <vt:lpwstr>0</vt:lpwstr>
  </property>
</Properties>
</file>