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59" w:before="41" w:after="0"/>
        <w:ind w:left="100" w:right="694" w:hanging="0"/>
        <w:rPr/>
      </w:pPr>
      <w:r>
        <w:rPr/>
        <w:t>Guidance for staff and students on whether projects that involve humans testing technology</w:t>
      </w:r>
      <w:r>
        <w:rPr>
          <w:spacing w:val="-47"/>
        </w:rPr>
        <w:t xml:space="preserve"> </w:t>
      </w:r>
      <w:r>
        <w:rPr/>
        <w:t>including</w:t>
      </w:r>
      <w:r>
        <w:rPr>
          <w:spacing w:val="-3"/>
        </w:rPr>
        <w:t xml:space="preserve"> </w:t>
      </w:r>
      <w:r>
        <w:rPr/>
        <w:t>self-experimentation require</w:t>
      </w:r>
      <w:r>
        <w:rPr>
          <w:spacing w:val="-1"/>
        </w:rPr>
        <w:t xml:space="preserve"> </w:t>
      </w:r>
      <w:r>
        <w:rPr/>
        <w:t>ethics</w:t>
      </w:r>
      <w:r>
        <w:rPr>
          <w:spacing w:val="-1"/>
        </w:rPr>
        <w:t xml:space="preserve"> </w:t>
      </w:r>
      <w:r>
        <w:rPr/>
        <w:t>approval</w:t>
      </w:r>
    </w:p>
    <w:p>
      <w:pPr>
        <w:pStyle w:val="TextBody"/>
        <w:spacing w:before="159" w:after="0"/>
        <w:ind w:left="100" w:right="0" w:hanging="0"/>
        <w:rPr/>
      </w:pPr>
      <w:r>
        <w:rPr/>
        <w:t>Version</w:t>
      </w:r>
      <w:r>
        <w:rPr>
          <w:spacing w:val="-3"/>
        </w:rPr>
        <w:t xml:space="preserve"> </w:t>
      </w:r>
      <w:r>
        <w:rPr/>
        <w:t>number:</w:t>
      </w:r>
      <w:r>
        <w:rPr>
          <w:spacing w:val="-4"/>
        </w:rPr>
        <w:t xml:space="preserve"> </w:t>
      </w:r>
      <w:r>
        <w:rPr/>
        <w:t>1.3</w:t>
      </w:r>
    </w:p>
    <w:p>
      <w:pPr>
        <w:pStyle w:val="TextBody"/>
        <w:spacing w:before="183" w:after="0"/>
        <w:ind w:left="100" w:right="0" w:hanging="0"/>
        <w:rPr/>
      </w:pPr>
      <w:r>
        <w:rPr/>
        <w:t>Authors:</w:t>
      </w:r>
      <w:r>
        <w:rPr>
          <w:spacing w:val="-4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Faculty</w:t>
      </w:r>
      <w:r>
        <w:rPr>
          <w:spacing w:val="-2"/>
        </w:rPr>
        <w:t xml:space="preserve"> </w:t>
      </w:r>
      <w:r>
        <w:rPr/>
        <w:t>Research</w:t>
      </w:r>
      <w:r>
        <w:rPr>
          <w:spacing w:val="-2"/>
        </w:rPr>
        <w:t xml:space="preserve"> </w:t>
      </w:r>
      <w:r>
        <w:rPr/>
        <w:t>Ethics</w:t>
      </w:r>
      <w:r>
        <w:rPr>
          <w:spacing w:val="-5"/>
        </w:rPr>
        <w:t xml:space="preserve"> </w:t>
      </w:r>
      <w:r>
        <w:rPr/>
        <w:t>Committee,</w:t>
      </w:r>
      <w:r>
        <w:rPr>
          <w:spacing w:val="-2"/>
        </w:rPr>
        <w:t xml:space="preserve"> </w:t>
      </w:r>
      <w:r>
        <w:rPr/>
        <w:t>University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Bristol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71"/>
        <w:gridCol w:w="1700"/>
        <w:gridCol w:w="6048"/>
      </w:tblGrid>
      <w:tr>
        <w:trPr>
          <w:trHeight w:val="268" w:hRule="atLeast"/>
        </w:trPr>
        <w:tc>
          <w:tcPr>
            <w:tcW w:w="9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History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changes</w:t>
            </w:r>
          </w:p>
        </w:tc>
      </w:tr>
      <w:tr>
        <w:trPr>
          <w:trHeight w:val="268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Publication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Changes</w:t>
            </w:r>
          </w:p>
        </w:tc>
      </w:tr>
      <w:tr>
        <w:trPr>
          <w:trHeight w:val="28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12.01.2022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exact" w:line="260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version</w:t>
            </w:r>
          </w:p>
        </w:tc>
      </w:tr>
      <w:tr>
        <w:trPr>
          <w:trHeight w:val="561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08.06.2022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exact" w:line="280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history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changes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exact" w:line="261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Reworded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checklist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questions</w:t>
            </w:r>
          </w:p>
        </w:tc>
      </w:tr>
      <w:tr>
        <w:trPr>
          <w:trHeight w:val="28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27.10.2022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exact" w:line="260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Reworded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checklist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questions</w:t>
            </w:r>
          </w:p>
        </w:tc>
      </w:tr>
      <w:tr>
        <w:trPr>
          <w:trHeight w:val="83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08.11.2022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auto" w:line="240" w:before="0" w:after="0"/>
              <w:ind w:left="827" w:right="180" w:hanging="360"/>
              <w:jc w:val="left"/>
              <w:rPr>
                <w:sz w:val="22"/>
              </w:rPr>
            </w:pPr>
            <w:r>
              <w:rPr>
                <w:sz w:val="22"/>
              </w:rPr>
              <w:t>Removed checklist question on publication and changed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title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  <w:tab w:val="left" w:pos="828" w:leader="none"/>
              </w:tabs>
              <w:spacing w:lineRule="exact" w:line="262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FREC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spacing w:before="180" w:after="0"/>
        <w:rPr/>
      </w:pPr>
      <w:r>
        <w:rPr/>
        <w:t>Introduction</w:t>
      </w:r>
    </w:p>
    <w:p>
      <w:pPr>
        <w:pStyle w:val="TextBody"/>
        <w:spacing w:lineRule="auto" w:line="259" w:before="180" w:after="0"/>
        <w:ind w:left="100" w:right="209" w:hanging="0"/>
        <w:rPr/>
      </w:pPr>
      <w:r>
        <w:rPr/>
        <w:t>Many research projects in Engineering (student or staff) include an element of technology testing</w:t>
      </w:r>
      <w:r>
        <w:rPr>
          <w:spacing w:val="1"/>
        </w:rPr>
        <w:t xml:space="preserve"> </w:t>
      </w:r>
      <w:r>
        <w:rPr/>
        <w:t>that involves humans directly. For example, the functioning and measurements of wearable sensors</w:t>
      </w:r>
      <w:r>
        <w:rPr>
          <w:spacing w:val="-47"/>
        </w:rPr>
        <w:t xml:space="preserve"> </w:t>
      </w:r>
      <w:r>
        <w:rPr/>
        <w:t>are to be evaluated, or, for the purpose of developing a computer vision algorithm, short videos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developer performing</w:t>
      </w:r>
      <w:r>
        <w:rPr>
          <w:spacing w:val="-3"/>
        </w:rPr>
        <w:t xml:space="preserve"> </w:t>
      </w:r>
      <w:r>
        <w:rPr/>
        <w:t>a particular activity</w:t>
      </w:r>
      <w:r>
        <w:rPr>
          <w:spacing w:val="-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recorded.</w:t>
      </w:r>
    </w:p>
    <w:p>
      <w:pPr>
        <w:pStyle w:val="TextBody"/>
        <w:spacing w:lineRule="auto" w:line="259" w:before="160" w:after="0"/>
        <w:ind w:left="100" w:right="242" w:hanging="0"/>
        <w:rPr/>
      </w:pPr>
      <w:r>
        <w:rPr/>
        <w:t xml:space="preserve">Common to the projects considered here is that </w:t>
      </w:r>
      <w:r>
        <w:rPr>
          <w:b/>
          <w:u w:val="single"/>
        </w:rPr>
        <w:t>data is only recorded from the experimenter(s)</w:t>
      </w:r>
      <w:r>
        <w:rPr>
          <w:b/>
          <w:spacing w:val="1"/>
        </w:rPr>
        <w:t xml:space="preserve"> </w:t>
      </w:r>
      <w:r>
        <w:rPr/>
        <w:t>themselves and not participants external to the project. However, as humans are involved directly</w:t>
      </w:r>
      <w:r>
        <w:rPr>
          <w:spacing w:val="1"/>
        </w:rPr>
        <w:t xml:space="preserve"> </w:t>
      </w:r>
      <w:r>
        <w:rPr/>
        <w:t>and data is recorded about e.g. their movements, the question arises whether ethics approval is</w:t>
      </w:r>
      <w:r>
        <w:rPr>
          <w:spacing w:val="1"/>
        </w:rPr>
        <w:t xml:space="preserve"> </w:t>
      </w:r>
      <w:r>
        <w:rPr/>
        <w:t>required for this type of research. The short answer is that it depends on the nature of the research</w:t>
      </w:r>
      <w:r>
        <w:rPr>
          <w:spacing w:val="-47"/>
        </w:rPr>
        <w:t xml:space="preserve"> </w:t>
      </w:r>
      <w:r>
        <w:rPr/>
        <w:t xml:space="preserve">conducted. The </w:t>
      </w:r>
      <w:r>
        <w:rPr>
          <w:b/>
          <w:u w:val="single"/>
        </w:rPr>
        <w:t>checklist</w:t>
      </w:r>
      <w:r>
        <w:rPr>
          <w:b/>
        </w:rPr>
        <w:t xml:space="preserve"> </w:t>
      </w:r>
      <w:r>
        <w:rPr/>
        <w:t>below has been developed as a guide for researchers to decide if their</w:t>
      </w:r>
      <w:r>
        <w:rPr>
          <w:spacing w:val="1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requires</w:t>
      </w:r>
      <w:r>
        <w:rPr>
          <w:spacing w:val="-3"/>
        </w:rPr>
        <w:t xml:space="preserve"> </w:t>
      </w:r>
      <w:r>
        <w:rPr/>
        <w:t>ethics approval.</w:t>
      </w:r>
    </w:p>
    <w:p>
      <w:pPr>
        <w:pStyle w:val="Normal"/>
        <w:spacing w:lineRule="auto" w:line="259" w:before="159" w:after="0"/>
        <w:ind w:left="100" w:right="192" w:hanging="0"/>
        <w:jc w:val="left"/>
        <w:rPr>
          <w:i/>
          <w:i/>
          <w:sz w:val="22"/>
        </w:rPr>
      </w:pPr>
      <w:r>
        <w:rPr>
          <w:i/>
          <w:sz w:val="22"/>
        </w:rPr>
        <w:t>Before consulting this checklist, it may be worth considering alternative research methods that avoid</w:t>
      </w:r>
      <w:r>
        <w:rPr>
          <w:i/>
          <w:spacing w:val="-47"/>
          <w:sz w:val="22"/>
        </w:rPr>
        <w:t xml:space="preserve"> </w:t>
      </w:r>
      <w:r>
        <w:rPr>
          <w:i/>
          <w:sz w:val="22"/>
        </w:rPr>
        <w:t>measuring data of humans directly. This could even have benefits for the research. For example, if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wearable sensors are to be tested, it could be considered to use a mechanical rig for testing of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actuators (this would also increase repeatability). For algorithm testing, it may be possible to use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open-access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data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published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by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other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researchers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who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obtained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ethics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approval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for their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work.</w:t>
      </w:r>
    </w:p>
    <w:p>
      <w:pPr>
        <w:pStyle w:val="Normal"/>
        <w:spacing w:before="160" w:after="0"/>
        <w:ind w:left="100" w:right="0" w:hanging="0"/>
        <w:jc w:val="left"/>
        <w:rPr>
          <w:b/>
          <w:b/>
          <w:i/>
          <w:i/>
          <w:sz w:val="22"/>
        </w:rPr>
      </w:pPr>
      <w:r>
        <w:rPr>
          <w:b/>
          <w:i/>
          <w:sz w:val="22"/>
        </w:rPr>
        <w:t>If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answer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to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any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following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questions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is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‘YES’,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then ethics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approval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is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measurements taken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more</w:t>
      </w:r>
      <w:r>
        <w:rPr>
          <w:spacing w:val="1"/>
          <w:sz w:val="22"/>
        </w:rPr>
        <w:t xml:space="preserve"> </w:t>
      </w:r>
      <w:r>
        <w:rPr>
          <w:sz w:val="22"/>
        </w:rPr>
        <w:t>people</w:t>
      </w:r>
      <w:r>
        <w:rPr>
          <w:spacing w:val="-1"/>
          <w:sz w:val="22"/>
        </w:rPr>
        <w:t xml:space="preserve"> </w:t>
      </w:r>
      <w:r>
        <w:rPr>
          <w:sz w:val="22"/>
        </w:rPr>
        <w:t>than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yourself? </w:t>
      </w:r>
      <w:r>
        <w:rPr>
          <w:b/>
          <w:bCs/>
          <w:color w:val="5983B0"/>
          <w:sz w:val="22"/>
        </w:rPr>
        <w:t>Yes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testing</w:t>
      </w:r>
      <w:r>
        <w:rPr>
          <w:spacing w:val="-2"/>
          <w:sz w:val="22"/>
        </w:rPr>
        <w:t xml:space="preserve"> </w:t>
      </w:r>
      <w:r>
        <w:rPr>
          <w:sz w:val="22"/>
        </w:rPr>
        <w:t>invasive (e.g.</w:t>
      </w:r>
      <w:r>
        <w:rPr>
          <w:spacing w:val="-2"/>
          <w:sz w:val="22"/>
        </w:rPr>
        <w:t xml:space="preserve"> </w:t>
      </w:r>
      <w:r>
        <w:rPr>
          <w:sz w:val="22"/>
        </w:rPr>
        <w:t>tissue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samples)? </w:t>
      </w:r>
      <w:r>
        <w:rPr>
          <w:b/>
          <w:bCs/>
          <w:color w:val="5983B0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Could</w:t>
      </w:r>
      <w:r>
        <w:rPr>
          <w:spacing w:val="-3"/>
          <w:sz w:val="22"/>
        </w:rPr>
        <w:t xml:space="preserve"> </w:t>
      </w:r>
      <w:r>
        <w:rPr>
          <w:sz w:val="22"/>
        </w:rPr>
        <w:t>testing</w:t>
      </w:r>
      <w:r>
        <w:rPr>
          <w:spacing w:val="-3"/>
          <w:sz w:val="22"/>
        </w:rPr>
        <w:t xml:space="preserve"> </w:t>
      </w:r>
      <w:r>
        <w:rPr>
          <w:sz w:val="22"/>
        </w:rPr>
        <w:t>create physical</w:t>
      </w:r>
      <w:r>
        <w:rPr>
          <w:spacing w:val="-2"/>
          <w:sz w:val="22"/>
        </w:rPr>
        <w:t xml:space="preserve"> </w:t>
      </w:r>
      <w:r>
        <w:rPr>
          <w:sz w:val="22"/>
        </w:rPr>
        <w:t>risks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experimenter?</w:t>
      </w:r>
      <w:r>
        <w:rPr>
          <w:spacing w:val="-1"/>
          <w:sz w:val="22"/>
        </w:rPr>
        <w:t xml:space="preserve"> </w:t>
      </w:r>
      <w:r>
        <w:rPr>
          <w:sz w:val="22"/>
        </w:rPr>
        <w:t>(also</w:t>
      </w:r>
      <w:r>
        <w:rPr>
          <w:spacing w:val="-1"/>
          <w:sz w:val="22"/>
        </w:rPr>
        <w:t xml:space="preserve"> </w:t>
      </w:r>
      <w:r>
        <w:rPr>
          <w:sz w:val="22"/>
        </w:rPr>
        <w:t>consider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risk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assessment) </w:t>
      </w:r>
      <w:r>
        <w:rPr>
          <w:b/>
          <w:bCs/>
          <w:color w:val="5983B0"/>
          <w:sz w:val="22"/>
        </w:rPr>
        <w:t>No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9" w:after="0"/>
        <w:ind w:left="820" w:right="784" w:hanging="360"/>
        <w:jc w:val="left"/>
        <w:rPr>
          <w:sz w:val="22"/>
        </w:rPr>
      </w:pPr>
      <w:r>
        <w:rPr>
          <w:sz w:val="22"/>
        </w:rPr>
        <w:t>Could testing create psychological risks for the experimenter? For example, the</w:t>
      </w:r>
      <w:r>
        <w:rPr>
          <w:spacing w:val="1"/>
          <w:sz w:val="22"/>
        </w:rPr>
        <w:t xml:space="preserve"> </w:t>
      </w:r>
      <w:r>
        <w:rPr>
          <w:sz w:val="22"/>
        </w:rPr>
        <w:t>experimenter might try so hard to get good results that they put themselves at risk of</w:t>
      </w:r>
      <w:r>
        <w:rPr>
          <w:spacing w:val="-47"/>
          <w:sz w:val="22"/>
        </w:rPr>
        <w:t xml:space="preserve"> </w:t>
      </w:r>
      <w:r>
        <w:rPr>
          <w:sz w:val="22"/>
        </w:rPr>
        <w:t>exhaustion.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mitigation</w:t>
      </w:r>
      <w:r>
        <w:rPr>
          <w:spacing w:val="-1"/>
          <w:sz w:val="22"/>
        </w:rPr>
        <w:t xml:space="preserve"> </w:t>
      </w:r>
      <w:r>
        <w:rPr>
          <w:sz w:val="22"/>
        </w:rPr>
        <w:t>for such</w:t>
      </w:r>
      <w:r>
        <w:rPr>
          <w:spacing w:val="-1"/>
          <w:sz w:val="22"/>
        </w:rPr>
        <w:t xml:space="preserve"> </w:t>
      </w:r>
      <w:r>
        <w:rPr>
          <w:sz w:val="22"/>
        </w:rPr>
        <w:t>risks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necessary? </w:t>
      </w:r>
      <w:r>
        <w:rPr>
          <w:b/>
          <w:bCs/>
          <w:color w:val="5983B0"/>
          <w:sz w:val="22"/>
        </w:rPr>
        <w:t>No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9"/>
        <w:ind w:left="100" w:right="365" w:hanging="0"/>
        <w:rPr/>
      </w:pPr>
      <w:r>
        <w:rPr/>
        <w:t>If you are unsure after reading this document, or you have any feedback, then please get in touch:</w:t>
      </w:r>
      <w:r>
        <w:rPr>
          <w:spacing w:val="-47"/>
        </w:rPr>
        <w:t xml:space="preserve"> </w:t>
      </w:r>
      <w:hyperlink r:id="rId2">
        <w:r>
          <w:rPr>
            <w:color w:val="0462C1"/>
            <w:u w:val="single" w:color="0462C1"/>
          </w:rPr>
          <w:t>research-ethics@bristol.ac.uk</w:t>
        </w:r>
      </w:hyperlink>
    </w:p>
    <w:sectPr>
      <w:type w:val="nextPage"/>
      <w:pgSz w:w="11906" w:h="16838"/>
      <w:pgMar w:left="1340" w:right="132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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8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2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47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8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2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47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8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2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47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8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2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47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1" w:after="0"/>
      <w:ind w:left="100" w:right="0" w:hanging="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82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0"/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earch-ethics@bristol.ac.u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399</Words>
  <Characters>2211</Characters>
  <CharactersWithSpaces>2569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2024-02-12T14:39:59Z</dcterms:created>
  <dc:creator>Nikolai Bode</dc:creator>
  <dc:description/>
  <dc:language>en-GB</dc:language>
  <cp:lastModifiedBy/>
  <dcterms:modified xsi:type="dcterms:W3CDTF">2024-02-12T14:44:51Z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2024-02-12T00:00:00Z</vt:filetime>
  </property>
</Properties>
</file>