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lo78skq4al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🚖 Ola Ride Insights: Business Intelligence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5mkieal7o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Project Overview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Ride-Sharing &amp; Urban Mobility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Used:</w:t>
      </w:r>
      <w:r w:rsidDel="00000000" w:rsidR="00000000" w:rsidRPr="00000000">
        <w:rPr>
          <w:rtl w:val="0"/>
        </w:rPr>
        <w:t xml:space="preserve"> SQL, Power BI, Streamlit, Python (Pandas, NumPy), MySQL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  <w:t xml:space="preserve"> Enhance business efficiency, optimize user experience, and drive strategic decisions using data analytics from Ola’s operational datasets.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ejkxwnkz7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Business Use Cases Addressed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Driver Allocation:</w:t>
      </w:r>
      <w:r w:rsidDel="00000000" w:rsidR="00000000" w:rsidRPr="00000000">
        <w:rPr>
          <w:rtl w:val="0"/>
        </w:rPr>
        <w:t xml:space="preserve"> Analyze ride volume trends and peak demand hours.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Customer Engagement:</w:t>
      </w:r>
      <w:r w:rsidDel="00000000" w:rsidR="00000000" w:rsidRPr="00000000">
        <w:rPr>
          <w:rtl w:val="0"/>
        </w:rPr>
        <w:t xml:space="preserve"> Identify top customers and behavior for loyalty programs.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Strategy Analysis:</w:t>
      </w:r>
      <w:r w:rsidDel="00000000" w:rsidR="00000000" w:rsidRPr="00000000">
        <w:rPr>
          <w:rtl w:val="0"/>
        </w:rPr>
        <w:t xml:space="preserve"> Understand distance, payment preferences, and booking value.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Quality Monitoring:</w:t>
      </w:r>
      <w:r w:rsidDel="00000000" w:rsidR="00000000" w:rsidRPr="00000000">
        <w:rPr>
          <w:rtl w:val="0"/>
        </w:rPr>
        <w:t xml:space="preserve"> Measure driver/customer satisfaction via ratings.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Risk Mitigation:</w:t>
      </w:r>
      <w:r w:rsidDel="00000000" w:rsidR="00000000" w:rsidRPr="00000000">
        <w:rPr>
          <w:rtl w:val="0"/>
        </w:rPr>
        <w:t xml:space="preserve"> Evaluate cancellations and incomplete ride causes.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rp4m2muq9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📊 Key Findings and Visual Insights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bwgvuedz6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✅ Total Successful Bookings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Insight:</w:t>
      </w:r>
      <w:r w:rsidDel="00000000" w:rsidR="00000000" w:rsidRPr="00000000">
        <w:rPr>
          <w:rtl w:val="0"/>
        </w:rPr>
        <w:t xml:space="preserve"> Over X successful rides (retrieved via: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ola_data WHERE Booking_Status = 'Success'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Insight:</w:t>
      </w:r>
      <w:r w:rsidDel="00000000" w:rsidR="00000000" w:rsidRPr="00000000">
        <w:rPr>
          <w:rtl w:val="0"/>
        </w:rPr>
        <w:t xml:space="preserve"> Indicates core performance. High booking success means operational reliability.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4c25i2w9g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🚗 Average Ride Distance by Vehicle Type</w:t>
      </w:r>
    </w:p>
    <w:tbl>
      <w:tblPr>
        <w:tblStyle w:val="Table1"/>
        <w:tblW w:w="4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2555"/>
        <w:tblGridChange w:id="0">
          <w:tblGrid>
            <w:gridCol w:w="1520"/>
            <w:gridCol w:w="2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Vehicle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Distance (km)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Prime Sedan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7.8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Business Insight:</w:t>
      </w:r>
      <w:r w:rsidDel="00000000" w:rsidR="00000000" w:rsidRPr="00000000">
        <w:rPr>
          <w:rtl w:val="0"/>
        </w:rPr>
        <w:t xml:space="preserve"> Longer rides for premium vehicles support pricing and driver allocation strategies.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2925wiopw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❌ Rides Cancelled by Customers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Count:</w:t>
      </w:r>
      <w:r w:rsidDel="00000000" w:rsidR="00000000" w:rsidRPr="00000000">
        <w:rPr>
          <w:rtl w:val="0"/>
        </w:rPr>
        <w:t xml:space="preserve"> X rides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 Importance:</w:t>
      </w:r>
      <w:r w:rsidDel="00000000" w:rsidR="00000000" w:rsidRPr="00000000">
        <w:rPr>
          <w:rtl w:val="0"/>
        </w:rPr>
        <w:t xml:space="preserve"> High customer cancellations may signal app UX issues or driver delays.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024ipcvcu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👑 Top 5 Customers by Ride Count</w:t>
      </w:r>
    </w:p>
    <w:tbl>
      <w:tblPr>
        <w:tblStyle w:val="Table2"/>
        <w:tblW w:w="2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800"/>
        <w:tblGridChange w:id="0">
          <w:tblGrid>
            <w:gridCol w:w="1565"/>
            <w:gridCol w:w="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Marketing Strategy:</w:t>
      </w:r>
      <w:r w:rsidDel="00000000" w:rsidR="00000000" w:rsidRPr="00000000">
        <w:rPr>
          <w:rtl w:val="0"/>
        </w:rPr>
        <w:t xml:space="preserve"> Offer loyalty rewards to frequent riders for retention.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f84cch04m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4i0x5aa4z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🚧 Driver Cancellations Due to Car/Personal Issues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Count:</w:t>
      </w:r>
      <w:r w:rsidDel="00000000" w:rsidR="00000000" w:rsidRPr="00000000">
        <w:rPr>
          <w:rtl w:val="0"/>
        </w:rPr>
        <w:t xml:space="preserve"> X rides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Concern:</w:t>
      </w:r>
      <w:r w:rsidDel="00000000" w:rsidR="00000000" w:rsidRPr="00000000">
        <w:rPr>
          <w:rtl w:val="0"/>
        </w:rPr>
        <w:t xml:space="preserve"> Operational inefficiencies. Suggest periodic driver training and vehicle checks.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e6m3z97dfc" w:id="10"/>
      <w:bookmarkEnd w:id="10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6. ⭐ Prime Sedan Driver Ratings</w:t>
      </w:r>
    </w:p>
    <w:tbl>
      <w:tblPr>
        <w:tblStyle w:val="Table3"/>
        <w:tblW w:w="2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415"/>
        <w:tblGridChange w:id="0">
          <w:tblGrid>
            <w:gridCol w:w="1445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Actionable Insight:</w:t>
      </w:r>
      <w:r w:rsidDel="00000000" w:rsidR="00000000" w:rsidRPr="00000000">
        <w:rPr>
          <w:rtl w:val="0"/>
        </w:rPr>
        <w:t xml:space="preserve"> Track poor performers for feedback and training.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aysn7bxvk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💸 UPI Payment Analysis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Rides Paid via UPI:</w:t>
      </w:r>
      <w:r w:rsidDel="00000000" w:rsidR="00000000" w:rsidRPr="00000000">
        <w:rPr>
          <w:rtl w:val="0"/>
        </w:rPr>
        <w:t xml:space="preserve"> X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Insight:</w:t>
      </w:r>
      <w:r w:rsidDel="00000000" w:rsidR="00000000" w:rsidRPr="00000000">
        <w:rPr>
          <w:rtl w:val="0"/>
        </w:rPr>
        <w:t xml:space="preserve"> Digital payment adoption trend useful for financial planning and partnerships.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yl18ez5oq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🌟 Average Customer Rating by Vehicle Type</w:t>
      </w:r>
    </w:p>
    <w:tbl>
      <w:tblPr>
        <w:tblStyle w:val="Table4"/>
        <w:tblW w:w="4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2510"/>
        <w:tblGridChange w:id="0">
          <w:tblGrid>
            <w:gridCol w:w="1520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Vehicle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Avg. Customer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Micro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Prime Sedan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Higher ratings for premium rides show perceived value.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5yf8i6t6e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💰 Total Booking Value from Successful Rides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(INR):</w:t>
      </w:r>
      <w:r w:rsidDel="00000000" w:rsidR="00000000" w:rsidRPr="00000000">
        <w:rPr>
          <w:rtl w:val="0"/>
        </w:rPr>
        <w:t xml:space="preserve"> ₹X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Revenue projection and pricing policy validation.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a0g7r2nis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🧾 Incomplete Rides and Reasons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 reasons include: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issues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no-shows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cancellations mid-ride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Investigate ride completion UX and backend systems.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16eci3roj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📈 Power BI Dashboard Highlights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jlzyl3y3o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Segregated Views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78tn7myl3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Overall Trends: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Ride Volume Over Time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🧾 </w:t>
      </w:r>
      <w:r w:rsidDel="00000000" w:rsidR="00000000" w:rsidRPr="00000000">
        <w:rPr>
          <w:b w:val="1"/>
          <w:rtl w:val="0"/>
        </w:rPr>
        <w:t xml:space="preserve">Booking Status Breakdown</w:t>
        <w:br w:type="textWrapping"/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5tj5ahzy7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Vehicle-Level Insights: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🚙 </w:t>
      </w:r>
      <w:r w:rsidDel="00000000" w:rsidR="00000000" w:rsidRPr="00000000">
        <w:rPr>
          <w:b w:val="1"/>
          <w:rtl w:val="0"/>
        </w:rPr>
        <w:t xml:space="preserve">Top Vehicle Types by Ride Distance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Customer Ratings by Type</w:t>
        <w:br w:type="textWrapping"/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s7occ6spdb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Revenue View: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💳 </w:t>
      </w:r>
      <w:r w:rsidDel="00000000" w:rsidR="00000000" w:rsidRPr="00000000">
        <w:rPr>
          <w:b w:val="1"/>
          <w:rtl w:val="0"/>
        </w:rPr>
        <w:t xml:space="preserve">Revenue by Payment Method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Top Customers by Booking Value</w:t>
        <w:br w:type="textWrapping"/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is75a29vrd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Cancellation Analysis: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Customer vs. Driver Cancellation Reasons</w:t>
        <w:br w:type="textWrapping"/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wm3j8wcbm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Rating Distribution: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 </w:t>
      </w:r>
      <w:r w:rsidDel="00000000" w:rsidR="00000000" w:rsidRPr="00000000">
        <w:rPr>
          <w:b w:val="1"/>
          <w:rtl w:val="0"/>
        </w:rPr>
        <w:t xml:space="preserve">Driver vs. Customer Ratings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poejuczke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🌐 Streamlit Web App Features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Sidebar navigation for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Business Insights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</w:t>
      </w:r>
      <w:r w:rsidDel="00000000" w:rsidR="00000000" w:rsidRPr="00000000">
        <w:rPr>
          <w:b w:val="1"/>
          <w:rtl w:val="0"/>
        </w:rPr>
        <w:t xml:space="preserve">SQL query selector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of real-time metrics, tables, and UPI data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Embedded branding and call-to-action (e.g., “Book a Ride Now”)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UX supporting stakeholder presentations and business reviews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3836gihnm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🧠 Conclusion &amp; Recommendations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Retention:</w:t>
      </w:r>
      <w:r w:rsidDel="00000000" w:rsidR="00000000" w:rsidRPr="00000000">
        <w:rPr>
          <w:rtl w:val="0"/>
        </w:rPr>
        <w:t xml:space="preserve"> Loyalty program for top riders.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Performance:</w:t>
      </w:r>
      <w:r w:rsidDel="00000000" w:rsidR="00000000" w:rsidRPr="00000000">
        <w:rPr>
          <w:rtl w:val="0"/>
        </w:rPr>
        <w:t xml:space="preserve"> Incentivize high-rated drivers, address low performers.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UX Review:</w:t>
      </w:r>
      <w:r w:rsidDel="00000000" w:rsidR="00000000" w:rsidRPr="00000000">
        <w:rPr>
          <w:rtl w:val="0"/>
        </w:rPr>
        <w:t xml:space="preserve"> Reduce incomplete and customer-canceled rides.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Optimization:</w:t>
      </w:r>
      <w:r w:rsidDel="00000000" w:rsidR="00000000" w:rsidRPr="00000000">
        <w:rPr>
          <w:rtl w:val="0"/>
        </w:rPr>
        <w:t xml:space="preserve"> Strengthen digital wallet and UPI integration.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Expansion:</w:t>
      </w:r>
      <w:r w:rsidDel="00000000" w:rsidR="00000000" w:rsidRPr="00000000">
        <w:rPr>
          <w:rtl w:val="0"/>
        </w:rPr>
        <w:t xml:space="preserve"> Promote premium services in areas with longer average rides.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4ubmdfc3y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📌 Evaluation Criteria</w:t>
      </w:r>
    </w:p>
    <w:tbl>
      <w:tblPr>
        <w:tblStyle w:val="Table5"/>
        <w:tblW w:w="6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3590"/>
        <w:tblGridChange w:id="0">
          <w:tblGrid>
            <w:gridCol w:w="2465"/>
            <w:gridCol w:w="3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Metric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SQL Insights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Correct queries with performance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Power BI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Clarity, interactivity, usability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Streamlit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Responsiveness and data relevance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Relevance of insights to decisions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