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3D63" w:themeColor="text2" w:themeTint="E6"/>
        </w:rPr>
        <w:id w:val="-1797671010"/>
        <w:docPartObj>
          <w:docPartGallery w:val="Cover Pages"/>
          <w:docPartUnique/>
        </w:docPartObj>
      </w:sdtPr>
      <w:sdtEndPr/>
      <w:sdtContent>
        <w:p w14:paraId="63652B9B" w14:textId="3E7D4C56" w:rsidR="00F2773A" w:rsidRPr="00362936" w:rsidRDefault="00F2773A">
          <w:pPr>
            <w:rPr>
              <w:color w:val="153D63" w:themeColor="text2" w:themeTint="E6"/>
            </w:rPr>
          </w:pPr>
          <w:r w:rsidRPr="00362936">
            <w:rPr>
              <w:noProof/>
              <w:color w:val="153D63" w:themeColor="text2" w:themeTint="E6"/>
            </w:rPr>
            <mc:AlternateContent>
              <mc:Choice Requires="wpg">
                <w:drawing>
                  <wp:anchor distT="0" distB="0" distL="114300" distR="114300" simplePos="0" relativeHeight="251662336" behindDoc="0" locked="0" layoutInCell="1" allowOverlap="1" wp14:anchorId="3B46CA14" wp14:editId="25C322E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35D5EB"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362936">
            <w:rPr>
              <w:noProof/>
              <w:color w:val="153D63" w:themeColor="text2" w:themeTint="E6"/>
            </w:rPr>
            <mc:AlternateContent>
              <mc:Choice Requires="wps">
                <w:drawing>
                  <wp:anchor distT="0" distB="0" distL="114300" distR="114300" simplePos="0" relativeHeight="251660288" behindDoc="0" locked="0" layoutInCell="1" allowOverlap="1" wp14:anchorId="4A1ED641" wp14:editId="1C0E496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C222D" w14:textId="0A08A8AC" w:rsidR="00F2773A" w:rsidRDefault="00F2773A">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1ED641"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28C222D" w14:textId="0A08A8AC" w:rsidR="00F2773A" w:rsidRDefault="00F2773A">
                          <w:pPr>
                            <w:pStyle w:val="NoSpacing"/>
                            <w:jc w:val="right"/>
                            <w:rPr>
                              <w:color w:val="595959" w:themeColor="text1" w:themeTint="A6"/>
                              <w:sz w:val="18"/>
                              <w:szCs w:val="18"/>
                            </w:rPr>
                          </w:pPr>
                        </w:p>
                      </w:txbxContent>
                    </v:textbox>
                    <w10:wrap type="square" anchorx="page" anchory="page"/>
                  </v:shape>
                </w:pict>
              </mc:Fallback>
            </mc:AlternateContent>
          </w:r>
          <w:r w:rsidRPr="00362936">
            <w:rPr>
              <w:noProof/>
              <w:color w:val="153D63" w:themeColor="text2" w:themeTint="E6"/>
            </w:rPr>
            <mc:AlternateContent>
              <mc:Choice Requires="wps">
                <w:drawing>
                  <wp:anchor distT="0" distB="0" distL="114300" distR="114300" simplePos="0" relativeHeight="251661312" behindDoc="0" locked="0" layoutInCell="1" allowOverlap="1" wp14:anchorId="6B2249A2" wp14:editId="1D6FB08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D210D" w14:textId="4F42F180" w:rsidR="00F2773A" w:rsidRPr="00F2773A" w:rsidRDefault="00F2773A">
                                <w:pPr>
                                  <w:pStyle w:val="NoSpacing"/>
                                  <w:jc w:val="right"/>
                                  <w:rPr>
                                    <w:color w:val="156082" w:themeColor="accent1"/>
                                    <w:sz w:val="72"/>
                                    <w:szCs w:val="72"/>
                                  </w:rPr>
                                </w:pPr>
                                <w:r w:rsidRPr="00F2773A">
                                  <w:rPr>
                                    <w:color w:val="156082" w:themeColor="accent1"/>
                                    <w:sz w:val="72"/>
                                    <w:szCs w:val="72"/>
                                  </w:rPr>
                                  <w:t>Unit</w:t>
                                </w:r>
                                <w:r w:rsidR="00B9265F">
                                  <w:rPr>
                                    <w:color w:val="156082" w:themeColor="accent1"/>
                                    <w:sz w:val="72"/>
                                    <w:szCs w:val="72"/>
                                  </w:rPr>
                                  <w:t>s</w:t>
                                </w:r>
                                <w:r w:rsidRPr="00F2773A">
                                  <w:rPr>
                                    <w:color w:val="156082" w:themeColor="accent1"/>
                                    <w:sz w:val="72"/>
                                    <w:szCs w:val="72"/>
                                  </w:rPr>
                                  <w:t xml:space="preserve"> 1 – 10</w:t>
                                </w:r>
                              </w:p>
                              <w:p w14:paraId="48CF0B07" w14:textId="77777777" w:rsidR="00B2442E" w:rsidRDefault="00B2442E">
                                <w:pPr>
                                  <w:pStyle w:val="NoSpacing"/>
                                  <w:jc w:val="right"/>
                                  <w:rPr>
                                    <w:color w:val="156082" w:themeColor="accent1"/>
                                    <w:sz w:val="72"/>
                                    <w:szCs w:val="72"/>
                                  </w:rPr>
                                </w:pPr>
                                <w:r>
                                  <w:rPr>
                                    <w:color w:val="156082" w:themeColor="accent1"/>
                                    <w:sz w:val="72"/>
                                    <w:szCs w:val="72"/>
                                  </w:rPr>
                                  <w:t xml:space="preserve">Quizzes &amp; </w:t>
                                </w:r>
                              </w:p>
                              <w:p w14:paraId="5268470F" w14:textId="49DD45E4" w:rsidR="00F2773A" w:rsidRDefault="00F2773A">
                                <w:pPr>
                                  <w:pStyle w:val="NoSpacing"/>
                                  <w:jc w:val="right"/>
                                  <w:rPr>
                                    <w:color w:val="156082" w:themeColor="accent1"/>
                                    <w:sz w:val="72"/>
                                    <w:szCs w:val="72"/>
                                  </w:rPr>
                                </w:pPr>
                                <w:r w:rsidRPr="00F2773A">
                                  <w:rPr>
                                    <w:color w:val="156082" w:themeColor="accent1"/>
                                    <w:sz w:val="72"/>
                                    <w:szCs w:val="72"/>
                                  </w:rPr>
                                  <w:t>Study Aid Questions</w:t>
                                </w:r>
                              </w:p>
                              <w:p w14:paraId="1983B0EF" w14:textId="29C54935" w:rsidR="009A204F" w:rsidRPr="009A204F" w:rsidRDefault="009A204F">
                                <w:pPr>
                                  <w:pStyle w:val="NoSpacing"/>
                                  <w:jc w:val="right"/>
                                  <w:rPr>
                                    <w:color w:val="595959" w:themeColor="text1" w:themeTint="A6"/>
                                    <w:sz w:val="40"/>
                                    <w:szCs w:val="40"/>
                                  </w:rPr>
                                </w:pPr>
                                <w:r w:rsidRPr="009A204F">
                                  <w:rPr>
                                    <w:color w:val="156082" w:themeColor="accent1"/>
                                    <w:sz w:val="40"/>
                                    <w:szCs w:val="40"/>
                                  </w:rPr>
                                  <w:t>Last updated 18</w:t>
                                </w:r>
                                <w:r w:rsidRPr="009A204F">
                                  <w:rPr>
                                    <w:color w:val="156082" w:themeColor="accent1"/>
                                    <w:sz w:val="40"/>
                                    <w:szCs w:val="40"/>
                                    <w:vertAlign w:val="superscript"/>
                                  </w:rPr>
                                  <w:t>th</w:t>
                                </w:r>
                                <w:r w:rsidRPr="009A204F">
                                  <w:rPr>
                                    <w:color w:val="156082" w:themeColor="accent1"/>
                                    <w:sz w:val="40"/>
                                    <w:szCs w:val="40"/>
                                  </w:rPr>
                                  <w:t xml:space="preserve"> Sept 2026</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B2249A2"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29D210D" w14:textId="4F42F180" w:rsidR="00F2773A" w:rsidRPr="00F2773A" w:rsidRDefault="00F2773A">
                          <w:pPr>
                            <w:pStyle w:val="NoSpacing"/>
                            <w:jc w:val="right"/>
                            <w:rPr>
                              <w:color w:val="156082" w:themeColor="accent1"/>
                              <w:sz w:val="72"/>
                              <w:szCs w:val="72"/>
                            </w:rPr>
                          </w:pPr>
                          <w:r w:rsidRPr="00F2773A">
                            <w:rPr>
                              <w:color w:val="156082" w:themeColor="accent1"/>
                              <w:sz w:val="72"/>
                              <w:szCs w:val="72"/>
                            </w:rPr>
                            <w:t>Unit</w:t>
                          </w:r>
                          <w:r w:rsidR="00B9265F">
                            <w:rPr>
                              <w:color w:val="156082" w:themeColor="accent1"/>
                              <w:sz w:val="72"/>
                              <w:szCs w:val="72"/>
                            </w:rPr>
                            <w:t>s</w:t>
                          </w:r>
                          <w:r w:rsidRPr="00F2773A">
                            <w:rPr>
                              <w:color w:val="156082" w:themeColor="accent1"/>
                              <w:sz w:val="72"/>
                              <w:szCs w:val="72"/>
                            </w:rPr>
                            <w:t xml:space="preserve"> 1 – 10</w:t>
                          </w:r>
                        </w:p>
                        <w:p w14:paraId="48CF0B07" w14:textId="77777777" w:rsidR="00B2442E" w:rsidRDefault="00B2442E">
                          <w:pPr>
                            <w:pStyle w:val="NoSpacing"/>
                            <w:jc w:val="right"/>
                            <w:rPr>
                              <w:color w:val="156082" w:themeColor="accent1"/>
                              <w:sz w:val="72"/>
                              <w:szCs w:val="72"/>
                            </w:rPr>
                          </w:pPr>
                          <w:r>
                            <w:rPr>
                              <w:color w:val="156082" w:themeColor="accent1"/>
                              <w:sz w:val="72"/>
                              <w:szCs w:val="72"/>
                            </w:rPr>
                            <w:t xml:space="preserve">Quizzes &amp; </w:t>
                          </w:r>
                        </w:p>
                        <w:p w14:paraId="5268470F" w14:textId="49DD45E4" w:rsidR="00F2773A" w:rsidRDefault="00F2773A">
                          <w:pPr>
                            <w:pStyle w:val="NoSpacing"/>
                            <w:jc w:val="right"/>
                            <w:rPr>
                              <w:color w:val="156082" w:themeColor="accent1"/>
                              <w:sz w:val="72"/>
                              <w:szCs w:val="72"/>
                            </w:rPr>
                          </w:pPr>
                          <w:r w:rsidRPr="00F2773A">
                            <w:rPr>
                              <w:color w:val="156082" w:themeColor="accent1"/>
                              <w:sz w:val="72"/>
                              <w:szCs w:val="72"/>
                            </w:rPr>
                            <w:t>Study Aid Questions</w:t>
                          </w:r>
                        </w:p>
                        <w:p w14:paraId="1983B0EF" w14:textId="29C54935" w:rsidR="009A204F" w:rsidRPr="009A204F" w:rsidRDefault="009A204F">
                          <w:pPr>
                            <w:pStyle w:val="NoSpacing"/>
                            <w:jc w:val="right"/>
                            <w:rPr>
                              <w:color w:val="595959" w:themeColor="text1" w:themeTint="A6"/>
                              <w:sz w:val="40"/>
                              <w:szCs w:val="40"/>
                            </w:rPr>
                          </w:pPr>
                          <w:r w:rsidRPr="009A204F">
                            <w:rPr>
                              <w:color w:val="156082" w:themeColor="accent1"/>
                              <w:sz w:val="40"/>
                              <w:szCs w:val="40"/>
                            </w:rPr>
                            <w:t>Last updated 18</w:t>
                          </w:r>
                          <w:r w:rsidRPr="009A204F">
                            <w:rPr>
                              <w:color w:val="156082" w:themeColor="accent1"/>
                              <w:sz w:val="40"/>
                              <w:szCs w:val="40"/>
                              <w:vertAlign w:val="superscript"/>
                            </w:rPr>
                            <w:t>th</w:t>
                          </w:r>
                          <w:r w:rsidRPr="009A204F">
                            <w:rPr>
                              <w:color w:val="156082" w:themeColor="accent1"/>
                              <w:sz w:val="40"/>
                              <w:szCs w:val="40"/>
                            </w:rPr>
                            <w:t xml:space="preserve"> Sept 2026</w:t>
                          </w:r>
                        </w:p>
                      </w:txbxContent>
                    </v:textbox>
                    <w10:wrap type="square" anchorx="page" anchory="page"/>
                  </v:shape>
                </w:pict>
              </mc:Fallback>
            </mc:AlternateContent>
          </w:r>
        </w:p>
        <w:p w14:paraId="0682DC22" w14:textId="77777777" w:rsidR="00F2773A" w:rsidRPr="00362936" w:rsidRDefault="00F2773A">
          <w:pPr>
            <w:rPr>
              <w:color w:val="153D63" w:themeColor="text2" w:themeTint="E6"/>
            </w:rPr>
          </w:pPr>
          <w:r w:rsidRPr="00362936">
            <w:rPr>
              <w:noProof/>
              <w:color w:val="153D63" w:themeColor="text2" w:themeTint="E6"/>
            </w:rPr>
            <mc:AlternateContent>
              <mc:Choice Requires="wps">
                <w:drawing>
                  <wp:anchor distT="0" distB="0" distL="114300" distR="114300" simplePos="0" relativeHeight="251659264" behindDoc="0" locked="0" layoutInCell="1" allowOverlap="1" wp14:anchorId="60D51638" wp14:editId="5419B61D">
                    <wp:simplePos x="0" y="0"/>
                    <wp:positionH relativeFrom="page">
                      <wp:posOffset>219075</wp:posOffset>
                    </wp:positionH>
                    <wp:positionV relativeFrom="page">
                      <wp:posOffset>3209925</wp:posOffset>
                    </wp:positionV>
                    <wp:extent cx="6800850" cy="3638550"/>
                    <wp:effectExtent l="0" t="0" r="0" b="5080"/>
                    <wp:wrapSquare wrapText="bothSides"/>
                    <wp:docPr id="154" name="Text Box 54"/>
                    <wp:cNvGraphicFramePr/>
                    <a:graphic xmlns:a="http://schemas.openxmlformats.org/drawingml/2006/main">
                      <a:graphicData uri="http://schemas.microsoft.com/office/word/2010/wordprocessingShape">
                        <wps:wsp>
                          <wps:cNvSpPr txBox="1"/>
                          <wps:spPr>
                            <a:xfrm>
                              <a:off x="0" y="0"/>
                              <a:ext cx="680085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B88FC" w14:textId="25882184" w:rsidR="00F2773A" w:rsidRPr="00F2773A" w:rsidRDefault="00A1702A" w:rsidP="00F2773A">
                                <w:pPr>
                                  <w:jc w:val="center"/>
                                  <w:rPr>
                                    <w:color w:val="156082" w:themeColor="accent1"/>
                                    <w:sz w:val="96"/>
                                    <w:szCs w:val="96"/>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773A" w:rsidRPr="00F2773A">
                                      <w:rPr>
                                        <w:caps/>
                                        <w:color w:val="156082" w:themeColor="accent1"/>
                                        <w:sz w:val="96"/>
                                        <w:szCs w:val="96"/>
                                      </w:rPr>
                                      <w:t>Certified Tax Professional Pathway</w:t>
                                    </w:r>
                                  </w:sdtContent>
                                </w:sdt>
                              </w:p>
                              <w:sdt>
                                <w:sdtPr>
                                  <w:rPr>
                                    <w:color w:val="153D63" w:themeColor="text2" w:themeTint="E6"/>
                                    <w:sz w:val="56"/>
                                    <w:szCs w:val="5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F3284E" w14:textId="4EDA595E" w:rsidR="00F2773A" w:rsidRPr="00F2773A" w:rsidRDefault="00A263D3">
                                    <w:pPr>
                                      <w:jc w:val="right"/>
                                      <w:rPr>
                                        <w:smallCaps/>
                                        <w:color w:val="404040" w:themeColor="text1" w:themeTint="BF"/>
                                        <w:sz w:val="56"/>
                                        <w:szCs w:val="56"/>
                                      </w:rPr>
                                    </w:pPr>
                                    <w:r w:rsidRPr="00D24B55">
                                      <w:rPr>
                                        <w:color w:val="153D63" w:themeColor="text2" w:themeTint="E6"/>
                                        <w:sz w:val="56"/>
                                        <w:szCs w:val="56"/>
                                      </w:rPr>
                                      <w:t>Personal Taxes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60D51638" id="Text Box 54" o:spid="_x0000_s1028" type="#_x0000_t202" style="position:absolute;margin-left:17.25pt;margin-top:252.75pt;width:535.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" filled="f" stroked="f" strokeweight=".5pt">
                    <v:textbox inset="126pt,0,54pt,0">
                      <w:txbxContent>
                        <w:p w14:paraId="6CEB88FC" w14:textId="25882184" w:rsidR="00F2773A" w:rsidRPr="00F2773A" w:rsidRDefault="00740D5D" w:rsidP="00F2773A">
                          <w:pPr>
                            <w:jc w:val="center"/>
                            <w:rPr>
                              <w:color w:val="156082" w:themeColor="accent1"/>
                              <w:sz w:val="96"/>
                              <w:szCs w:val="96"/>
                            </w:rPr>
                          </w:pPr>
                          <w:sdt>
                            <w:sdtPr>
                              <w:rPr>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2773A" w:rsidRPr="00F2773A">
                                <w:rPr>
                                  <w:caps/>
                                  <w:color w:val="156082" w:themeColor="accent1"/>
                                  <w:sz w:val="96"/>
                                  <w:szCs w:val="96"/>
                                </w:rPr>
                                <w:t>Certified Tax Professional Pathway</w:t>
                              </w:r>
                            </w:sdtContent>
                          </w:sdt>
                        </w:p>
                        <w:sdt>
                          <w:sdtPr>
                            <w:rPr>
                              <w:color w:val="153D63" w:themeColor="text2" w:themeTint="E6"/>
                              <w:sz w:val="56"/>
                              <w:szCs w:val="5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F3284E" w14:textId="4EDA595E" w:rsidR="00F2773A" w:rsidRPr="00F2773A" w:rsidRDefault="00A263D3">
                              <w:pPr>
                                <w:jc w:val="right"/>
                                <w:rPr>
                                  <w:smallCaps/>
                                  <w:color w:val="404040" w:themeColor="text1" w:themeTint="BF"/>
                                  <w:sz w:val="56"/>
                                  <w:szCs w:val="56"/>
                                </w:rPr>
                              </w:pPr>
                              <w:r w:rsidRPr="00D24B55">
                                <w:rPr>
                                  <w:color w:val="153D63" w:themeColor="text2" w:themeTint="E6"/>
                                  <w:sz w:val="56"/>
                                  <w:szCs w:val="56"/>
                                </w:rPr>
                                <w:t>Personal Taxes</w:t>
                              </w:r>
                            </w:p>
                          </w:sdtContent>
                        </w:sdt>
                      </w:txbxContent>
                    </v:textbox>
                    <w10:wrap type="square" anchorx="page" anchory="page"/>
                  </v:shape>
                </w:pict>
              </mc:Fallback>
            </mc:AlternateContent>
          </w:r>
          <w:r w:rsidRPr="00362936">
            <w:rPr>
              <w:color w:val="153D63" w:themeColor="text2" w:themeTint="E6"/>
            </w:rPr>
            <w:br w:type="page"/>
          </w:r>
        </w:p>
      </w:sdtContent>
    </w:sdt>
    <w:sdt>
      <w:sdtPr>
        <w:rPr>
          <w:rFonts w:asciiTheme="minorHAnsi" w:eastAsiaTheme="minorHAnsi" w:hAnsiTheme="minorHAnsi" w:cstheme="minorBidi"/>
          <w:color w:val="153D63" w:themeColor="text2" w:themeTint="E6"/>
          <w:kern w:val="2"/>
          <w:sz w:val="24"/>
          <w:szCs w:val="24"/>
          <w:lang w:val="en-IE"/>
          <w14:ligatures w14:val="standardContextual"/>
        </w:rPr>
        <w:id w:val="296343569"/>
        <w:docPartObj>
          <w:docPartGallery w:val="Table of Contents"/>
          <w:docPartUnique/>
        </w:docPartObj>
      </w:sdtPr>
      <w:sdtEndPr>
        <w:rPr>
          <w:b/>
          <w:bCs/>
          <w:noProof/>
        </w:rPr>
      </w:sdtEndPr>
      <w:sdtContent>
        <w:p w14:paraId="6D2C7E7E" w14:textId="153AB8EC" w:rsidR="00F2773A" w:rsidRPr="00362936" w:rsidRDefault="00F2773A">
          <w:pPr>
            <w:pStyle w:val="TOCHeading"/>
            <w:rPr>
              <w:color w:val="153D63" w:themeColor="text2" w:themeTint="E6"/>
            </w:rPr>
          </w:pPr>
          <w:r w:rsidRPr="00362936">
            <w:rPr>
              <w:color w:val="153D63" w:themeColor="text2" w:themeTint="E6"/>
            </w:rPr>
            <w:t>Contents</w:t>
          </w:r>
        </w:p>
        <w:p w14:paraId="23FE6B6D" w14:textId="77777777" w:rsidR="00F2773A" w:rsidRPr="00362936" w:rsidRDefault="00F2773A" w:rsidP="00F2773A">
          <w:pPr>
            <w:rPr>
              <w:color w:val="153D63" w:themeColor="text2" w:themeTint="E6"/>
              <w:lang w:val="en-US"/>
            </w:rPr>
          </w:pPr>
        </w:p>
        <w:p w14:paraId="7242D575" w14:textId="3C0CFA70" w:rsidR="00097807" w:rsidRDefault="00F2773A">
          <w:pPr>
            <w:pStyle w:val="TOC1"/>
            <w:rPr>
              <w:rFonts w:eastAsiaTheme="minorEastAsia"/>
              <w:color w:val="auto"/>
              <w:lang w:eastAsia="en-IE"/>
            </w:rPr>
          </w:pPr>
          <w:r w:rsidRPr="00362936">
            <w:rPr>
              <w:noProof w:val="0"/>
              <w:color w:val="0E2841" w:themeColor="text2"/>
              <w14:textFill>
                <w14:solidFill>
                  <w14:schemeClr w14:val="tx2">
                    <w14:lumMod w14:val="90000"/>
                    <w14:lumOff w14:val="10000"/>
                    <w14:lumMod w14:val="90000"/>
                    <w14:lumOff w14:val="10000"/>
                  </w14:schemeClr>
                </w14:solidFill>
              </w14:textFill>
            </w:rPr>
            <w:fldChar w:fldCharType="begin"/>
          </w:r>
          <w:r w:rsidRPr="00362936">
            <w:rPr>
              <w:color w:val="0E2841" w:themeColor="text2"/>
              <w14:textFill>
                <w14:solidFill>
                  <w14:schemeClr w14:val="tx2">
                    <w14:lumMod w14:val="90000"/>
                    <w14:lumOff w14:val="10000"/>
                    <w14:lumMod w14:val="90000"/>
                    <w14:lumOff w14:val="10000"/>
                  </w14:schemeClr>
                </w14:solidFill>
              </w14:textFill>
            </w:rPr>
            <w:instrText xml:space="preserve"> TOC \o "1-3" \h \z \u </w:instrText>
          </w:r>
          <w:r w:rsidRPr="00362936">
            <w:rPr>
              <w:noProof w:val="0"/>
              <w:color w:val="0E2841" w:themeColor="text2"/>
              <w14:textFill>
                <w14:solidFill>
                  <w14:schemeClr w14:val="tx2">
                    <w14:lumMod w14:val="90000"/>
                    <w14:lumOff w14:val="10000"/>
                    <w14:lumMod w14:val="90000"/>
                    <w14:lumOff w14:val="10000"/>
                  </w14:schemeClr>
                </w14:solidFill>
              </w14:textFill>
            </w:rPr>
            <w:fldChar w:fldCharType="separate"/>
          </w:r>
          <w:hyperlink w:anchor="_Toc240627124" w:history="1">
            <w:r w:rsidR="00097807" w:rsidRPr="00491950">
              <w:rPr>
                <w:rStyle w:val="Hyperlink"/>
              </w:rPr>
              <w:t>Quiz 1 – Legislation</w:t>
            </w:r>
            <w:r w:rsidR="00097807">
              <w:rPr>
                <w:webHidden/>
              </w:rPr>
              <w:tab/>
            </w:r>
            <w:r w:rsidR="00097807">
              <w:rPr>
                <w:webHidden/>
              </w:rPr>
              <w:fldChar w:fldCharType="begin"/>
            </w:r>
            <w:r w:rsidR="00097807">
              <w:rPr>
                <w:webHidden/>
              </w:rPr>
              <w:instrText xml:space="preserve"> PAGEREF _Toc240627124 \h </w:instrText>
            </w:r>
            <w:r w:rsidR="00097807">
              <w:rPr>
                <w:webHidden/>
              </w:rPr>
            </w:r>
            <w:r w:rsidR="00097807">
              <w:rPr>
                <w:webHidden/>
              </w:rPr>
              <w:fldChar w:fldCharType="separate"/>
            </w:r>
            <w:r w:rsidR="00097807">
              <w:rPr>
                <w:webHidden/>
              </w:rPr>
              <w:t>3</w:t>
            </w:r>
            <w:r w:rsidR="00097807">
              <w:rPr>
                <w:webHidden/>
              </w:rPr>
              <w:fldChar w:fldCharType="end"/>
            </w:r>
          </w:hyperlink>
        </w:p>
        <w:p w14:paraId="0903EB0F" w14:textId="1965EB3B" w:rsidR="00097807" w:rsidRDefault="00097807">
          <w:pPr>
            <w:pStyle w:val="TOC1"/>
            <w:rPr>
              <w:rFonts w:eastAsiaTheme="minorEastAsia"/>
              <w:color w:val="auto"/>
              <w:lang w:eastAsia="en-IE"/>
            </w:rPr>
          </w:pPr>
          <w:hyperlink w:anchor="_Toc240627125" w:history="1">
            <w:r w:rsidRPr="00491950">
              <w:rPr>
                <w:rStyle w:val="Hyperlink"/>
              </w:rPr>
              <w:t>Quiz 2 – Residence</w:t>
            </w:r>
            <w:r>
              <w:rPr>
                <w:webHidden/>
              </w:rPr>
              <w:tab/>
            </w:r>
            <w:r>
              <w:rPr>
                <w:webHidden/>
              </w:rPr>
              <w:fldChar w:fldCharType="begin"/>
            </w:r>
            <w:r>
              <w:rPr>
                <w:webHidden/>
              </w:rPr>
              <w:instrText xml:space="preserve"> PAGEREF _Toc240627125 \h </w:instrText>
            </w:r>
            <w:r>
              <w:rPr>
                <w:webHidden/>
              </w:rPr>
            </w:r>
            <w:r>
              <w:rPr>
                <w:webHidden/>
              </w:rPr>
              <w:fldChar w:fldCharType="separate"/>
            </w:r>
            <w:r>
              <w:rPr>
                <w:webHidden/>
              </w:rPr>
              <w:t>3</w:t>
            </w:r>
            <w:r>
              <w:rPr>
                <w:webHidden/>
              </w:rPr>
              <w:fldChar w:fldCharType="end"/>
            </w:r>
          </w:hyperlink>
        </w:p>
        <w:p w14:paraId="765D542B" w14:textId="2911C0AC" w:rsidR="00097807" w:rsidRDefault="00097807">
          <w:pPr>
            <w:pStyle w:val="TOC1"/>
            <w:rPr>
              <w:rFonts w:eastAsiaTheme="minorEastAsia"/>
              <w:color w:val="auto"/>
              <w:lang w:eastAsia="en-IE"/>
            </w:rPr>
          </w:pPr>
          <w:hyperlink w:anchor="_Toc240627126" w:history="1">
            <w:r w:rsidRPr="00491950">
              <w:rPr>
                <w:rStyle w:val="Hyperlink"/>
              </w:rPr>
              <w:t>Quiz 3: The Schedular System</w:t>
            </w:r>
            <w:r>
              <w:rPr>
                <w:webHidden/>
              </w:rPr>
              <w:tab/>
            </w:r>
            <w:r>
              <w:rPr>
                <w:webHidden/>
              </w:rPr>
              <w:fldChar w:fldCharType="begin"/>
            </w:r>
            <w:r>
              <w:rPr>
                <w:webHidden/>
              </w:rPr>
              <w:instrText xml:space="preserve"> PAGEREF _Toc240627126 \h </w:instrText>
            </w:r>
            <w:r>
              <w:rPr>
                <w:webHidden/>
              </w:rPr>
            </w:r>
            <w:r>
              <w:rPr>
                <w:webHidden/>
              </w:rPr>
              <w:fldChar w:fldCharType="separate"/>
            </w:r>
            <w:r>
              <w:rPr>
                <w:webHidden/>
              </w:rPr>
              <w:t>5</w:t>
            </w:r>
            <w:r>
              <w:rPr>
                <w:webHidden/>
              </w:rPr>
              <w:fldChar w:fldCharType="end"/>
            </w:r>
          </w:hyperlink>
        </w:p>
        <w:p w14:paraId="7572FEE3" w14:textId="4A6C4609" w:rsidR="00097807" w:rsidRDefault="00097807">
          <w:pPr>
            <w:pStyle w:val="TOC1"/>
            <w:rPr>
              <w:rFonts w:eastAsiaTheme="minorEastAsia"/>
              <w:color w:val="auto"/>
              <w:lang w:eastAsia="en-IE"/>
            </w:rPr>
          </w:pPr>
          <w:hyperlink w:anchor="_Toc240627127" w:history="1">
            <w:r w:rsidRPr="00491950">
              <w:rPr>
                <w:rStyle w:val="Hyperlink"/>
              </w:rPr>
              <w:t>Quiz 4: Addbacks</w:t>
            </w:r>
            <w:r>
              <w:rPr>
                <w:webHidden/>
              </w:rPr>
              <w:tab/>
            </w:r>
            <w:r>
              <w:rPr>
                <w:webHidden/>
              </w:rPr>
              <w:fldChar w:fldCharType="begin"/>
            </w:r>
            <w:r>
              <w:rPr>
                <w:webHidden/>
              </w:rPr>
              <w:instrText xml:space="preserve"> PAGEREF _Toc240627127 \h </w:instrText>
            </w:r>
            <w:r>
              <w:rPr>
                <w:webHidden/>
              </w:rPr>
            </w:r>
            <w:r>
              <w:rPr>
                <w:webHidden/>
              </w:rPr>
              <w:fldChar w:fldCharType="separate"/>
            </w:r>
            <w:r>
              <w:rPr>
                <w:webHidden/>
              </w:rPr>
              <w:t>6</w:t>
            </w:r>
            <w:r>
              <w:rPr>
                <w:webHidden/>
              </w:rPr>
              <w:fldChar w:fldCharType="end"/>
            </w:r>
          </w:hyperlink>
        </w:p>
        <w:p w14:paraId="57A941AD" w14:textId="23DE3C73" w:rsidR="00097807" w:rsidRDefault="00097807">
          <w:pPr>
            <w:pStyle w:val="TOC1"/>
            <w:rPr>
              <w:rFonts w:eastAsiaTheme="minorEastAsia"/>
              <w:color w:val="auto"/>
              <w:lang w:eastAsia="en-IE"/>
            </w:rPr>
          </w:pPr>
          <w:hyperlink w:anchor="_Toc240627128" w:history="1">
            <w:r w:rsidRPr="00491950">
              <w:rPr>
                <w:rStyle w:val="Hyperlink"/>
              </w:rPr>
              <w:t>Study Aid Questions</w:t>
            </w:r>
            <w:r>
              <w:rPr>
                <w:webHidden/>
              </w:rPr>
              <w:tab/>
            </w:r>
            <w:r>
              <w:rPr>
                <w:webHidden/>
              </w:rPr>
              <w:fldChar w:fldCharType="begin"/>
            </w:r>
            <w:r>
              <w:rPr>
                <w:webHidden/>
              </w:rPr>
              <w:instrText xml:space="preserve"> PAGEREF _Toc240627128 \h </w:instrText>
            </w:r>
            <w:r>
              <w:rPr>
                <w:webHidden/>
              </w:rPr>
            </w:r>
            <w:r>
              <w:rPr>
                <w:webHidden/>
              </w:rPr>
              <w:fldChar w:fldCharType="separate"/>
            </w:r>
            <w:r>
              <w:rPr>
                <w:webHidden/>
              </w:rPr>
              <w:t>7</w:t>
            </w:r>
            <w:r>
              <w:rPr>
                <w:webHidden/>
              </w:rPr>
              <w:fldChar w:fldCharType="end"/>
            </w:r>
          </w:hyperlink>
        </w:p>
        <w:p w14:paraId="13496364" w14:textId="6827E80A" w:rsidR="00097807" w:rsidRDefault="00097807">
          <w:pPr>
            <w:pStyle w:val="TOC1"/>
            <w:rPr>
              <w:rFonts w:eastAsiaTheme="minorEastAsia"/>
              <w:color w:val="auto"/>
              <w:lang w:eastAsia="en-IE"/>
            </w:rPr>
          </w:pPr>
          <w:hyperlink w:anchor="_Toc240627129" w:history="1">
            <w:r w:rsidRPr="00491950">
              <w:rPr>
                <w:rStyle w:val="Hyperlink"/>
              </w:rPr>
              <w:t>Question 1 - Basis of Assessment – commencing</w:t>
            </w:r>
            <w:r>
              <w:rPr>
                <w:webHidden/>
              </w:rPr>
              <w:tab/>
            </w:r>
            <w:r>
              <w:rPr>
                <w:webHidden/>
              </w:rPr>
              <w:fldChar w:fldCharType="begin"/>
            </w:r>
            <w:r>
              <w:rPr>
                <w:webHidden/>
              </w:rPr>
              <w:instrText xml:space="preserve"> PAGEREF _Toc240627129 \h </w:instrText>
            </w:r>
            <w:r>
              <w:rPr>
                <w:webHidden/>
              </w:rPr>
            </w:r>
            <w:r>
              <w:rPr>
                <w:webHidden/>
              </w:rPr>
              <w:fldChar w:fldCharType="separate"/>
            </w:r>
            <w:r>
              <w:rPr>
                <w:webHidden/>
              </w:rPr>
              <w:t>7</w:t>
            </w:r>
            <w:r>
              <w:rPr>
                <w:webHidden/>
              </w:rPr>
              <w:fldChar w:fldCharType="end"/>
            </w:r>
          </w:hyperlink>
        </w:p>
        <w:p w14:paraId="0176A921" w14:textId="69198EBE" w:rsidR="00097807" w:rsidRDefault="00097807">
          <w:pPr>
            <w:pStyle w:val="TOC1"/>
            <w:rPr>
              <w:rFonts w:eastAsiaTheme="minorEastAsia"/>
              <w:color w:val="auto"/>
              <w:lang w:eastAsia="en-IE"/>
            </w:rPr>
          </w:pPr>
          <w:hyperlink w:anchor="_Toc240627130" w:history="1">
            <w:r w:rsidRPr="00491950">
              <w:rPr>
                <w:rStyle w:val="Hyperlink"/>
              </w:rPr>
              <w:t>Question 2 – Basis of Assessment – commencing</w:t>
            </w:r>
            <w:r>
              <w:rPr>
                <w:webHidden/>
              </w:rPr>
              <w:tab/>
            </w:r>
            <w:r>
              <w:rPr>
                <w:webHidden/>
              </w:rPr>
              <w:fldChar w:fldCharType="begin"/>
            </w:r>
            <w:r>
              <w:rPr>
                <w:webHidden/>
              </w:rPr>
              <w:instrText xml:space="preserve"> PAGEREF _Toc240627130 \h </w:instrText>
            </w:r>
            <w:r>
              <w:rPr>
                <w:webHidden/>
              </w:rPr>
            </w:r>
            <w:r>
              <w:rPr>
                <w:webHidden/>
              </w:rPr>
              <w:fldChar w:fldCharType="separate"/>
            </w:r>
            <w:r>
              <w:rPr>
                <w:webHidden/>
              </w:rPr>
              <w:t>7</w:t>
            </w:r>
            <w:r>
              <w:rPr>
                <w:webHidden/>
              </w:rPr>
              <w:fldChar w:fldCharType="end"/>
            </w:r>
          </w:hyperlink>
        </w:p>
        <w:p w14:paraId="40431A80" w14:textId="751D0016" w:rsidR="00097807" w:rsidRDefault="00097807">
          <w:pPr>
            <w:pStyle w:val="TOC1"/>
            <w:rPr>
              <w:rFonts w:eastAsiaTheme="minorEastAsia"/>
              <w:color w:val="auto"/>
              <w:lang w:eastAsia="en-IE"/>
            </w:rPr>
          </w:pPr>
          <w:hyperlink w:anchor="_Toc240627131" w:history="1">
            <w:r w:rsidRPr="00491950">
              <w:rPr>
                <w:rStyle w:val="Hyperlink"/>
              </w:rPr>
              <w:t>Question 3 – Basis of Assessment – cessation</w:t>
            </w:r>
            <w:r>
              <w:rPr>
                <w:webHidden/>
              </w:rPr>
              <w:tab/>
            </w:r>
            <w:r>
              <w:rPr>
                <w:webHidden/>
              </w:rPr>
              <w:fldChar w:fldCharType="begin"/>
            </w:r>
            <w:r>
              <w:rPr>
                <w:webHidden/>
              </w:rPr>
              <w:instrText xml:space="preserve"> PAGEREF _Toc240627131 \h </w:instrText>
            </w:r>
            <w:r>
              <w:rPr>
                <w:webHidden/>
              </w:rPr>
            </w:r>
            <w:r>
              <w:rPr>
                <w:webHidden/>
              </w:rPr>
              <w:fldChar w:fldCharType="separate"/>
            </w:r>
            <w:r>
              <w:rPr>
                <w:webHidden/>
              </w:rPr>
              <w:t>7</w:t>
            </w:r>
            <w:r>
              <w:rPr>
                <w:webHidden/>
              </w:rPr>
              <w:fldChar w:fldCharType="end"/>
            </w:r>
          </w:hyperlink>
        </w:p>
        <w:p w14:paraId="695C6D3A" w14:textId="35A5C796" w:rsidR="00097807" w:rsidRDefault="00097807">
          <w:pPr>
            <w:pStyle w:val="TOC1"/>
            <w:rPr>
              <w:rFonts w:eastAsiaTheme="minorEastAsia"/>
              <w:color w:val="auto"/>
              <w:lang w:eastAsia="en-IE"/>
            </w:rPr>
          </w:pPr>
          <w:hyperlink w:anchor="_Toc240627132" w:history="1">
            <w:r w:rsidRPr="00491950">
              <w:rPr>
                <w:rStyle w:val="Hyperlink"/>
              </w:rPr>
              <w:t>Question 4 – Basis of Assessment – cessation</w:t>
            </w:r>
            <w:r>
              <w:rPr>
                <w:webHidden/>
              </w:rPr>
              <w:tab/>
            </w:r>
            <w:r>
              <w:rPr>
                <w:webHidden/>
              </w:rPr>
              <w:fldChar w:fldCharType="begin"/>
            </w:r>
            <w:r>
              <w:rPr>
                <w:webHidden/>
              </w:rPr>
              <w:instrText xml:space="preserve"> PAGEREF _Toc240627132 \h </w:instrText>
            </w:r>
            <w:r>
              <w:rPr>
                <w:webHidden/>
              </w:rPr>
            </w:r>
            <w:r>
              <w:rPr>
                <w:webHidden/>
              </w:rPr>
              <w:fldChar w:fldCharType="separate"/>
            </w:r>
            <w:r>
              <w:rPr>
                <w:webHidden/>
              </w:rPr>
              <w:t>8</w:t>
            </w:r>
            <w:r>
              <w:rPr>
                <w:webHidden/>
              </w:rPr>
              <w:fldChar w:fldCharType="end"/>
            </w:r>
          </w:hyperlink>
        </w:p>
        <w:p w14:paraId="19D72F60" w14:textId="326706F2" w:rsidR="00097807" w:rsidRDefault="00097807">
          <w:pPr>
            <w:pStyle w:val="TOC1"/>
            <w:rPr>
              <w:rFonts w:eastAsiaTheme="minorEastAsia"/>
              <w:color w:val="auto"/>
              <w:lang w:eastAsia="en-IE"/>
            </w:rPr>
          </w:pPr>
          <w:hyperlink w:anchor="_Toc240627133" w:history="1">
            <w:r w:rsidRPr="00491950">
              <w:rPr>
                <w:rStyle w:val="Hyperlink"/>
              </w:rPr>
              <w:t>Question 5 – Basis of Assessment – change of accounting date</w:t>
            </w:r>
            <w:r>
              <w:rPr>
                <w:webHidden/>
              </w:rPr>
              <w:tab/>
            </w:r>
            <w:r>
              <w:rPr>
                <w:webHidden/>
              </w:rPr>
              <w:fldChar w:fldCharType="begin"/>
            </w:r>
            <w:r>
              <w:rPr>
                <w:webHidden/>
              </w:rPr>
              <w:instrText xml:space="preserve"> PAGEREF _Toc240627133 \h </w:instrText>
            </w:r>
            <w:r>
              <w:rPr>
                <w:webHidden/>
              </w:rPr>
            </w:r>
            <w:r>
              <w:rPr>
                <w:webHidden/>
              </w:rPr>
              <w:fldChar w:fldCharType="separate"/>
            </w:r>
            <w:r>
              <w:rPr>
                <w:webHidden/>
              </w:rPr>
              <w:t>8</w:t>
            </w:r>
            <w:r>
              <w:rPr>
                <w:webHidden/>
              </w:rPr>
              <w:fldChar w:fldCharType="end"/>
            </w:r>
          </w:hyperlink>
        </w:p>
        <w:p w14:paraId="6F413F87" w14:textId="63A970E3" w:rsidR="00097807" w:rsidRDefault="00097807">
          <w:pPr>
            <w:pStyle w:val="TOC1"/>
            <w:rPr>
              <w:rFonts w:eastAsiaTheme="minorEastAsia"/>
              <w:color w:val="auto"/>
              <w:lang w:eastAsia="en-IE"/>
            </w:rPr>
          </w:pPr>
          <w:hyperlink w:anchor="_Toc240627134" w:history="1">
            <w:r w:rsidRPr="00491950">
              <w:rPr>
                <w:rStyle w:val="Hyperlink"/>
              </w:rPr>
              <w:t>Question 6 – Schedule D Case I/II – computation</w:t>
            </w:r>
            <w:r>
              <w:rPr>
                <w:webHidden/>
              </w:rPr>
              <w:tab/>
            </w:r>
            <w:r>
              <w:rPr>
                <w:webHidden/>
              </w:rPr>
              <w:fldChar w:fldCharType="begin"/>
            </w:r>
            <w:r>
              <w:rPr>
                <w:webHidden/>
              </w:rPr>
              <w:instrText xml:space="preserve"> PAGEREF _Toc240627134 \h </w:instrText>
            </w:r>
            <w:r>
              <w:rPr>
                <w:webHidden/>
              </w:rPr>
            </w:r>
            <w:r>
              <w:rPr>
                <w:webHidden/>
              </w:rPr>
              <w:fldChar w:fldCharType="separate"/>
            </w:r>
            <w:r>
              <w:rPr>
                <w:webHidden/>
              </w:rPr>
              <w:t>9</w:t>
            </w:r>
            <w:r>
              <w:rPr>
                <w:webHidden/>
              </w:rPr>
              <w:fldChar w:fldCharType="end"/>
            </w:r>
          </w:hyperlink>
        </w:p>
        <w:p w14:paraId="352F0D16" w14:textId="58675106" w:rsidR="00097807" w:rsidRDefault="00097807">
          <w:pPr>
            <w:pStyle w:val="TOC1"/>
            <w:rPr>
              <w:rFonts w:eastAsiaTheme="minorEastAsia"/>
              <w:color w:val="auto"/>
              <w:lang w:eastAsia="en-IE"/>
            </w:rPr>
          </w:pPr>
          <w:hyperlink w:anchor="_Toc240627135" w:history="1">
            <w:r w:rsidRPr="00491950">
              <w:rPr>
                <w:rStyle w:val="Hyperlink"/>
              </w:rPr>
              <w:t>Question 7 – Schedule D Case I/II – computation</w:t>
            </w:r>
            <w:r>
              <w:rPr>
                <w:webHidden/>
              </w:rPr>
              <w:tab/>
            </w:r>
            <w:r>
              <w:rPr>
                <w:webHidden/>
              </w:rPr>
              <w:fldChar w:fldCharType="begin"/>
            </w:r>
            <w:r>
              <w:rPr>
                <w:webHidden/>
              </w:rPr>
              <w:instrText xml:space="preserve"> PAGEREF _Toc240627135 \h </w:instrText>
            </w:r>
            <w:r>
              <w:rPr>
                <w:webHidden/>
              </w:rPr>
            </w:r>
            <w:r>
              <w:rPr>
                <w:webHidden/>
              </w:rPr>
              <w:fldChar w:fldCharType="separate"/>
            </w:r>
            <w:r>
              <w:rPr>
                <w:webHidden/>
              </w:rPr>
              <w:t>10</w:t>
            </w:r>
            <w:r>
              <w:rPr>
                <w:webHidden/>
              </w:rPr>
              <w:fldChar w:fldCharType="end"/>
            </w:r>
          </w:hyperlink>
        </w:p>
        <w:p w14:paraId="6915E652" w14:textId="198BDE13" w:rsidR="00097807" w:rsidRDefault="00097807">
          <w:pPr>
            <w:pStyle w:val="TOC1"/>
            <w:rPr>
              <w:rFonts w:eastAsiaTheme="minorEastAsia"/>
              <w:color w:val="auto"/>
              <w:lang w:eastAsia="en-IE"/>
            </w:rPr>
          </w:pPr>
          <w:hyperlink w:anchor="_Toc240627136" w:history="1">
            <w:r w:rsidRPr="00491950">
              <w:rPr>
                <w:rStyle w:val="Hyperlink"/>
              </w:rPr>
              <w:t>Question 8 – Schedule D Case I/II – computation</w:t>
            </w:r>
            <w:r>
              <w:rPr>
                <w:webHidden/>
              </w:rPr>
              <w:tab/>
            </w:r>
            <w:r>
              <w:rPr>
                <w:webHidden/>
              </w:rPr>
              <w:fldChar w:fldCharType="begin"/>
            </w:r>
            <w:r>
              <w:rPr>
                <w:webHidden/>
              </w:rPr>
              <w:instrText xml:space="preserve"> PAGEREF _Toc240627136 \h </w:instrText>
            </w:r>
            <w:r>
              <w:rPr>
                <w:webHidden/>
              </w:rPr>
            </w:r>
            <w:r>
              <w:rPr>
                <w:webHidden/>
              </w:rPr>
              <w:fldChar w:fldCharType="separate"/>
            </w:r>
            <w:r>
              <w:rPr>
                <w:webHidden/>
              </w:rPr>
              <w:t>12</w:t>
            </w:r>
            <w:r>
              <w:rPr>
                <w:webHidden/>
              </w:rPr>
              <w:fldChar w:fldCharType="end"/>
            </w:r>
          </w:hyperlink>
        </w:p>
        <w:p w14:paraId="0831D61F" w14:textId="3623182A" w:rsidR="00097807" w:rsidRDefault="00097807">
          <w:pPr>
            <w:pStyle w:val="TOC1"/>
            <w:rPr>
              <w:rFonts w:eastAsiaTheme="minorEastAsia"/>
              <w:color w:val="auto"/>
              <w:lang w:eastAsia="en-IE"/>
            </w:rPr>
          </w:pPr>
          <w:hyperlink w:anchor="_Toc240627137" w:history="1">
            <w:r w:rsidRPr="00491950">
              <w:rPr>
                <w:rStyle w:val="Hyperlink"/>
              </w:rPr>
              <w:t>Quiz – Capital Allowances Machinery, Plant and Cars</w:t>
            </w:r>
            <w:r>
              <w:rPr>
                <w:webHidden/>
              </w:rPr>
              <w:tab/>
            </w:r>
            <w:r>
              <w:rPr>
                <w:webHidden/>
              </w:rPr>
              <w:fldChar w:fldCharType="begin"/>
            </w:r>
            <w:r>
              <w:rPr>
                <w:webHidden/>
              </w:rPr>
              <w:instrText xml:space="preserve"> PAGEREF _Toc240627137 \h </w:instrText>
            </w:r>
            <w:r>
              <w:rPr>
                <w:webHidden/>
              </w:rPr>
            </w:r>
            <w:r>
              <w:rPr>
                <w:webHidden/>
              </w:rPr>
              <w:fldChar w:fldCharType="separate"/>
            </w:r>
            <w:r>
              <w:rPr>
                <w:webHidden/>
              </w:rPr>
              <w:t>14</w:t>
            </w:r>
            <w:r>
              <w:rPr>
                <w:webHidden/>
              </w:rPr>
              <w:fldChar w:fldCharType="end"/>
            </w:r>
          </w:hyperlink>
        </w:p>
        <w:p w14:paraId="7AF0202D" w14:textId="19C065A8" w:rsidR="00097807" w:rsidRDefault="00097807">
          <w:pPr>
            <w:pStyle w:val="TOC1"/>
            <w:rPr>
              <w:rFonts w:eastAsiaTheme="minorEastAsia"/>
              <w:color w:val="auto"/>
              <w:lang w:eastAsia="en-IE"/>
            </w:rPr>
          </w:pPr>
          <w:hyperlink w:anchor="_Toc240627138" w:history="1">
            <w:r w:rsidRPr="00491950">
              <w:rPr>
                <w:rStyle w:val="Hyperlink"/>
              </w:rPr>
              <w:t>SAQs – Capital Allowances – Machinery &amp; Plant</w:t>
            </w:r>
            <w:r>
              <w:rPr>
                <w:webHidden/>
              </w:rPr>
              <w:tab/>
            </w:r>
            <w:r>
              <w:rPr>
                <w:webHidden/>
              </w:rPr>
              <w:fldChar w:fldCharType="begin"/>
            </w:r>
            <w:r>
              <w:rPr>
                <w:webHidden/>
              </w:rPr>
              <w:instrText xml:space="preserve"> PAGEREF _Toc240627138 \h </w:instrText>
            </w:r>
            <w:r>
              <w:rPr>
                <w:webHidden/>
              </w:rPr>
            </w:r>
            <w:r>
              <w:rPr>
                <w:webHidden/>
              </w:rPr>
              <w:fldChar w:fldCharType="separate"/>
            </w:r>
            <w:r>
              <w:rPr>
                <w:webHidden/>
              </w:rPr>
              <w:t>17</w:t>
            </w:r>
            <w:r>
              <w:rPr>
                <w:webHidden/>
              </w:rPr>
              <w:fldChar w:fldCharType="end"/>
            </w:r>
          </w:hyperlink>
        </w:p>
        <w:p w14:paraId="690F5209" w14:textId="340B022D" w:rsidR="00097807" w:rsidRDefault="00097807">
          <w:pPr>
            <w:pStyle w:val="TOC1"/>
            <w:rPr>
              <w:rFonts w:eastAsiaTheme="minorEastAsia"/>
              <w:color w:val="auto"/>
              <w:lang w:eastAsia="en-IE"/>
            </w:rPr>
          </w:pPr>
          <w:hyperlink w:anchor="_Toc240627139" w:history="1">
            <w:r w:rsidRPr="00491950">
              <w:rPr>
                <w:rStyle w:val="Hyperlink"/>
              </w:rPr>
              <w:t>Question 1 – Capital Allowances – Machinery &amp; Plant</w:t>
            </w:r>
            <w:r>
              <w:rPr>
                <w:webHidden/>
              </w:rPr>
              <w:tab/>
            </w:r>
            <w:r>
              <w:rPr>
                <w:webHidden/>
              </w:rPr>
              <w:fldChar w:fldCharType="begin"/>
            </w:r>
            <w:r>
              <w:rPr>
                <w:webHidden/>
              </w:rPr>
              <w:instrText xml:space="preserve"> PAGEREF _Toc240627139 \h </w:instrText>
            </w:r>
            <w:r>
              <w:rPr>
                <w:webHidden/>
              </w:rPr>
            </w:r>
            <w:r>
              <w:rPr>
                <w:webHidden/>
              </w:rPr>
              <w:fldChar w:fldCharType="separate"/>
            </w:r>
            <w:r>
              <w:rPr>
                <w:webHidden/>
              </w:rPr>
              <w:t>17</w:t>
            </w:r>
            <w:r>
              <w:rPr>
                <w:webHidden/>
              </w:rPr>
              <w:fldChar w:fldCharType="end"/>
            </w:r>
          </w:hyperlink>
        </w:p>
        <w:p w14:paraId="0BCB0E7F" w14:textId="54179629" w:rsidR="00097807" w:rsidRDefault="00097807">
          <w:pPr>
            <w:pStyle w:val="TOC1"/>
            <w:rPr>
              <w:rFonts w:eastAsiaTheme="minorEastAsia"/>
              <w:color w:val="auto"/>
              <w:lang w:eastAsia="en-IE"/>
            </w:rPr>
          </w:pPr>
          <w:hyperlink w:anchor="_Toc240627140" w:history="1">
            <w:r w:rsidRPr="00491950">
              <w:rPr>
                <w:rStyle w:val="Hyperlink"/>
              </w:rPr>
              <w:t>Question 2 – Capital Allowances – Machinery &amp; Plant</w:t>
            </w:r>
            <w:r>
              <w:rPr>
                <w:webHidden/>
              </w:rPr>
              <w:tab/>
            </w:r>
            <w:r>
              <w:rPr>
                <w:webHidden/>
              </w:rPr>
              <w:fldChar w:fldCharType="begin"/>
            </w:r>
            <w:r>
              <w:rPr>
                <w:webHidden/>
              </w:rPr>
              <w:instrText xml:space="preserve"> PAGEREF _Toc240627140 \h </w:instrText>
            </w:r>
            <w:r>
              <w:rPr>
                <w:webHidden/>
              </w:rPr>
            </w:r>
            <w:r>
              <w:rPr>
                <w:webHidden/>
              </w:rPr>
              <w:fldChar w:fldCharType="separate"/>
            </w:r>
            <w:r>
              <w:rPr>
                <w:webHidden/>
              </w:rPr>
              <w:t>18</w:t>
            </w:r>
            <w:r>
              <w:rPr>
                <w:webHidden/>
              </w:rPr>
              <w:fldChar w:fldCharType="end"/>
            </w:r>
          </w:hyperlink>
        </w:p>
        <w:p w14:paraId="07F7CED8" w14:textId="1FF16859" w:rsidR="00097807" w:rsidRDefault="00097807">
          <w:pPr>
            <w:pStyle w:val="TOC1"/>
            <w:rPr>
              <w:rFonts w:eastAsiaTheme="minorEastAsia"/>
              <w:color w:val="auto"/>
              <w:lang w:eastAsia="en-IE"/>
            </w:rPr>
          </w:pPr>
          <w:hyperlink w:anchor="_Toc240627141" w:history="1">
            <w:r w:rsidRPr="00491950">
              <w:rPr>
                <w:rStyle w:val="Hyperlink"/>
              </w:rPr>
              <w:t>Question 3 – Capital Allowances – Cars</w:t>
            </w:r>
            <w:r>
              <w:rPr>
                <w:webHidden/>
              </w:rPr>
              <w:tab/>
            </w:r>
            <w:r>
              <w:rPr>
                <w:webHidden/>
              </w:rPr>
              <w:fldChar w:fldCharType="begin"/>
            </w:r>
            <w:r>
              <w:rPr>
                <w:webHidden/>
              </w:rPr>
              <w:instrText xml:space="preserve"> PAGEREF _Toc240627141 \h </w:instrText>
            </w:r>
            <w:r>
              <w:rPr>
                <w:webHidden/>
              </w:rPr>
            </w:r>
            <w:r>
              <w:rPr>
                <w:webHidden/>
              </w:rPr>
              <w:fldChar w:fldCharType="separate"/>
            </w:r>
            <w:r>
              <w:rPr>
                <w:webHidden/>
              </w:rPr>
              <w:t>18</w:t>
            </w:r>
            <w:r>
              <w:rPr>
                <w:webHidden/>
              </w:rPr>
              <w:fldChar w:fldCharType="end"/>
            </w:r>
          </w:hyperlink>
        </w:p>
        <w:p w14:paraId="48C6EA7E" w14:textId="379FFFFE" w:rsidR="00097807" w:rsidRDefault="00097807">
          <w:pPr>
            <w:pStyle w:val="TOC1"/>
            <w:rPr>
              <w:rFonts w:eastAsiaTheme="minorEastAsia"/>
              <w:color w:val="auto"/>
              <w:lang w:eastAsia="en-IE"/>
            </w:rPr>
          </w:pPr>
          <w:hyperlink w:anchor="_Toc240627142" w:history="1">
            <w:r w:rsidRPr="00491950">
              <w:rPr>
                <w:rStyle w:val="Hyperlink"/>
              </w:rPr>
              <w:t>Question 4 – Capital Allowances – Vehicles</w:t>
            </w:r>
            <w:r>
              <w:rPr>
                <w:webHidden/>
              </w:rPr>
              <w:tab/>
            </w:r>
            <w:r>
              <w:rPr>
                <w:webHidden/>
              </w:rPr>
              <w:fldChar w:fldCharType="begin"/>
            </w:r>
            <w:r>
              <w:rPr>
                <w:webHidden/>
              </w:rPr>
              <w:instrText xml:space="preserve"> PAGEREF _Toc240627142 \h </w:instrText>
            </w:r>
            <w:r>
              <w:rPr>
                <w:webHidden/>
              </w:rPr>
            </w:r>
            <w:r>
              <w:rPr>
                <w:webHidden/>
              </w:rPr>
              <w:fldChar w:fldCharType="separate"/>
            </w:r>
            <w:r>
              <w:rPr>
                <w:webHidden/>
              </w:rPr>
              <w:t>18</w:t>
            </w:r>
            <w:r>
              <w:rPr>
                <w:webHidden/>
              </w:rPr>
              <w:fldChar w:fldCharType="end"/>
            </w:r>
          </w:hyperlink>
        </w:p>
        <w:p w14:paraId="121EBC31" w14:textId="16D572BB" w:rsidR="00097807" w:rsidRDefault="00097807">
          <w:pPr>
            <w:pStyle w:val="TOC1"/>
            <w:rPr>
              <w:rFonts w:eastAsiaTheme="minorEastAsia"/>
              <w:color w:val="auto"/>
              <w:lang w:eastAsia="en-IE"/>
            </w:rPr>
          </w:pPr>
          <w:hyperlink w:anchor="_Toc240627143" w:history="1">
            <w:r w:rsidRPr="00491950">
              <w:rPr>
                <w:rStyle w:val="Hyperlink"/>
              </w:rPr>
              <w:t>Question 5 – Capital Allowances – Taxi</w:t>
            </w:r>
            <w:r>
              <w:rPr>
                <w:webHidden/>
              </w:rPr>
              <w:tab/>
            </w:r>
            <w:r>
              <w:rPr>
                <w:webHidden/>
              </w:rPr>
              <w:fldChar w:fldCharType="begin"/>
            </w:r>
            <w:r>
              <w:rPr>
                <w:webHidden/>
              </w:rPr>
              <w:instrText xml:space="preserve"> PAGEREF _Toc240627143 \h </w:instrText>
            </w:r>
            <w:r>
              <w:rPr>
                <w:webHidden/>
              </w:rPr>
            </w:r>
            <w:r>
              <w:rPr>
                <w:webHidden/>
              </w:rPr>
              <w:fldChar w:fldCharType="separate"/>
            </w:r>
            <w:r>
              <w:rPr>
                <w:webHidden/>
              </w:rPr>
              <w:t>19</w:t>
            </w:r>
            <w:r>
              <w:rPr>
                <w:webHidden/>
              </w:rPr>
              <w:fldChar w:fldCharType="end"/>
            </w:r>
          </w:hyperlink>
        </w:p>
        <w:p w14:paraId="4026642A" w14:textId="146C0CD6" w:rsidR="00097807" w:rsidRDefault="00097807">
          <w:pPr>
            <w:pStyle w:val="TOC1"/>
            <w:rPr>
              <w:rFonts w:eastAsiaTheme="minorEastAsia"/>
              <w:color w:val="auto"/>
              <w:lang w:eastAsia="en-IE"/>
            </w:rPr>
          </w:pPr>
          <w:hyperlink w:anchor="_Toc240627144" w:history="1">
            <w:r w:rsidRPr="00491950">
              <w:rPr>
                <w:rStyle w:val="Hyperlink"/>
              </w:rPr>
              <w:t>Question 6 –  Capital Allowances - Car – S290</w:t>
            </w:r>
            <w:r>
              <w:rPr>
                <w:webHidden/>
              </w:rPr>
              <w:tab/>
            </w:r>
            <w:r>
              <w:rPr>
                <w:webHidden/>
              </w:rPr>
              <w:fldChar w:fldCharType="begin"/>
            </w:r>
            <w:r>
              <w:rPr>
                <w:webHidden/>
              </w:rPr>
              <w:instrText xml:space="preserve"> PAGEREF _Toc240627144 \h </w:instrText>
            </w:r>
            <w:r>
              <w:rPr>
                <w:webHidden/>
              </w:rPr>
            </w:r>
            <w:r>
              <w:rPr>
                <w:webHidden/>
              </w:rPr>
              <w:fldChar w:fldCharType="separate"/>
            </w:r>
            <w:r>
              <w:rPr>
                <w:webHidden/>
              </w:rPr>
              <w:t>19</w:t>
            </w:r>
            <w:r>
              <w:rPr>
                <w:webHidden/>
              </w:rPr>
              <w:fldChar w:fldCharType="end"/>
            </w:r>
          </w:hyperlink>
        </w:p>
        <w:p w14:paraId="1BDD7A39" w14:textId="65028814" w:rsidR="00097807" w:rsidRDefault="00097807">
          <w:pPr>
            <w:pStyle w:val="TOC1"/>
            <w:rPr>
              <w:rFonts w:eastAsiaTheme="minorEastAsia"/>
              <w:color w:val="auto"/>
              <w:lang w:eastAsia="en-IE"/>
            </w:rPr>
          </w:pPr>
          <w:hyperlink w:anchor="_Toc240627145" w:history="1">
            <w:r w:rsidRPr="00491950">
              <w:rPr>
                <w:rStyle w:val="Hyperlink"/>
              </w:rPr>
              <w:t>Question 7 – Capital Allowances - Machinery with S290</w:t>
            </w:r>
            <w:r>
              <w:rPr>
                <w:webHidden/>
              </w:rPr>
              <w:tab/>
            </w:r>
            <w:r>
              <w:rPr>
                <w:webHidden/>
              </w:rPr>
              <w:fldChar w:fldCharType="begin"/>
            </w:r>
            <w:r>
              <w:rPr>
                <w:webHidden/>
              </w:rPr>
              <w:instrText xml:space="preserve"> PAGEREF _Toc240627145 \h </w:instrText>
            </w:r>
            <w:r>
              <w:rPr>
                <w:webHidden/>
              </w:rPr>
            </w:r>
            <w:r>
              <w:rPr>
                <w:webHidden/>
              </w:rPr>
              <w:fldChar w:fldCharType="separate"/>
            </w:r>
            <w:r>
              <w:rPr>
                <w:webHidden/>
              </w:rPr>
              <w:t>20</w:t>
            </w:r>
            <w:r>
              <w:rPr>
                <w:webHidden/>
              </w:rPr>
              <w:fldChar w:fldCharType="end"/>
            </w:r>
          </w:hyperlink>
        </w:p>
        <w:p w14:paraId="1AA6A3D1" w14:textId="714AA502" w:rsidR="00097807" w:rsidRDefault="00097807">
          <w:pPr>
            <w:pStyle w:val="TOC1"/>
            <w:rPr>
              <w:rFonts w:eastAsiaTheme="minorEastAsia"/>
              <w:color w:val="auto"/>
              <w:lang w:eastAsia="en-IE"/>
            </w:rPr>
          </w:pPr>
          <w:hyperlink w:anchor="_Toc240627146" w:history="1">
            <w:r w:rsidRPr="00491950">
              <w:rPr>
                <w:rStyle w:val="Hyperlink"/>
              </w:rPr>
              <w:t>Question 8 – Capital Allowances -  Car with S290</w:t>
            </w:r>
            <w:r>
              <w:rPr>
                <w:webHidden/>
              </w:rPr>
              <w:tab/>
            </w:r>
            <w:r>
              <w:rPr>
                <w:webHidden/>
              </w:rPr>
              <w:fldChar w:fldCharType="begin"/>
            </w:r>
            <w:r>
              <w:rPr>
                <w:webHidden/>
              </w:rPr>
              <w:instrText xml:space="preserve"> PAGEREF _Toc240627146 \h </w:instrText>
            </w:r>
            <w:r>
              <w:rPr>
                <w:webHidden/>
              </w:rPr>
            </w:r>
            <w:r>
              <w:rPr>
                <w:webHidden/>
              </w:rPr>
              <w:fldChar w:fldCharType="separate"/>
            </w:r>
            <w:r>
              <w:rPr>
                <w:webHidden/>
              </w:rPr>
              <w:t>20</w:t>
            </w:r>
            <w:r>
              <w:rPr>
                <w:webHidden/>
              </w:rPr>
              <w:fldChar w:fldCharType="end"/>
            </w:r>
          </w:hyperlink>
        </w:p>
        <w:p w14:paraId="05E74ADE" w14:textId="139F9ADD" w:rsidR="00097807" w:rsidRDefault="00097807">
          <w:pPr>
            <w:pStyle w:val="TOC1"/>
            <w:rPr>
              <w:rFonts w:eastAsiaTheme="minorEastAsia"/>
              <w:color w:val="auto"/>
              <w:lang w:eastAsia="en-IE"/>
            </w:rPr>
          </w:pPr>
          <w:hyperlink w:anchor="_Toc240627147" w:history="1">
            <w:r w:rsidRPr="00491950">
              <w:rPr>
                <w:rStyle w:val="Hyperlink"/>
              </w:rPr>
              <w:t>SAQs - Capital Allowances – Industrial Buildings (IBAA)</w:t>
            </w:r>
            <w:r>
              <w:rPr>
                <w:webHidden/>
              </w:rPr>
              <w:tab/>
            </w:r>
            <w:r>
              <w:rPr>
                <w:webHidden/>
              </w:rPr>
              <w:fldChar w:fldCharType="begin"/>
            </w:r>
            <w:r>
              <w:rPr>
                <w:webHidden/>
              </w:rPr>
              <w:instrText xml:space="preserve"> PAGEREF _Toc240627147 \h </w:instrText>
            </w:r>
            <w:r>
              <w:rPr>
                <w:webHidden/>
              </w:rPr>
            </w:r>
            <w:r>
              <w:rPr>
                <w:webHidden/>
              </w:rPr>
              <w:fldChar w:fldCharType="separate"/>
            </w:r>
            <w:r>
              <w:rPr>
                <w:webHidden/>
              </w:rPr>
              <w:t>21</w:t>
            </w:r>
            <w:r>
              <w:rPr>
                <w:webHidden/>
              </w:rPr>
              <w:fldChar w:fldCharType="end"/>
            </w:r>
          </w:hyperlink>
        </w:p>
        <w:p w14:paraId="152FD422" w14:textId="6E26DB5C" w:rsidR="00097807" w:rsidRDefault="00097807">
          <w:pPr>
            <w:pStyle w:val="TOC1"/>
            <w:rPr>
              <w:rFonts w:eastAsiaTheme="minorEastAsia"/>
              <w:color w:val="auto"/>
              <w:lang w:eastAsia="en-IE"/>
            </w:rPr>
          </w:pPr>
          <w:hyperlink w:anchor="_Toc240627148" w:history="1">
            <w:r w:rsidRPr="00491950">
              <w:rPr>
                <w:rStyle w:val="Hyperlink"/>
              </w:rPr>
              <w:t>Question 1- IBAA</w:t>
            </w:r>
            <w:r>
              <w:rPr>
                <w:webHidden/>
              </w:rPr>
              <w:tab/>
            </w:r>
            <w:r>
              <w:rPr>
                <w:webHidden/>
              </w:rPr>
              <w:fldChar w:fldCharType="begin"/>
            </w:r>
            <w:r>
              <w:rPr>
                <w:webHidden/>
              </w:rPr>
              <w:instrText xml:space="preserve"> PAGEREF _Toc240627148 \h </w:instrText>
            </w:r>
            <w:r>
              <w:rPr>
                <w:webHidden/>
              </w:rPr>
            </w:r>
            <w:r>
              <w:rPr>
                <w:webHidden/>
              </w:rPr>
              <w:fldChar w:fldCharType="separate"/>
            </w:r>
            <w:r>
              <w:rPr>
                <w:webHidden/>
              </w:rPr>
              <w:t>21</w:t>
            </w:r>
            <w:r>
              <w:rPr>
                <w:webHidden/>
              </w:rPr>
              <w:fldChar w:fldCharType="end"/>
            </w:r>
          </w:hyperlink>
        </w:p>
        <w:p w14:paraId="66E9D9A4" w14:textId="7AE1B22B" w:rsidR="00097807" w:rsidRDefault="00097807">
          <w:pPr>
            <w:pStyle w:val="TOC1"/>
            <w:rPr>
              <w:rFonts w:eastAsiaTheme="minorEastAsia"/>
              <w:color w:val="auto"/>
              <w:lang w:eastAsia="en-IE"/>
            </w:rPr>
          </w:pPr>
          <w:hyperlink w:anchor="_Toc240627149" w:history="1">
            <w:r w:rsidRPr="00491950">
              <w:rPr>
                <w:rStyle w:val="Hyperlink"/>
              </w:rPr>
              <w:t>Question 2 - IBAA</w:t>
            </w:r>
            <w:r>
              <w:rPr>
                <w:webHidden/>
              </w:rPr>
              <w:tab/>
            </w:r>
            <w:r>
              <w:rPr>
                <w:webHidden/>
              </w:rPr>
              <w:fldChar w:fldCharType="begin"/>
            </w:r>
            <w:r>
              <w:rPr>
                <w:webHidden/>
              </w:rPr>
              <w:instrText xml:space="preserve"> PAGEREF _Toc240627149 \h </w:instrText>
            </w:r>
            <w:r>
              <w:rPr>
                <w:webHidden/>
              </w:rPr>
            </w:r>
            <w:r>
              <w:rPr>
                <w:webHidden/>
              </w:rPr>
              <w:fldChar w:fldCharType="separate"/>
            </w:r>
            <w:r>
              <w:rPr>
                <w:webHidden/>
              </w:rPr>
              <w:t>21</w:t>
            </w:r>
            <w:r>
              <w:rPr>
                <w:webHidden/>
              </w:rPr>
              <w:fldChar w:fldCharType="end"/>
            </w:r>
          </w:hyperlink>
        </w:p>
        <w:p w14:paraId="344F58BF" w14:textId="3B7C3807" w:rsidR="00097807" w:rsidRDefault="00097807">
          <w:pPr>
            <w:pStyle w:val="TOC1"/>
            <w:rPr>
              <w:rFonts w:eastAsiaTheme="minorEastAsia"/>
              <w:color w:val="auto"/>
              <w:lang w:eastAsia="en-IE"/>
            </w:rPr>
          </w:pPr>
          <w:hyperlink w:anchor="_Toc240627150" w:history="1">
            <w:r w:rsidRPr="00491950">
              <w:rPr>
                <w:rStyle w:val="Hyperlink"/>
              </w:rPr>
              <w:t>Question 3 -IBAA</w:t>
            </w:r>
            <w:r>
              <w:rPr>
                <w:webHidden/>
              </w:rPr>
              <w:tab/>
            </w:r>
            <w:r>
              <w:rPr>
                <w:webHidden/>
              </w:rPr>
              <w:fldChar w:fldCharType="begin"/>
            </w:r>
            <w:r>
              <w:rPr>
                <w:webHidden/>
              </w:rPr>
              <w:instrText xml:space="preserve"> PAGEREF _Toc240627150 \h </w:instrText>
            </w:r>
            <w:r>
              <w:rPr>
                <w:webHidden/>
              </w:rPr>
            </w:r>
            <w:r>
              <w:rPr>
                <w:webHidden/>
              </w:rPr>
              <w:fldChar w:fldCharType="separate"/>
            </w:r>
            <w:r>
              <w:rPr>
                <w:webHidden/>
              </w:rPr>
              <w:t>21</w:t>
            </w:r>
            <w:r>
              <w:rPr>
                <w:webHidden/>
              </w:rPr>
              <w:fldChar w:fldCharType="end"/>
            </w:r>
          </w:hyperlink>
        </w:p>
        <w:p w14:paraId="630C6E01" w14:textId="2E54C7FF" w:rsidR="00097807" w:rsidRDefault="00097807">
          <w:pPr>
            <w:pStyle w:val="TOC1"/>
            <w:rPr>
              <w:rFonts w:eastAsiaTheme="minorEastAsia"/>
              <w:color w:val="auto"/>
              <w:lang w:eastAsia="en-IE"/>
            </w:rPr>
          </w:pPr>
          <w:hyperlink w:anchor="_Toc240627151" w:history="1">
            <w:r w:rsidRPr="00491950">
              <w:rPr>
                <w:rStyle w:val="Hyperlink"/>
              </w:rPr>
              <w:t>Question 4 - IBAA</w:t>
            </w:r>
            <w:r>
              <w:rPr>
                <w:webHidden/>
              </w:rPr>
              <w:tab/>
            </w:r>
            <w:r>
              <w:rPr>
                <w:webHidden/>
              </w:rPr>
              <w:fldChar w:fldCharType="begin"/>
            </w:r>
            <w:r>
              <w:rPr>
                <w:webHidden/>
              </w:rPr>
              <w:instrText xml:space="preserve"> PAGEREF _Toc240627151 \h </w:instrText>
            </w:r>
            <w:r>
              <w:rPr>
                <w:webHidden/>
              </w:rPr>
            </w:r>
            <w:r>
              <w:rPr>
                <w:webHidden/>
              </w:rPr>
              <w:fldChar w:fldCharType="separate"/>
            </w:r>
            <w:r>
              <w:rPr>
                <w:webHidden/>
              </w:rPr>
              <w:t>22</w:t>
            </w:r>
            <w:r>
              <w:rPr>
                <w:webHidden/>
              </w:rPr>
              <w:fldChar w:fldCharType="end"/>
            </w:r>
          </w:hyperlink>
        </w:p>
        <w:p w14:paraId="6EE4F54D" w14:textId="7CBBC036" w:rsidR="00097807" w:rsidRDefault="00097807">
          <w:pPr>
            <w:pStyle w:val="TOC1"/>
            <w:rPr>
              <w:rFonts w:eastAsiaTheme="minorEastAsia"/>
              <w:color w:val="auto"/>
              <w:lang w:eastAsia="en-IE"/>
            </w:rPr>
          </w:pPr>
          <w:hyperlink w:anchor="_Toc240627152" w:history="1">
            <w:r w:rsidRPr="00491950">
              <w:rPr>
                <w:rStyle w:val="Hyperlink"/>
              </w:rPr>
              <w:t>Question 5 - IBAA</w:t>
            </w:r>
            <w:r>
              <w:rPr>
                <w:webHidden/>
              </w:rPr>
              <w:tab/>
            </w:r>
            <w:r>
              <w:rPr>
                <w:webHidden/>
              </w:rPr>
              <w:fldChar w:fldCharType="begin"/>
            </w:r>
            <w:r>
              <w:rPr>
                <w:webHidden/>
              </w:rPr>
              <w:instrText xml:space="preserve"> PAGEREF _Toc240627152 \h </w:instrText>
            </w:r>
            <w:r>
              <w:rPr>
                <w:webHidden/>
              </w:rPr>
            </w:r>
            <w:r>
              <w:rPr>
                <w:webHidden/>
              </w:rPr>
              <w:fldChar w:fldCharType="separate"/>
            </w:r>
            <w:r>
              <w:rPr>
                <w:webHidden/>
              </w:rPr>
              <w:t>23</w:t>
            </w:r>
            <w:r>
              <w:rPr>
                <w:webHidden/>
              </w:rPr>
              <w:fldChar w:fldCharType="end"/>
            </w:r>
          </w:hyperlink>
        </w:p>
        <w:p w14:paraId="60A37C1D" w14:textId="5E978E8D" w:rsidR="00097807" w:rsidRDefault="00097807">
          <w:pPr>
            <w:pStyle w:val="TOC1"/>
            <w:rPr>
              <w:rFonts w:eastAsiaTheme="minorEastAsia"/>
              <w:color w:val="auto"/>
              <w:lang w:eastAsia="en-IE"/>
            </w:rPr>
          </w:pPr>
          <w:hyperlink w:anchor="_Toc240627153" w:history="1">
            <w:r w:rsidRPr="00491950">
              <w:rPr>
                <w:rStyle w:val="Hyperlink"/>
              </w:rPr>
              <w:t>Question 6 - IBAA</w:t>
            </w:r>
            <w:r>
              <w:rPr>
                <w:webHidden/>
              </w:rPr>
              <w:tab/>
            </w:r>
            <w:r>
              <w:rPr>
                <w:webHidden/>
              </w:rPr>
              <w:fldChar w:fldCharType="begin"/>
            </w:r>
            <w:r>
              <w:rPr>
                <w:webHidden/>
              </w:rPr>
              <w:instrText xml:space="preserve"> PAGEREF _Toc240627153 \h </w:instrText>
            </w:r>
            <w:r>
              <w:rPr>
                <w:webHidden/>
              </w:rPr>
            </w:r>
            <w:r>
              <w:rPr>
                <w:webHidden/>
              </w:rPr>
              <w:fldChar w:fldCharType="separate"/>
            </w:r>
            <w:r>
              <w:rPr>
                <w:webHidden/>
              </w:rPr>
              <w:t>23</w:t>
            </w:r>
            <w:r>
              <w:rPr>
                <w:webHidden/>
              </w:rPr>
              <w:fldChar w:fldCharType="end"/>
            </w:r>
          </w:hyperlink>
        </w:p>
        <w:p w14:paraId="7ADD4929" w14:textId="1D9A77AF" w:rsidR="00097807" w:rsidRDefault="00097807">
          <w:pPr>
            <w:pStyle w:val="TOC1"/>
            <w:rPr>
              <w:rFonts w:eastAsiaTheme="minorEastAsia"/>
              <w:color w:val="auto"/>
              <w:lang w:eastAsia="en-IE"/>
            </w:rPr>
          </w:pPr>
          <w:hyperlink w:anchor="_Toc240627154" w:history="1">
            <w:r w:rsidRPr="00491950">
              <w:rPr>
                <w:rStyle w:val="Hyperlink"/>
              </w:rPr>
              <w:t>Question 7 - IBAA</w:t>
            </w:r>
            <w:r>
              <w:rPr>
                <w:webHidden/>
              </w:rPr>
              <w:tab/>
            </w:r>
            <w:r>
              <w:rPr>
                <w:webHidden/>
              </w:rPr>
              <w:fldChar w:fldCharType="begin"/>
            </w:r>
            <w:r>
              <w:rPr>
                <w:webHidden/>
              </w:rPr>
              <w:instrText xml:space="preserve"> PAGEREF _Toc240627154 \h </w:instrText>
            </w:r>
            <w:r>
              <w:rPr>
                <w:webHidden/>
              </w:rPr>
            </w:r>
            <w:r>
              <w:rPr>
                <w:webHidden/>
              </w:rPr>
              <w:fldChar w:fldCharType="separate"/>
            </w:r>
            <w:r>
              <w:rPr>
                <w:webHidden/>
              </w:rPr>
              <w:t>23</w:t>
            </w:r>
            <w:r>
              <w:rPr>
                <w:webHidden/>
              </w:rPr>
              <w:fldChar w:fldCharType="end"/>
            </w:r>
          </w:hyperlink>
        </w:p>
        <w:p w14:paraId="164CA7ED" w14:textId="528E74DB" w:rsidR="00097807" w:rsidRDefault="00097807">
          <w:pPr>
            <w:pStyle w:val="TOC1"/>
            <w:rPr>
              <w:rFonts w:eastAsiaTheme="minorEastAsia"/>
              <w:color w:val="auto"/>
              <w:lang w:eastAsia="en-IE"/>
            </w:rPr>
          </w:pPr>
          <w:hyperlink w:anchor="_Toc240627155" w:history="1">
            <w:r w:rsidRPr="00491950">
              <w:rPr>
                <w:rStyle w:val="Hyperlink"/>
              </w:rPr>
              <w:t>Quiz – Trade Losses Relief</w:t>
            </w:r>
            <w:r>
              <w:rPr>
                <w:webHidden/>
              </w:rPr>
              <w:tab/>
            </w:r>
            <w:r>
              <w:rPr>
                <w:webHidden/>
              </w:rPr>
              <w:fldChar w:fldCharType="begin"/>
            </w:r>
            <w:r>
              <w:rPr>
                <w:webHidden/>
              </w:rPr>
              <w:instrText xml:space="preserve"> PAGEREF _Toc240627155 \h </w:instrText>
            </w:r>
            <w:r>
              <w:rPr>
                <w:webHidden/>
              </w:rPr>
            </w:r>
            <w:r>
              <w:rPr>
                <w:webHidden/>
              </w:rPr>
              <w:fldChar w:fldCharType="separate"/>
            </w:r>
            <w:r>
              <w:rPr>
                <w:webHidden/>
              </w:rPr>
              <w:t>24</w:t>
            </w:r>
            <w:r>
              <w:rPr>
                <w:webHidden/>
              </w:rPr>
              <w:fldChar w:fldCharType="end"/>
            </w:r>
          </w:hyperlink>
        </w:p>
        <w:p w14:paraId="15D2F6A8" w14:textId="4E1630C2" w:rsidR="00097807" w:rsidRDefault="00097807">
          <w:pPr>
            <w:pStyle w:val="TOC1"/>
            <w:rPr>
              <w:rFonts w:eastAsiaTheme="minorEastAsia"/>
              <w:color w:val="auto"/>
              <w:lang w:eastAsia="en-IE"/>
            </w:rPr>
          </w:pPr>
          <w:hyperlink w:anchor="_Toc240627156" w:history="1">
            <w:r w:rsidRPr="00491950">
              <w:rPr>
                <w:rStyle w:val="Hyperlink"/>
              </w:rPr>
              <w:t>SAQ – Terminal Losses</w:t>
            </w:r>
            <w:r>
              <w:rPr>
                <w:webHidden/>
              </w:rPr>
              <w:tab/>
            </w:r>
            <w:r>
              <w:rPr>
                <w:webHidden/>
              </w:rPr>
              <w:fldChar w:fldCharType="begin"/>
            </w:r>
            <w:r>
              <w:rPr>
                <w:webHidden/>
              </w:rPr>
              <w:instrText xml:space="preserve"> PAGEREF _Toc240627156 \h </w:instrText>
            </w:r>
            <w:r>
              <w:rPr>
                <w:webHidden/>
              </w:rPr>
            </w:r>
            <w:r>
              <w:rPr>
                <w:webHidden/>
              </w:rPr>
              <w:fldChar w:fldCharType="separate"/>
            </w:r>
            <w:r>
              <w:rPr>
                <w:webHidden/>
              </w:rPr>
              <w:t>26</w:t>
            </w:r>
            <w:r>
              <w:rPr>
                <w:webHidden/>
              </w:rPr>
              <w:fldChar w:fldCharType="end"/>
            </w:r>
          </w:hyperlink>
        </w:p>
        <w:p w14:paraId="594D506A" w14:textId="32CA2603" w:rsidR="00097807" w:rsidRDefault="00097807">
          <w:pPr>
            <w:pStyle w:val="TOC1"/>
            <w:rPr>
              <w:rFonts w:eastAsiaTheme="minorEastAsia"/>
              <w:color w:val="auto"/>
              <w:lang w:eastAsia="en-IE"/>
            </w:rPr>
          </w:pPr>
          <w:hyperlink w:anchor="_Toc240627157" w:history="1">
            <w:r w:rsidRPr="00491950">
              <w:rPr>
                <w:rStyle w:val="Hyperlink"/>
              </w:rPr>
              <w:t>SAQs – Partnerships</w:t>
            </w:r>
            <w:r>
              <w:rPr>
                <w:webHidden/>
              </w:rPr>
              <w:tab/>
            </w:r>
            <w:r>
              <w:rPr>
                <w:webHidden/>
              </w:rPr>
              <w:fldChar w:fldCharType="begin"/>
            </w:r>
            <w:r>
              <w:rPr>
                <w:webHidden/>
              </w:rPr>
              <w:instrText xml:space="preserve"> PAGEREF _Toc240627157 \h </w:instrText>
            </w:r>
            <w:r>
              <w:rPr>
                <w:webHidden/>
              </w:rPr>
            </w:r>
            <w:r>
              <w:rPr>
                <w:webHidden/>
              </w:rPr>
              <w:fldChar w:fldCharType="separate"/>
            </w:r>
            <w:r>
              <w:rPr>
                <w:webHidden/>
              </w:rPr>
              <w:t>27</w:t>
            </w:r>
            <w:r>
              <w:rPr>
                <w:webHidden/>
              </w:rPr>
              <w:fldChar w:fldCharType="end"/>
            </w:r>
          </w:hyperlink>
        </w:p>
        <w:p w14:paraId="0612D3FE" w14:textId="617A697A" w:rsidR="00097807" w:rsidRDefault="00097807">
          <w:pPr>
            <w:pStyle w:val="TOC1"/>
            <w:rPr>
              <w:rFonts w:eastAsiaTheme="minorEastAsia"/>
              <w:color w:val="auto"/>
              <w:lang w:eastAsia="en-IE"/>
            </w:rPr>
          </w:pPr>
          <w:hyperlink w:anchor="_Toc240627158" w:history="1">
            <w:r w:rsidRPr="00491950">
              <w:rPr>
                <w:rStyle w:val="Hyperlink"/>
              </w:rPr>
              <w:t>Question 1 – Partnerships – Commencement</w:t>
            </w:r>
            <w:r>
              <w:rPr>
                <w:webHidden/>
              </w:rPr>
              <w:tab/>
            </w:r>
            <w:r>
              <w:rPr>
                <w:webHidden/>
              </w:rPr>
              <w:fldChar w:fldCharType="begin"/>
            </w:r>
            <w:r>
              <w:rPr>
                <w:webHidden/>
              </w:rPr>
              <w:instrText xml:space="preserve"> PAGEREF _Toc240627158 \h </w:instrText>
            </w:r>
            <w:r>
              <w:rPr>
                <w:webHidden/>
              </w:rPr>
            </w:r>
            <w:r>
              <w:rPr>
                <w:webHidden/>
              </w:rPr>
              <w:fldChar w:fldCharType="separate"/>
            </w:r>
            <w:r>
              <w:rPr>
                <w:webHidden/>
              </w:rPr>
              <w:t>27</w:t>
            </w:r>
            <w:r>
              <w:rPr>
                <w:webHidden/>
              </w:rPr>
              <w:fldChar w:fldCharType="end"/>
            </w:r>
          </w:hyperlink>
        </w:p>
        <w:p w14:paraId="1B5B76D1" w14:textId="54C1F98C" w:rsidR="00097807" w:rsidRDefault="00097807">
          <w:pPr>
            <w:pStyle w:val="TOC1"/>
            <w:rPr>
              <w:rFonts w:eastAsiaTheme="minorEastAsia"/>
              <w:color w:val="auto"/>
              <w:lang w:eastAsia="en-IE"/>
            </w:rPr>
          </w:pPr>
          <w:hyperlink w:anchor="_Toc240627159" w:history="1">
            <w:r w:rsidRPr="00491950">
              <w:rPr>
                <w:rStyle w:val="Hyperlink"/>
              </w:rPr>
              <w:t>Question 2 – Partnerships – Cessation</w:t>
            </w:r>
            <w:r>
              <w:rPr>
                <w:webHidden/>
              </w:rPr>
              <w:tab/>
            </w:r>
            <w:r>
              <w:rPr>
                <w:webHidden/>
              </w:rPr>
              <w:fldChar w:fldCharType="begin"/>
            </w:r>
            <w:r>
              <w:rPr>
                <w:webHidden/>
              </w:rPr>
              <w:instrText xml:space="preserve"> PAGEREF _Toc240627159 \h </w:instrText>
            </w:r>
            <w:r>
              <w:rPr>
                <w:webHidden/>
              </w:rPr>
            </w:r>
            <w:r>
              <w:rPr>
                <w:webHidden/>
              </w:rPr>
              <w:fldChar w:fldCharType="separate"/>
            </w:r>
            <w:r>
              <w:rPr>
                <w:webHidden/>
              </w:rPr>
              <w:t>28</w:t>
            </w:r>
            <w:r>
              <w:rPr>
                <w:webHidden/>
              </w:rPr>
              <w:fldChar w:fldCharType="end"/>
            </w:r>
          </w:hyperlink>
        </w:p>
        <w:p w14:paraId="1EE9E49A" w14:textId="05EE13FA" w:rsidR="00097807" w:rsidRDefault="00097807">
          <w:pPr>
            <w:pStyle w:val="TOC1"/>
            <w:rPr>
              <w:rFonts w:eastAsiaTheme="minorEastAsia"/>
              <w:color w:val="auto"/>
              <w:lang w:eastAsia="en-IE"/>
            </w:rPr>
          </w:pPr>
          <w:hyperlink w:anchor="_Toc240627160" w:history="1">
            <w:r w:rsidRPr="00491950">
              <w:rPr>
                <w:rStyle w:val="Hyperlink"/>
              </w:rPr>
              <w:t>SAQs – Farm Trade – Step Out &amp; Income Averaging</w:t>
            </w:r>
            <w:r>
              <w:rPr>
                <w:webHidden/>
              </w:rPr>
              <w:tab/>
            </w:r>
            <w:r>
              <w:rPr>
                <w:webHidden/>
              </w:rPr>
              <w:fldChar w:fldCharType="begin"/>
            </w:r>
            <w:r>
              <w:rPr>
                <w:webHidden/>
              </w:rPr>
              <w:instrText xml:space="preserve"> PAGEREF _Toc240627160 \h </w:instrText>
            </w:r>
            <w:r>
              <w:rPr>
                <w:webHidden/>
              </w:rPr>
            </w:r>
            <w:r>
              <w:rPr>
                <w:webHidden/>
              </w:rPr>
              <w:fldChar w:fldCharType="separate"/>
            </w:r>
            <w:r>
              <w:rPr>
                <w:webHidden/>
              </w:rPr>
              <w:t>29</w:t>
            </w:r>
            <w:r>
              <w:rPr>
                <w:webHidden/>
              </w:rPr>
              <w:fldChar w:fldCharType="end"/>
            </w:r>
          </w:hyperlink>
        </w:p>
        <w:p w14:paraId="5EFD9DA2" w14:textId="0DF3B606" w:rsidR="00F2773A" w:rsidRPr="00362936" w:rsidRDefault="00F2773A">
          <w:pPr>
            <w:rPr>
              <w:color w:val="153D63" w:themeColor="text2" w:themeTint="E6"/>
            </w:rPr>
          </w:pPr>
          <w:r w:rsidRPr="00362936">
            <w:rPr>
              <w:b/>
              <w:bCs/>
              <w:noProof/>
              <w:color w:val="153D63" w:themeColor="text2" w:themeTint="E6"/>
            </w:rPr>
            <w:fldChar w:fldCharType="end"/>
          </w:r>
        </w:p>
      </w:sdtContent>
    </w:sdt>
    <w:p w14:paraId="1463FE95" w14:textId="77777777" w:rsidR="00F2773A" w:rsidRPr="00362936" w:rsidRDefault="00F2773A" w:rsidP="00F2773A">
      <w:pPr>
        <w:spacing w:after="0" w:line="360" w:lineRule="auto"/>
        <w:outlineLvl w:val="5"/>
        <w:rPr>
          <w:rFonts w:eastAsia="Times New Roman" w:cs="Times New Roman"/>
          <w:b/>
          <w:bCs/>
          <w:color w:val="153D63" w:themeColor="text2" w:themeTint="E6"/>
        </w:rPr>
      </w:pPr>
    </w:p>
    <w:p w14:paraId="0096E8FE" w14:textId="77777777" w:rsidR="00F2773A" w:rsidRPr="00362936" w:rsidRDefault="00F2773A">
      <w:pPr>
        <w:rPr>
          <w:rFonts w:eastAsia="Times New Roman" w:cs="Times New Roman"/>
          <w:b/>
          <w:bCs/>
          <w:color w:val="153D63" w:themeColor="text2" w:themeTint="E6"/>
        </w:rPr>
      </w:pPr>
      <w:r w:rsidRPr="00362936">
        <w:rPr>
          <w:rFonts w:eastAsia="Times New Roman" w:cs="Times New Roman"/>
          <w:b/>
          <w:bCs/>
          <w:color w:val="153D63" w:themeColor="text2" w:themeTint="E6"/>
        </w:rPr>
        <w:br w:type="page"/>
      </w:r>
    </w:p>
    <w:p w14:paraId="3B5F4EEE" w14:textId="3B2A5DF6" w:rsidR="001F4E04" w:rsidRDefault="001F4E04" w:rsidP="001F4E04">
      <w:pPr>
        <w:pStyle w:val="Heading1"/>
        <w:rPr>
          <w:rFonts w:eastAsia="Times New Roman"/>
          <w:color w:val="153D63" w:themeColor="text2" w:themeTint="E6"/>
        </w:rPr>
      </w:pPr>
      <w:bookmarkStart w:id="0" w:name="_Toc240627124"/>
      <w:r>
        <w:rPr>
          <w:rFonts w:eastAsia="Times New Roman"/>
          <w:color w:val="153D63" w:themeColor="text2" w:themeTint="E6"/>
        </w:rPr>
        <w:lastRenderedPageBreak/>
        <w:t>Quiz</w:t>
      </w:r>
      <w:r w:rsidR="007E162E">
        <w:rPr>
          <w:rFonts w:eastAsia="Times New Roman"/>
          <w:color w:val="153D63" w:themeColor="text2" w:themeTint="E6"/>
        </w:rPr>
        <w:t xml:space="preserve"> 1</w:t>
      </w:r>
      <w:r w:rsidRPr="00362936">
        <w:rPr>
          <w:rFonts w:eastAsia="Times New Roman"/>
          <w:color w:val="153D63" w:themeColor="text2" w:themeTint="E6"/>
        </w:rPr>
        <w:t xml:space="preserve"> </w:t>
      </w:r>
      <w:r>
        <w:rPr>
          <w:rFonts w:eastAsia="Times New Roman"/>
          <w:color w:val="153D63" w:themeColor="text2" w:themeTint="E6"/>
        </w:rPr>
        <w:t>–</w:t>
      </w:r>
      <w:r w:rsidRPr="00362936">
        <w:rPr>
          <w:rFonts w:eastAsia="Times New Roman"/>
          <w:color w:val="153D63" w:themeColor="text2" w:themeTint="E6"/>
        </w:rPr>
        <w:t xml:space="preserve"> </w:t>
      </w:r>
      <w:r>
        <w:rPr>
          <w:rFonts w:eastAsia="Times New Roman"/>
          <w:color w:val="153D63" w:themeColor="text2" w:themeTint="E6"/>
        </w:rPr>
        <w:t>Legislation</w:t>
      </w:r>
      <w:bookmarkEnd w:id="0"/>
      <w:r w:rsidRPr="00362936">
        <w:rPr>
          <w:rFonts w:eastAsia="Times New Roman"/>
          <w:color w:val="153D63" w:themeColor="text2" w:themeTint="E6"/>
        </w:rPr>
        <w:t xml:space="preserve"> </w:t>
      </w:r>
    </w:p>
    <w:p w14:paraId="3DBEE528" w14:textId="77777777" w:rsidR="001F4E04" w:rsidRPr="001F4E04" w:rsidRDefault="001F4E04" w:rsidP="001F4E04">
      <w:pPr>
        <w:rPr>
          <w:color w:val="153D63" w:themeColor="text2" w:themeTint="E6"/>
        </w:rPr>
      </w:pPr>
      <w:r w:rsidRPr="001F4E04">
        <w:rPr>
          <w:color w:val="153D63" w:themeColor="text2" w:themeTint="E6"/>
        </w:rPr>
        <w:t xml:space="preserve">Q1. </w:t>
      </w:r>
    </w:p>
    <w:p w14:paraId="42814E69" w14:textId="5F69F417" w:rsidR="001F4E04" w:rsidRPr="001F4E04" w:rsidRDefault="001F4E04" w:rsidP="001F4E04">
      <w:pPr>
        <w:rPr>
          <w:color w:val="153D63" w:themeColor="text2" w:themeTint="E6"/>
        </w:rPr>
      </w:pPr>
      <w:r w:rsidRPr="001F4E04">
        <w:rPr>
          <w:color w:val="153D63" w:themeColor="text2" w:themeTint="E6"/>
        </w:rPr>
        <w:t>Using the ‘Contents’ list state the Part, Chapter and Section which provide for the ‘right to repayment of tax by reference to losses’</w:t>
      </w:r>
    </w:p>
    <w:p w14:paraId="5140CB0A" w14:textId="77777777" w:rsidR="001F4E04" w:rsidRPr="001F4E04" w:rsidRDefault="001F4E04" w:rsidP="001F4E04">
      <w:pPr>
        <w:rPr>
          <w:color w:val="153D63" w:themeColor="text2" w:themeTint="E6"/>
        </w:rPr>
      </w:pPr>
      <w:r w:rsidRPr="001F4E04">
        <w:rPr>
          <w:color w:val="153D63" w:themeColor="text2" w:themeTint="E6"/>
        </w:rPr>
        <w:t xml:space="preserve">Q2. </w:t>
      </w:r>
    </w:p>
    <w:p w14:paraId="134D6E88" w14:textId="3DBA10E8" w:rsidR="001F4E04" w:rsidRDefault="001F4E04" w:rsidP="001F4E04">
      <w:pPr>
        <w:rPr>
          <w:color w:val="153D63" w:themeColor="text2" w:themeTint="E6"/>
        </w:rPr>
      </w:pPr>
      <w:r w:rsidRPr="001F4E04">
        <w:rPr>
          <w:color w:val="153D63" w:themeColor="text2" w:themeTint="E6"/>
        </w:rPr>
        <w:t>Using the section of the legislation identified at Q1 above, state the time limit by which a claim under this section applies, including the relevant subsection.</w:t>
      </w:r>
    </w:p>
    <w:p w14:paraId="25EA6058" w14:textId="77777777" w:rsidR="001F4E04" w:rsidRPr="001F4E04" w:rsidRDefault="001F4E04" w:rsidP="001F4E04">
      <w:pPr>
        <w:rPr>
          <w:color w:val="153D63" w:themeColor="text2" w:themeTint="E6"/>
        </w:rPr>
      </w:pPr>
      <w:r w:rsidRPr="001F4E04">
        <w:rPr>
          <w:color w:val="153D63" w:themeColor="text2" w:themeTint="E6"/>
        </w:rPr>
        <w:t xml:space="preserve">Q3. </w:t>
      </w:r>
    </w:p>
    <w:p w14:paraId="7783139F" w14:textId="2B7ED9DA" w:rsidR="001F4E04" w:rsidRDefault="001F4E04" w:rsidP="001F4E04">
      <w:pPr>
        <w:rPr>
          <w:color w:val="153D63" w:themeColor="text2" w:themeTint="E6"/>
        </w:rPr>
      </w:pPr>
      <w:r w:rsidRPr="001F4E04">
        <w:rPr>
          <w:color w:val="153D63" w:themeColor="text2" w:themeTint="E6"/>
        </w:rPr>
        <w:t>Find the section of the legislation and the relevant schedule in the TCA which provide for accelerated capital allowances in respect of ‘energy efficient equipment’ and state the ‘minimum amount’ required in respect of a claim for costs incurred by a claimant for building energy management systems.</w:t>
      </w:r>
    </w:p>
    <w:p w14:paraId="29AA38FD" w14:textId="77777777" w:rsidR="001F4E04" w:rsidRPr="001F4E04" w:rsidRDefault="001F4E04" w:rsidP="001F4E04">
      <w:pPr>
        <w:rPr>
          <w:color w:val="153D63" w:themeColor="text2" w:themeTint="E6"/>
        </w:rPr>
      </w:pPr>
      <w:r w:rsidRPr="001F4E04">
        <w:rPr>
          <w:color w:val="153D63" w:themeColor="text2" w:themeTint="E6"/>
        </w:rPr>
        <w:t>Q4.</w:t>
      </w:r>
    </w:p>
    <w:p w14:paraId="1870B30E" w14:textId="02590BCB" w:rsidR="001F4E04" w:rsidRDefault="001F4E04" w:rsidP="001F4E04">
      <w:pPr>
        <w:rPr>
          <w:color w:val="153D63" w:themeColor="text2" w:themeTint="E6"/>
        </w:rPr>
      </w:pPr>
      <w:r w:rsidRPr="001F4E04">
        <w:rPr>
          <w:color w:val="153D63" w:themeColor="text2" w:themeTint="E6"/>
        </w:rPr>
        <w:t>Section 667C TCA 1997 provides ‘special provisions for a registered farm partnership’. Identify where it states that a ‘farm partnership shall ‘comply with the Partnership Act 1890’.</w:t>
      </w:r>
    </w:p>
    <w:p w14:paraId="72B14EB8" w14:textId="77777777" w:rsidR="001F4E04" w:rsidRPr="001F4E04" w:rsidRDefault="001F4E04" w:rsidP="001F4E04">
      <w:pPr>
        <w:rPr>
          <w:color w:val="153D63" w:themeColor="text2" w:themeTint="E6"/>
        </w:rPr>
      </w:pPr>
      <w:r w:rsidRPr="001F4E04">
        <w:rPr>
          <w:color w:val="153D63" w:themeColor="text2" w:themeTint="E6"/>
        </w:rPr>
        <w:t xml:space="preserve">Q5. </w:t>
      </w:r>
    </w:p>
    <w:p w14:paraId="11881A4C" w14:textId="1725CBC0" w:rsidR="001F4E04" w:rsidRPr="001F4E04" w:rsidRDefault="001F4E04" w:rsidP="001F4E04">
      <w:pPr>
        <w:rPr>
          <w:color w:val="153D63" w:themeColor="text2" w:themeTint="E6"/>
        </w:rPr>
      </w:pPr>
      <w:r w:rsidRPr="001F4E04">
        <w:rPr>
          <w:color w:val="153D63" w:themeColor="text2" w:themeTint="E6"/>
        </w:rPr>
        <w:t>Identify the section of the legislation which provides the ‘General Rules as to Deductions’ in relation to the Schedule D charge stating which subsection and paragraph excludes ‘drawings’ as an allowable expense of the trade or profession.</w:t>
      </w:r>
    </w:p>
    <w:p w14:paraId="560FE8B5" w14:textId="156217DF" w:rsidR="001F4E04" w:rsidRDefault="007E162E" w:rsidP="00F2773A">
      <w:pPr>
        <w:pStyle w:val="Heading1"/>
        <w:rPr>
          <w:rFonts w:eastAsia="Times New Roman"/>
          <w:color w:val="153D63" w:themeColor="text2" w:themeTint="E6"/>
        </w:rPr>
      </w:pPr>
      <w:bookmarkStart w:id="1" w:name="_Toc240627125"/>
      <w:r>
        <w:rPr>
          <w:rFonts w:eastAsia="Times New Roman"/>
          <w:color w:val="153D63" w:themeColor="text2" w:themeTint="E6"/>
        </w:rPr>
        <w:t>Quiz 2</w:t>
      </w:r>
      <w:r w:rsidRPr="007E162E">
        <w:rPr>
          <w:rFonts w:eastAsia="Times New Roman"/>
          <w:color w:val="153D63" w:themeColor="text2" w:themeTint="E6"/>
        </w:rPr>
        <w:t xml:space="preserve"> </w:t>
      </w:r>
      <w:r>
        <w:rPr>
          <w:rFonts w:eastAsia="Times New Roman"/>
          <w:color w:val="153D63" w:themeColor="text2" w:themeTint="E6"/>
        </w:rPr>
        <w:t>–</w:t>
      </w:r>
      <w:r w:rsidRPr="007E162E">
        <w:rPr>
          <w:rFonts w:eastAsia="Times New Roman"/>
          <w:color w:val="153D63" w:themeColor="text2" w:themeTint="E6"/>
        </w:rPr>
        <w:t xml:space="preserve"> </w:t>
      </w:r>
      <w:r>
        <w:rPr>
          <w:rFonts w:eastAsia="Times New Roman"/>
          <w:color w:val="153D63" w:themeColor="text2" w:themeTint="E6"/>
        </w:rPr>
        <w:t>Residence</w:t>
      </w:r>
      <w:bookmarkEnd w:id="1"/>
    </w:p>
    <w:p w14:paraId="39405F0B" w14:textId="05E87D23" w:rsidR="007E162E" w:rsidRPr="007E162E" w:rsidRDefault="007E162E" w:rsidP="007E162E">
      <w:pPr>
        <w:pStyle w:val="ListParagraph"/>
        <w:numPr>
          <w:ilvl w:val="0"/>
          <w:numId w:val="12"/>
        </w:numPr>
        <w:rPr>
          <w:color w:val="153D63" w:themeColor="text2" w:themeTint="E6"/>
        </w:rPr>
      </w:pPr>
      <w:r w:rsidRPr="007E162E">
        <w:rPr>
          <w:color w:val="153D63" w:themeColor="text2" w:themeTint="E6"/>
        </w:rPr>
        <w:t>An individual who is resident in Ireland for tax purposes is taxed under which section of the legislation on their world-wide income.</w:t>
      </w:r>
    </w:p>
    <w:p w14:paraId="6F634FA5" w14:textId="1CDDDF2D" w:rsidR="007E162E" w:rsidRPr="007E162E" w:rsidRDefault="007E162E" w:rsidP="007E162E">
      <w:pPr>
        <w:pStyle w:val="ListParagraph"/>
        <w:numPr>
          <w:ilvl w:val="0"/>
          <w:numId w:val="11"/>
        </w:numPr>
        <w:rPr>
          <w:color w:val="153D63" w:themeColor="text2" w:themeTint="E6"/>
        </w:rPr>
      </w:pPr>
      <w:r w:rsidRPr="007E162E">
        <w:rPr>
          <w:color w:val="153D63" w:themeColor="text2" w:themeTint="E6"/>
        </w:rPr>
        <w:t>Section 18 TCA 1997</w:t>
      </w:r>
    </w:p>
    <w:p w14:paraId="4FF37263" w14:textId="49625AC5" w:rsidR="007E162E" w:rsidRPr="007E162E" w:rsidRDefault="007E162E" w:rsidP="007E162E">
      <w:pPr>
        <w:pStyle w:val="ListParagraph"/>
        <w:numPr>
          <w:ilvl w:val="0"/>
          <w:numId w:val="11"/>
        </w:numPr>
        <w:rPr>
          <w:color w:val="153D63" w:themeColor="text2" w:themeTint="E6"/>
        </w:rPr>
      </w:pPr>
      <w:r w:rsidRPr="007E162E">
        <w:rPr>
          <w:color w:val="153D63" w:themeColor="text2" w:themeTint="E6"/>
        </w:rPr>
        <w:t>Section 81 TCA 1997</w:t>
      </w:r>
    </w:p>
    <w:p w14:paraId="34856CC9" w14:textId="276302F5" w:rsidR="007E162E" w:rsidRDefault="007E162E" w:rsidP="007E162E">
      <w:pPr>
        <w:pStyle w:val="ListParagraph"/>
        <w:numPr>
          <w:ilvl w:val="0"/>
          <w:numId w:val="11"/>
        </w:numPr>
        <w:rPr>
          <w:color w:val="153D63" w:themeColor="text2" w:themeTint="E6"/>
        </w:rPr>
      </w:pPr>
      <w:r w:rsidRPr="007E162E">
        <w:rPr>
          <w:color w:val="153D63" w:themeColor="text2" w:themeTint="E6"/>
        </w:rPr>
        <w:t>Section 819 TCA 1997</w:t>
      </w:r>
    </w:p>
    <w:p w14:paraId="6DF8DE52" w14:textId="77777777" w:rsidR="007E162E" w:rsidRDefault="007E162E" w:rsidP="007E162E">
      <w:pPr>
        <w:pStyle w:val="ListParagraph"/>
        <w:rPr>
          <w:color w:val="153D63" w:themeColor="text2" w:themeTint="E6"/>
        </w:rPr>
      </w:pPr>
    </w:p>
    <w:p w14:paraId="56815B67" w14:textId="77777777" w:rsidR="007E162E" w:rsidRDefault="007E162E" w:rsidP="007E162E">
      <w:pPr>
        <w:pStyle w:val="ListParagraph"/>
        <w:ind w:left="1080"/>
        <w:rPr>
          <w:color w:val="153D63" w:themeColor="text2" w:themeTint="E6"/>
        </w:rPr>
      </w:pPr>
    </w:p>
    <w:p w14:paraId="46FE1C62" w14:textId="39DF61BB" w:rsidR="007E162E" w:rsidRPr="007E162E" w:rsidRDefault="009F1AE8" w:rsidP="00214AA4">
      <w:pPr>
        <w:pStyle w:val="ListParagraph"/>
        <w:numPr>
          <w:ilvl w:val="0"/>
          <w:numId w:val="12"/>
        </w:numPr>
        <w:rPr>
          <w:color w:val="153D63" w:themeColor="text2" w:themeTint="E6"/>
        </w:rPr>
      </w:pPr>
      <w:r w:rsidRPr="009F1AE8">
        <w:rPr>
          <w:color w:val="153D63" w:themeColor="text2" w:themeTint="E6"/>
        </w:rPr>
        <w:t>A French national</w:t>
      </w:r>
      <w:r>
        <w:rPr>
          <w:color w:val="153D63" w:themeColor="text2" w:themeTint="E6"/>
        </w:rPr>
        <w:t xml:space="preserve"> </w:t>
      </w:r>
      <w:r w:rsidRPr="009F1AE8">
        <w:rPr>
          <w:color w:val="153D63" w:themeColor="text2" w:themeTint="E6"/>
        </w:rPr>
        <w:t>who arrives in Ireland to carry out the duties of their employment is resident for tax purposes in the year of assessment if they are resident in the country for</w:t>
      </w:r>
      <w:r>
        <w:rPr>
          <w:color w:val="153D63" w:themeColor="text2" w:themeTint="E6"/>
        </w:rPr>
        <w:t xml:space="preserve"> -</w:t>
      </w:r>
    </w:p>
    <w:p w14:paraId="39F8F187" w14:textId="29C74656" w:rsidR="009F1AE8" w:rsidRPr="009F1AE8" w:rsidRDefault="009F1AE8" w:rsidP="009F1AE8">
      <w:pPr>
        <w:pStyle w:val="ListParagraph"/>
        <w:numPr>
          <w:ilvl w:val="0"/>
          <w:numId w:val="16"/>
        </w:numPr>
        <w:rPr>
          <w:color w:val="153D63" w:themeColor="text2" w:themeTint="E6"/>
        </w:rPr>
      </w:pPr>
      <w:r w:rsidRPr="009F1AE8">
        <w:rPr>
          <w:color w:val="153D63" w:themeColor="text2" w:themeTint="E6"/>
        </w:rPr>
        <w:t>163 days</w:t>
      </w:r>
    </w:p>
    <w:p w14:paraId="1E56AC26" w14:textId="1F8E5F67" w:rsidR="009F1AE8" w:rsidRPr="009F1AE8" w:rsidRDefault="009F1AE8" w:rsidP="009F1AE8">
      <w:pPr>
        <w:pStyle w:val="ListParagraph"/>
        <w:numPr>
          <w:ilvl w:val="0"/>
          <w:numId w:val="16"/>
        </w:numPr>
        <w:rPr>
          <w:color w:val="153D63" w:themeColor="text2" w:themeTint="E6"/>
        </w:rPr>
      </w:pPr>
      <w:r w:rsidRPr="009F1AE8">
        <w:rPr>
          <w:color w:val="153D63" w:themeColor="text2" w:themeTint="E6"/>
        </w:rPr>
        <w:t>280 days</w:t>
      </w:r>
    </w:p>
    <w:p w14:paraId="06BF94EC" w14:textId="55F3208E" w:rsidR="007E162E" w:rsidRDefault="009F1AE8" w:rsidP="009F1AE8">
      <w:pPr>
        <w:pStyle w:val="ListParagraph"/>
        <w:numPr>
          <w:ilvl w:val="0"/>
          <w:numId w:val="16"/>
        </w:numPr>
        <w:rPr>
          <w:color w:val="153D63" w:themeColor="text2" w:themeTint="E6"/>
        </w:rPr>
      </w:pPr>
      <w:r w:rsidRPr="009F1AE8">
        <w:rPr>
          <w:color w:val="153D63" w:themeColor="text2" w:themeTint="E6"/>
        </w:rPr>
        <w:t>183 days</w:t>
      </w:r>
    </w:p>
    <w:p w14:paraId="63601396" w14:textId="79AED685" w:rsidR="009F1AE8" w:rsidRDefault="009F1AE8" w:rsidP="009F1AE8">
      <w:pPr>
        <w:pStyle w:val="ListParagraph"/>
        <w:numPr>
          <w:ilvl w:val="0"/>
          <w:numId w:val="12"/>
        </w:numPr>
        <w:rPr>
          <w:color w:val="153D63" w:themeColor="text2" w:themeTint="E6"/>
        </w:rPr>
      </w:pPr>
      <w:r w:rsidRPr="009F1AE8">
        <w:rPr>
          <w:color w:val="153D63" w:themeColor="text2" w:themeTint="E6"/>
        </w:rPr>
        <w:lastRenderedPageBreak/>
        <w:t>An individual is regarded as resident in Ireland for tax purposes if they are present in the State over two consecutive years for –</w:t>
      </w:r>
    </w:p>
    <w:p w14:paraId="7948121B" w14:textId="1CC9F207" w:rsidR="009F1AE8" w:rsidRPr="009F1AE8" w:rsidRDefault="009F1AE8" w:rsidP="009F1AE8">
      <w:pPr>
        <w:pStyle w:val="ListParagraph"/>
        <w:numPr>
          <w:ilvl w:val="0"/>
          <w:numId w:val="17"/>
        </w:numPr>
        <w:rPr>
          <w:color w:val="153D63" w:themeColor="text2" w:themeTint="E6"/>
        </w:rPr>
      </w:pPr>
      <w:r w:rsidRPr="009F1AE8">
        <w:rPr>
          <w:color w:val="153D63" w:themeColor="text2" w:themeTint="E6"/>
        </w:rPr>
        <w:t>280 days</w:t>
      </w:r>
    </w:p>
    <w:p w14:paraId="5CEB8B5F" w14:textId="438AABA9" w:rsidR="009F1AE8" w:rsidRPr="009F1AE8" w:rsidRDefault="009F1AE8" w:rsidP="009F1AE8">
      <w:pPr>
        <w:pStyle w:val="ListParagraph"/>
        <w:numPr>
          <w:ilvl w:val="0"/>
          <w:numId w:val="17"/>
        </w:numPr>
        <w:rPr>
          <w:color w:val="153D63" w:themeColor="text2" w:themeTint="E6"/>
        </w:rPr>
      </w:pPr>
      <w:r w:rsidRPr="009F1AE8">
        <w:rPr>
          <w:color w:val="153D63" w:themeColor="text2" w:themeTint="E6"/>
        </w:rPr>
        <w:t>260 days</w:t>
      </w:r>
    </w:p>
    <w:p w14:paraId="1D2531BB" w14:textId="06302760" w:rsidR="009F1AE8" w:rsidRDefault="009F1AE8" w:rsidP="009F1AE8">
      <w:pPr>
        <w:pStyle w:val="ListParagraph"/>
        <w:numPr>
          <w:ilvl w:val="0"/>
          <w:numId w:val="17"/>
        </w:numPr>
        <w:rPr>
          <w:color w:val="153D63" w:themeColor="text2" w:themeTint="E6"/>
        </w:rPr>
      </w:pPr>
      <w:r w:rsidRPr="009F1AE8">
        <w:rPr>
          <w:color w:val="153D63" w:themeColor="text2" w:themeTint="E6"/>
        </w:rPr>
        <w:t>240 days</w:t>
      </w:r>
    </w:p>
    <w:p w14:paraId="76882D4C" w14:textId="77777777" w:rsidR="009F1AE8" w:rsidRDefault="009F1AE8" w:rsidP="009F1AE8">
      <w:pPr>
        <w:pStyle w:val="ListParagraph"/>
        <w:ind w:left="1080"/>
        <w:rPr>
          <w:color w:val="153D63" w:themeColor="text2" w:themeTint="E6"/>
        </w:rPr>
      </w:pPr>
    </w:p>
    <w:p w14:paraId="7AF169D0" w14:textId="16D7B4ED" w:rsidR="009F1AE8" w:rsidRDefault="00B53097" w:rsidP="009F1AE8">
      <w:pPr>
        <w:pStyle w:val="ListParagraph"/>
        <w:numPr>
          <w:ilvl w:val="0"/>
          <w:numId w:val="12"/>
        </w:numPr>
        <w:rPr>
          <w:color w:val="153D63" w:themeColor="text2" w:themeTint="E6"/>
        </w:rPr>
      </w:pPr>
      <w:r w:rsidRPr="00B53097">
        <w:rPr>
          <w:color w:val="153D63" w:themeColor="text2" w:themeTint="E6"/>
        </w:rPr>
        <w:t>An individual who spends less than 183 days in the State in a year of assessment may ELECT to be treated as resident in Ireland for tax purposes, where they intend to reside here for the following tax year –</w:t>
      </w:r>
    </w:p>
    <w:p w14:paraId="2F39A0B1" w14:textId="2CFCA110" w:rsidR="00B53097" w:rsidRPr="00B53097" w:rsidRDefault="00B53097" w:rsidP="00B53097">
      <w:pPr>
        <w:pStyle w:val="ListParagraph"/>
        <w:numPr>
          <w:ilvl w:val="0"/>
          <w:numId w:val="18"/>
        </w:numPr>
        <w:rPr>
          <w:color w:val="153D63" w:themeColor="text2" w:themeTint="E6"/>
        </w:rPr>
      </w:pPr>
      <w:r w:rsidRPr="00B53097">
        <w:rPr>
          <w:color w:val="153D63" w:themeColor="text2" w:themeTint="E6"/>
        </w:rPr>
        <w:t>True</w:t>
      </w:r>
    </w:p>
    <w:p w14:paraId="6B5099AC" w14:textId="594E95DD" w:rsidR="00B53097" w:rsidRDefault="00B53097" w:rsidP="00B53097">
      <w:pPr>
        <w:pStyle w:val="ListParagraph"/>
        <w:numPr>
          <w:ilvl w:val="0"/>
          <w:numId w:val="18"/>
        </w:numPr>
        <w:rPr>
          <w:color w:val="153D63" w:themeColor="text2" w:themeTint="E6"/>
        </w:rPr>
      </w:pPr>
      <w:r w:rsidRPr="00B53097">
        <w:rPr>
          <w:color w:val="153D63" w:themeColor="text2" w:themeTint="E6"/>
        </w:rPr>
        <w:t>False</w:t>
      </w:r>
    </w:p>
    <w:p w14:paraId="22A7273A" w14:textId="77777777" w:rsidR="00B53097" w:rsidRDefault="00B53097" w:rsidP="00B53097">
      <w:pPr>
        <w:pStyle w:val="ListParagraph"/>
        <w:ind w:left="1080"/>
        <w:rPr>
          <w:color w:val="153D63" w:themeColor="text2" w:themeTint="E6"/>
        </w:rPr>
      </w:pPr>
    </w:p>
    <w:p w14:paraId="1B069546" w14:textId="0E2B543D" w:rsidR="00B53097" w:rsidRDefault="00B53097" w:rsidP="00B53097">
      <w:pPr>
        <w:pStyle w:val="ListParagraph"/>
        <w:numPr>
          <w:ilvl w:val="0"/>
          <w:numId w:val="12"/>
        </w:numPr>
        <w:rPr>
          <w:color w:val="153D63" w:themeColor="text2" w:themeTint="E6"/>
        </w:rPr>
      </w:pPr>
      <w:r w:rsidRPr="00B53097">
        <w:rPr>
          <w:color w:val="153D63" w:themeColor="text2" w:themeTint="E6"/>
        </w:rPr>
        <w:t>When an individual is tax resident in the State for the previous 4 consecutive years, they are Ordinarily Resident from the fifth year –</w:t>
      </w:r>
    </w:p>
    <w:p w14:paraId="1E9E8A87" w14:textId="4ABA445D" w:rsidR="00B53097" w:rsidRDefault="00B53097" w:rsidP="00B53097">
      <w:pPr>
        <w:pStyle w:val="ListParagraph"/>
        <w:numPr>
          <w:ilvl w:val="0"/>
          <w:numId w:val="19"/>
        </w:numPr>
        <w:rPr>
          <w:color w:val="153D63" w:themeColor="text2" w:themeTint="E6"/>
        </w:rPr>
      </w:pPr>
      <w:r>
        <w:rPr>
          <w:color w:val="153D63" w:themeColor="text2" w:themeTint="E6"/>
        </w:rPr>
        <w:t>True</w:t>
      </w:r>
    </w:p>
    <w:p w14:paraId="2FCCFA9C" w14:textId="525D8487" w:rsidR="00B53097" w:rsidRDefault="00B53097" w:rsidP="00B53097">
      <w:pPr>
        <w:pStyle w:val="ListParagraph"/>
        <w:numPr>
          <w:ilvl w:val="0"/>
          <w:numId w:val="19"/>
        </w:numPr>
        <w:rPr>
          <w:color w:val="153D63" w:themeColor="text2" w:themeTint="E6"/>
        </w:rPr>
      </w:pPr>
      <w:r>
        <w:rPr>
          <w:color w:val="153D63" w:themeColor="text2" w:themeTint="E6"/>
        </w:rPr>
        <w:t>False</w:t>
      </w:r>
    </w:p>
    <w:p w14:paraId="2848C9B2" w14:textId="77777777" w:rsidR="006D07E0" w:rsidRDefault="006D07E0" w:rsidP="006D07E0">
      <w:pPr>
        <w:pStyle w:val="ListParagraph"/>
        <w:ind w:left="1080"/>
        <w:rPr>
          <w:color w:val="153D63" w:themeColor="text2" w:themeTint="E6"/>
        </w:rPr>
      </w:pPr>
    </w:p>
    <w:p w14:paraId="0D306C8B" w14:textId="77777777" w:rsidR="006D07E0" w:rsidRPr="006D07E0" w:rsidRDefault="006D07E0" w:rsidP="006D07E0">
      <w:pPr>
        <w:pStyle w:val="ListParagraph"/>
        <w:numPr>
          <w:ilvl w:val="0"/>
          <w:numId w:val="12"/>
        </w:numPr>
        <w:rPr>
          <w:color w:val="153D63" w:themeColor="text2" w:themeTint="E6"/>
        </w:rPr>
      </w:pPr>
      <w:r w:rsidRPr="006D07E0">
        <w:rPr>
          <w:color w:val="153D63" w:themeColor="text2" w:themeTint="E6"/>
        </w:rPr>
        <w:t>An individual who arrived in Ireland to take up employment for the first time on 15th Dec 2023 and who resided in Ireland for 150 days in 2024 is considered resident for tax purposes in 2024 –</w:t>
      </w:r>
    </w:p>
    <w:p w14:paraId="15C0CC71" w14:textId="77777777" w:rsidR="006D07E0" w:rsidRPr="006D07E0" w:rsidRDefault="006D07E0" w:rsidP="006D07E0">
      <w:pPr>
        <w:pStyle w:val="ListParagraph"/>
        <w:rPr>
          <w:color w:val="153D63" w:themeColor="text2" w:themeTint="E6"/>
        </w:rPr>
      </w:pPr>
    </w:p>
    <w:p w14:paraId="206FCA84" w14:textId="0885CE22" w:rsidR="006D07E0" w:rsidRPr="006D07E0" w:rsidRDefault="006D07E0" w:rsidP="006D07E0">
      <w:pPr>
        <w:pStyle w:val="ListParagraph"/>
        <w:numPr>
          <w:ilvl w:val="0"/>
          <w:numId w:val="20"/>
        </w:numPr>
        <w:rPr>
          <w:color w:val="153D63" w:themeColor="text2" w:themeTint="E6"/>
        </w:rPr>
      </w:pPr>
      <w:r w:rsidRPr="006D07E0">
        <w:rPr>
          <w:color w:val="153D63" w:themeColor="text2" w:themeTint="E6"/>
        </w:rPr>
        <w:t>True</w:t>
      </w:r>
    </w:p>
    <w:p w14:paraId="732E193A" w14:textId="7BB8FE05" w:rsidR="006D07E0" w:rsidRDefault="006D07E0" w:rsidP="006D07E0">
      <w:pPr>
        <w:pStyle w:val="ListParagraph"/>
        <w:numPr>
          <w:ilvl w:val="0"/>
          <w:numId w:val="20"/>
        </w:numPr>
        <w:rPr>
          <w:color w:val="153D63" w:themeColor="text2" w:themeTint="E6"/>
        </w:rPr>
      </w:pPr>
      <w:r w:rsidRPr="006D07E0">
        <w:rPr>
          <w:color w:val="153D63" w:themeColor="text2" w:themeTint="E6"/>
        </w:rPr>
        <w:t>False</w:t>
      </w:r>
    </w:p>
    <w:p w14:paraId="001F6CD6" w14:textId="77777777" w:rsidR="006D07E0" w:rsidRDefault="006D07E0" w:rsidP="006D07E0">
      <w:pPr>
        <w:pStyle w:val="ListParagraph"/>
        <w:ind w:left="1080"/>
        <w:rPr>
          <w:color w:val="153D63" w:themeColor="text2" w:themeTint="E6"/>
        </w:rPr>
      </w:pPr>
    </w:p>
    <w:p w14:paraId="7EC3FA85" w14:textId="77777777" w:rsidR="006D07E0" w:rsidRPr="006D07E0" w:rsidRDefault="006D07E0" w:rsidP="006D07E0">
      <w:pPr>
        <w:pStyle w:val="ListParagraph"/>
        <w:numPr>
          <w:ilvl w:val="0"/>
          <w:numId w:val="12"/>
        </w:numPr>
        <w:rPr>
          <w:color w:val="153D63" w:themeColor="text2" w:themeTint="E6"/>
        </w:rPr>
      </w:pPr>
      <w:r w:rsidRPr="006D07E0">
        <w:rPr>
          <w:color w:val="153D63" w:themeColor="text2" w:themeTint="E6"/>
        </w:rPr>
        <w:t>Barry is Irish domiciled. He worked and resided in Ireland all his life until he emigrated to Canada in January 2022. Barry is neither resident nor ordinarily resident in –</w:t>
      </w:r>
    </w:p>
    <w:p w14:paraId="3F6EBB20" w14:textId="77777777" w:rsidR="006D07E0" w:rsidRPr="006D07E0" w:rsidRDefault="006D07E0" w:rsidP="006D07E0">
      <w:pPr>
        <w:pStyle w:val="ListParagraph"/>
        <w:rPr>
          <w:color w:val="153D63" w:themeColor="text2" w:themeTint="E6"/>
        </w:rPr>
      </w:pPr>
    </w:p>
    <w:p w14:paraId="160D8961" w14:textId="15A172B8" w:rsidR="006D07E0" w:rsidRPr="006D07E0" w:rsidRDefault="006D07E0" w:rsidP="006D07E0">
      <w:pPr>
        <w:pStyle w:val="ListParagraph"/>
        <w:numPr>
          <w:ilvl w:val="0"/>
          <w:numId w:val="21"/>
        </w:numPr>
        <w:rPr>
          <w:color w:val="153D63" w:themeColor="text2" w:themeTint="E6"/>
        </w:rPr>
      </w:pPr>
      <w:r w:rsidRPr="006D07E0">
        <w:rPr>
          <w:color w:val="153D63" w:themeColor="text2" w:themeTint="E6"/>
        </w:rPr>
        <w:t>2023</w:t>
      </w:r>
    </w:p>
    <w:p w14:paraId="205BFE0B" w14:textId="77777777" w:rsidR="006D07E0" w:rsidRPr="006D07E0" w:rsidRDefault="006D07E0" w:rsidP="006D07E0">
      <w:pPr>
        <w:pStyle w:val="ListParagraph"/>
        <w:numPr>
          <w:ilvl w:val="0"/>
          <w:numId w:val="21"/>
        </w:numPr>
        <w:rPr>
          <w:color w:val="153D63" w:themeColor="text2" w:themeTint="E6"/>
        </w:rPr>
      </w:pPr>
      <w:r w:rsidRPr="006D07E0">
        <w:rPr>
          <w:color w:val="153D63" w:themeColor="text2" w:themeTint="E6"/>
        </w:rPr>
        <w:t>2024</w:t>
      </w:r>
    </w:p>
    <w:p w14:paraId="59FC78A8" w14:textId="042DC17E" w:rsidR="006D07E0" w:rsidRDefault="006D07E0" w:rsidP="006D07E0">
      <w:pPr>
        <w:pStyle w:val="ListParagraph"/>
        <w:numPr>
          <w:ilvl w:val="0"/>
          <w:numId w:val="21"/>
        </w:numPr>
        <w:rPr>
          <w:color w:val="153D63" w:themeColor="text2" w:themeTint="E6"/>
        </w:rPr>
      </w:pPr>
      <w:r w:rsidRPr="006D07E0">
        <w:rPr>
          <w:color w:val="153D63" w:themeColor="text2" w:themeTint="E6"/>
        </w:rPr>
        <w:t>2025</w:t>
      </w:r>
    </w:p>
    <w:p w14:paraId="5144D54F" w14:textId="77777777" w:rsidR="006D07E0" w:rsidRDefault="006D07E0" w:rsidP="006D07E0">
      <w:pPr>
        <w:pStyle w:val="ListParagraph"/>
        <w:ind w:left="1080"/>
        <w:rPr>
          <w:color w:val="153D63" w:themeColor="text2" w:themeTint="E6"/>
        </w:rPr>
      </w:pPr>
    </w:p>
    <w:p w14:paraId="6A9E060B" w14:textId="77777777" w:rsidR="000C7AB0" w:rsidRPr="000C7AB0" w:rsidRDefault="000C7AB0" w:rsidP="000C7AB0">
      <w:pPr>
        <w:pStyle w:val="ListParagraph"/>
        <w:numPr>
          <w:ilvl w:val="0"/>
          <w:numId w:val="12"/>
        </w:numPr>
        <w:rPr>
          <w:color w:val="153D63" w:themeColor="text2" w:themeTint="E6"/>
        </w:rPr>
      </w:pPr>
      <w:r w:rsidRPr="000C7AB0">
        <w:rPr>
          <w:color w:val="153D63" w:themeColor="text2" w:themeTint="E6"/>
        </w:rPr>
        <w:t>Lucy is Irish domiciled. She is non-resident but is ordinarily resident in Ireland in 2025. She is taxable on the following income –</w:t>
      </w:r>
    </w:p>
    <w:p w14:paraId="4B5ABCF8" w14:textId="77777777" w:rsidR="000C7AB0" w:rsidRPr="000C7AB0" w:rsidRDefault="000C7AB0" w:rsidP="000C7AB0">
      <w:pPr>
        <w:pStyle w:val="ListParagraph"/>
        <w:rPr>
          <w:color w:val="153D63" w:themeColor="text2" w:themeTint="E6"/>
        </w:rPr>
      </w:pPr>
    </w:p>
    <w:p w14:paraId="7310624A" w14:textId="2A74AD82" w:rsidR="000C7AB0" w:rsidRPr="000C7AB0" w:rsidRDefault="000C7AB0" w:rsidP="000C7AB0">
      <w:pPr>
        <w:pStyle w:val="ListParagraph"/>
        <w:numPr>
          <w:ilvl w:val="0"/>
          <w:numId w:val="22"/>
        </w:numPr>
        <w:rPr>
          <w:color w:val="153D63" w:themeColor="text2" w:themeTint="E6"/>
        </w:rPr>
      </w:pPr>
      <w:r w:rsidRPr="000C7AB0">
        <w:rPr>
          <w:color w:val="153D63" w:themeColor="text2" w:themeTint="E6"/>
        </w:rPr>
        <w:t>Foreign income only</w:t>
      </w:r>
    </w:p>
    <w:p w14:paraId="569795CF" w14:textId="77777777" w:rsidR="000C7AB0" w:rsidRPr="000C7AB0" w:rsidRDefault="000C7AB0" w:rsidP="000C7AB0">
      <w:pPr>
        <w:pStyle w:val="ListParagraph"/>
        <w:numPr>
          <w:ilvl w:val="0"/>
          <w:numId w:val="22"/>
        </w:numPr>
        <w:rPr>
          <w:color w:val="153D63" w:themeColor="text2" w:themeTint="E6"/>
        </w:rPr>
      </w:pPr>
      <w:r w:rsidRPr="000C7AB0">
        <w:rPr>
          <w:color w:val="153D63" w:themeColor="text2" w:themeTint="E6"/>
        </w:rPr>
        <w:t>Irish source income only</w:t>
      </w:r>
    </w:p>
    <w:p w14:paraId="105B19D1" w14:textId="77777777" w:rsidR="000C7AB0" w:rsidRDefault="000C7AB0" w:rsidP="000C7AB0">
      <w:pPr>
        <w:pStyle w:val="ListParagraph"/>
        <w:numPr>
          <w:ilvl w:val="0"/>
          <w:numId w:val="22"/>
        </w:numPr>
        <w:ind w:hanging="371"/>
        <w:rPr>
          <w:color w:val="153D63" w:themeColor="text2" w:themeTint="E6"/>
        </w:rPr>
      </w:pPr>
      <w:r w:rsidRPr="000C7AB0">
        <w:rPr>
          <w:color w:val="153D63" w:themeColor="text2" w:themeTint="E6"/>
        </w:rPr>
        <w:t>Both Irish source income and foreign source income</w:t>
      </w:r>
    </w:p>
    <w:p w14:paraId="5F21D1E9" w14:textId="77777777" w:rsidR="00BE522F" w:rsidRDefault="00BE522F" w:rsidP="00BE522F">
      <w:pPr>
        <w:pStyle w:val="ListParagraph"/>
        <w:ind w:left="1080"/>
        <w:rPr>
          <w:color w:val="153D63" w:themeColor="text2" w:themeTint="E6"/>
        </w:rPr>
      </w:pPr>
    </w:p>
    <w:p w14:paraId="2E99039C" w14:textId="77777777" w:rsidR="00BE522F" w:rsidRDefault="00BE522F" w:rsidP="00BE522F">
      <w:pPr>
        <w:pStyle w:val="ListParagraph"/>
        <w:ind w:left="1080"/>
        <w:rPr>
          <w:color w:val="153D63" w:themeColor="text2" w:themeTint="E6"/>
        </w:rPr>
      </w:pPr>
    </w:p>
    <w:p w14:paraId="22681E74" w14:textId="77777777" w:rsidR="00BE522F" w:rsidRPr="000C7AB0" w:rsidRDefault="00BE522F" w:rsidP="00BE522F">
      <w:pPr>
        <w:pStyle w:val="ListParagraph"/>
        <w:ind w:left="1080"/>
        <w:rPr>
          <w:color w:val="153D63" w:themeColor="text2" w:themeTint="E6"/>
        </w:rPr>
      </w:pPr>
    </w:p>
    <w:p w14:paraId="55A89B09" w14:textId="77777777" w:rsidR="00BE522F" w:rsidRPr="00BE522F" w:rsidRDefault="00BE522F" w:rsidP="00BE522F">
      <w:pPr>
        <w:pStyle w:val="ListParagraph"/>
        <w:numPr>
          <w:ilvl w:val="0"/>
          <w:numId w:val="12"/>
        </w:numPr>
        <w:rPr>
          <w:color w:val="153D63" w:themeColor="text2" w:themeTint="E6"/>
        </w:rPr>
      </w:pPr>
      <w:r w:rsidRPr="00BE522F">
        <w:rPr>
          <w:color w:val="153D63" w:themeColor="text2" w:themeTint="E6"/>
        </w:rPr>
        <w:lastRenderedPageBreak/>
        <w:t>An individual who is resident, not ordinarily resident and not Irish domiciled is –</w:t>
      </w:r>
    </w:p>
    <w:p w14:paraId="4050899A" w14:textId="77777777" w:rsidR="00BE522F" w:rsidRPr="00BE522F" w:rsidRDefault="00BE522F" w:rsidP="00BE522F">
      <w:pPr>
        <w:pStyle w:val="ListParagraph"/>
        <w:rPr>
          <w:color w:val="153D63" w:themeColor="text2" w:themeTint="E6"/>
        </w:rPr>
      </w:pPr>
    </w:p>
    <w:p w14:paraId="6CBBB0E9" w14:textId="04E147FA" w:rsidR="00BE522F" w:rsidRPr="00BE522F" w:rsidRDefault="00BE522F" w:rsidP="00BE522F">
      <w:pPr>
        <w:pStyle w:val="ListParagraph"/>
        <w:numPr>
          <w:ilvl w:val="0"/>
          <w:numId w:val="23"/>
        </w:numPr>
        <w:rPr>
          <w:color w:val="153D63" w:themeColor="text2" w:themeTint="E6"/>
        </w:rPr>
      </w:pPr>
      <w:r w:rsidRPr="00BE522F">
        <w:rPr>
          <w:color w:val="153D63" w:themeColor="text2" w:themeTint="E6"/>
        </w:rPr>
        <w:t>Liable to Irish Tax on Irish income and foreign income remitted into the State under the Schedular System of Income Tax but is not entitled to full tax credits.</w:t>
      </w:r>
    </w:p>
    <w:p w14:paraId="5448FA7F" w14:textId="77777777" w:rsidR="00BE522F" w:rsidRPr="00BE522F" w:rsidRDefault="00BE522F" w:rsidP="00BE522F">
      <w:pPr>
        <w:pStyle w:val="ListParagraph"/>
        <w:numPr>
          <w:ilvl w:val="0"/>
          <w:numId w:val="23"/>
        </w:numPr>
        <w:rPr>
          <w:color w:val="153D63" w:themeColor="text2" w:themeTint="E6"/>
        </w:rPr>
      </w:pPr>
      <w:r w:rsidRPr="00BE522F">
        <w:rPr>
          <w:color w:val="153D63" w:themeColor="text2" w:themeTint="E6"/>
        </w:rPr>
        <w:t>Liable to Irish Tax on Irish income and foreign income remitted into the State under the Schedular System of Income Tax and is entitled to full tax credits.</w:t>
      </w:r>
    </w:p>
    <w:p w14:paraId="09A3AFD1" w14:textId="48B46555" w:rsidR="006D07E0" w:rsidRDefault="00BE522F" w:rsidP="00BE522F">
      <w:pPr>
        <w:pStyle w:val="ListParagraph"/>
        <w:numPr>
          <w:ilvl w:val="0"/>
          <w:numId w:val="23"/>
        </w:numPr>
        <w:rPr>
          <w:color w:val="153D63" w:themeColor="text2" w:themeTint="E6"/>
        </w:rPr>
      </w:pPr>
      <w:r w:rsidRPr="00BE522F">
        <w:rPr>
          <w:color w:val="153D63" w:themeColor="text2" w:themeTint="E6"/>
        </w:rPr>
        <w:t>Not liable to Irish tax on foreign income remitted into the State under the Schedular System of Income Tax</w:t>
      </w:r>
    </w:p>
    <w:p w14:paraId="26B5B3E9" w14:textId="77777777" w:rsidR="00BE522F" w:rsidRPr="00BE522F" w:rsidRDefault="00BE522F" w:rsidP="00BE522F">
      <w:pPr>
        <w:pStyle w:val="ListParagraph"/>
        <w:ind w:left="1080"/>
        <w:rPr>
          <w:color w:val="153D63" w:themeColor="text2" w:themeTint="E6"/>
        </w:rPr>
      </w:pPr>
    </w:p>
    <w:p w14:paraId="53C8896C" w14:textId="77777777" w:rsidR="00BE522F" w:rsidRPr="00BE522F" w:rsidRDefault="00BE522F" w:rsidP="00BE522F">
      <w:pPr>
        <w:pStyle w:val="ListParagraph"/>
        <w:numPr>
          <w:ilvl w:val="0"/>
          <w:numId w:val="12"/>
        </w:numPr>
        <w:rPr>
          <w:color w:val="153D63" w:themeColor="text2" w:themeTint="E6"/>
        </w:rPr>
      </w:pPr>
      <w:r w:rsidRPr="00BE522F">
        <w:rPr>
          <w:color w:val="153D63" w:themeColor="text2" w:themeTint="E6"/>
        </w:rPr>
        <w:t>An individual who is not Irish domiciled, is ordinarily resident but is non-resident is liable to Irish tax on the following sources of income –</w:t>
      </w:r>
    </w:p>
    <w:p w14:paraId="4F4CDCE9" w14:textId="77777777" w:rsidR="00BE522F" w:rsidRPr="00BE522F" w:rsidRDefault="00BE522F" w:rsidP="00BE522F">
      <w:pPr>
        <w:pStyle w:val="ListParagraph"/>
        <w:rPr>
          <w:color w:val="153D63" w:themeColor="text2" w:themeTint="E6"/>
        </w:rPr>
      </w:pPr>
    </w:p>
    <w:p w14:paraId="52C3A6F8" w14:textId="36F05901" w:rsidR="00BE522F" w:rsidRPr="00BE522F" w:rsidRDefault="00BE522F" w:rsidP="00BE522F">
      <w:pPr>
        <w:pStyle w:val="ListParagraph"/>
        <w:numPr>
          <w:ilvl w:val="0"/>
          <w:numId w:val="24"/>
        </w:numPr>
        <w:rPr>
          <w:color w:val="153D63" w:themeColor="text2" w:themeTint="E6"/>
        </w:rPr>
      </w:pPr>
      <w:r w:rsidRPr="00BE522F">
        <w:rPr>
          <w:color w:val="153D63" w:themeColor="text2" w:themeTint="E6"/>
        </w:rPr>
        <w:t>Irish income &amp; foreign income remitted excluding, Income from Trade / Profession; Office or Employment, the duties of which are exercised outside the State and other foreign income not exceeding €3,810.</w:t>
      </w:r>
    </w:p>
    <w:p w14:paraId="2E5B221F" w14:textId="77777777" w:rsidR="00BE522F" w:rsidRPr="00BE522F" w:rsidRDefault="00BE522F" w:rsidP="00BE522F">
      <w:pPr>
        <w:pStyle w:val="ListParagraph"/>
        <w:numPr>
          <w:ilvl w:val="0"/>
          <w:numId w:val="24"/>
        </w:numPr>
        <w:rPr>
          <w:color w:val="153D63" w:themeColor="text2" w:themeTint="E6"/>
        </w:rPr>
      </w:pPr>
      <w:r w:rsidRPr="00BE522F">
        <w:rPr>
          <w:color w:val="153D63" w:themeColor="text2" w:themeTint="E6"/>
        </w:rPr>
        <w:t>Irish income &amp; foreign income remitted including Income from Trade / Profession; Office or Employment, the duties of which are exercised outside the State and other Foreign Income exceeding €3,810.</w:t>
      </w:r>
    </w:p>
    <w:p w14:paraId="195E3A92" w14:textId="11CE7013" w:rsidR="00B53097" w:rsidRPr="00BE522F" w:rsidRDefault="00BE522F" w:rsidP="00BE522F">
      <w:pPr>
        <w:pStyle w:val="ListParagraph"/>
        <w:numPr>
          <w:ilvl w:val="0"/>
          <w:numId w:val="24"/>
        </w:numPr>
        <w:rPr>
          <w:color w:val="153D63" w:themeColor="text2" w:themeTint="E6"/>
        </w:rPr>
      </w:pPr>
      <w:r w:rsidRPr="00BE522F">
        <w:rPr>
          <w:color w:val="153D63" w:themeColor="text2" w:themeTint="E6"/>
        </w:rPr>
        <w:t>Irish income &amp; foreign income excluding Income from Trade / Profession; Office or Employment, the duties of which are exercised outside the State</w:t>
      </w:r>
    </w:p>
    <w:p w14:paraId="499190EF" w14:textId="77777777" w:rsidR="00B53097" w:rsidRPr="00B53097" w:rsidRDefault="00B53097" w:rsidP="00B53097">
      <w:pPr>
        <w:ind w:left="720"/>
        <w:rPr>
          <w:color w:val="153D63" w:themeColor="text2" w:themeTint="E6"/>
        </w:rPr>
      </w:pPr>
    </w:p>
    <w:p w14:paraId="30F4E5EC" w14:textId="5CDCB861" w:rsidR="000526EB" w:rsidRDefault="000526EB" w:rsidP="00F2773A">
      <w:pPr>
        <w:pStyle w:val="Heading1"/>
        <w:rPr>
          <w:rFonts w:eastAsia="Times New Roman"/>
          <w:color w:val="153D63" w:themeColor="text2" w:themeTint="E6"/>
        </w:rPr>
      </w:pPr>
      <w:bookmarkStart w:id="2" w:name="_Toc240627126"/>
      <w:r>
        <w:rPr>
          <w:rFonts w:eastAsia="Times New Roman"/>
          <w:color w:val="153D63" w:themeColor="text2" w:themeTint="E6"/>
        </w:rPr>
        <w:t>Quiz 3: The Schedular System</w:t>
      </w:r>
      <w:bookmarkEnd w:id="2"/>
    </w:p>
    <w:p w14:paraId="0ACB71DD" w14:textId="77777777" w:rsidR="000526EB" w:rsidRDefault="000526EB" w:rsidP="000526EB">
      <w:pPr>
        <w:rPr>
          <w:b/>
          <w:bCs/>
          <w:color w:val="153D63" w:themeColor="text2" w:themeTint="E6"/>
          <w:sz w:val="28"/>
          <w:szCs w:val="28"/>
        </w:rPr>
      </w:pPr>
      <w:r w:rsidRPr="000526EB">
        <w:rPr>
          <w:b/>
          <w:bCs/>
          <w:color w:val="153D63" w:themeColor="text2" w:themeTint="E6"/>
          <w:sz w:val="28"/>
          <w:szCs w:val="28"/>
        </w:rPr>
        <w:t>Required: State the Schedule and, where relevant, the Case under which the income stated in each question will be chargeable to tax.</w:t>
      </w:r>
    </w:p>
    <w:p w14:paraId="52A22FA6" w14:textId="77D7491B"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John is in receipt of dividends from Ryanair.</w:t>
      </w:r>
    </w:p>
    <w:p w14:paraId="5D9623CC" w14:textId="77777777" w:rsidR="000526EB" w:rsidRDefault="000526EB" w:rsidP="000526EB">
      <w:pPr>
        <w:pStyle w:val="ListParagraph"/>
        <w:rPr>
          <w:color w:val="153D63" w:themeColor="text2" w:themeTint="E6"/>
          <w:sz w:val="28"/>
          <w:szCs w:val="28"/>
        </w:rPr>
      </w:pPr>
    </w:p>
    <w:p w14:paraId="5073D875" w14:textId="00AEB77F"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Ann is in receipt of rental income from a property she has let in Kilkenny under a landlord tenant agreement.</w:t>
      </w:r>
    </w:p>
    <w:p w14:paraId="0A69852E" w14:textId="77777777" w:rsidR="000526EB" w:rsidRPr="000526EB" w:rsidRDefault="000526EB" w:rsidP="000526EB">
      <w:pPr>
        <w:pStyle w:val="ListParagraph"/>
        <w:rPr>
          <w:color w:val="153D63" w:themeColor="text2" w:themeTint="E6"/>
          <w:sz w:val="28"/>
          <w:szCs w:val="28"/>
        </w:rPr>
      </w:pPr>
    </w:p>
    <w:p w14:paraId="7DEFB312" w14:textId="30D5459E"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Andre, who is resident in Ireland for tax purposes, is in receipt of rental income from a property he has let in Spain as a landlord.</w:t>
      </w:r>
    </w:p>
    <w:p w14:paraId="52F13B63" w14:textId="77777777" w:rsidR="000526EB" w:rsidRPr="000526EB" w:rsidRDefault="000526EB" w:rsidP="000526EB">
      <w:pPr>
        <w:pStyle w:val="ListParagraph"/>
        <w:rPr>
          <w:color w:val="153D63" w:themeColor="text2" w:themeTint="E6"/>
          <w:sz w:val="28"/>
          <w:szCs w:val="28"/>
        </w:rPr>
      </w:pPr>
    </w:p>
    <w:p w14:paraId="37762C46" w14:textId="482A4C82"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Jenny works for the Department of Social Protection and is paid a weekly wage which is subject to tax, USC &amp; PRSI.</w:t>
      </w:r>
    </w:p>
    <w:p w14:paraId="6679FF70" w14:textId="64DA9422"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lastRenderedPageBreak/>
        <w:t>Pam is in receipt of income from a legally enforceable maintenance agreement which is payable by her ex-husband.</w:t>
      </w:r>
    </w:p>
    <w:p w14:paraId="1C79CFF0" w14:textId="77777777" w:rsidR="000526EB" w:rsidRDefault="000526EB" w:rsidP="000526EB">
      <w:pPr>
        <w:pStyle w:val="ListParagraph"/>
        <w:rPr>
          <w:color w:val="153D63" w:themeColor="text2" w:themeTint="E6"/>
          <w:sz w:val="28"/>
          <w:szCs w:val="28"/>
        </w:rPr>
      </w:pPr>
    </w:p>
    <w:p w14:paraId="7BA68F6C" w14:textId="49ED489D"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Andy is a self-employed dentist.</w:t>
      </w:r>
    </w:p>
    <w:p w14:paraId="12A8DBA1" w14:textId="77777777" w:rsidR="000526EB" w:rsidRPr="000526EB" w:rsidRDefault="000526EB" w:rsidP="000526EB">
      <w:pPr>
        <w:pStyle w:val="ListParagraph"/>
        <w:rPr>
          <w:color w:val="153D63" w:themeColor="text2" w:themeTint="E6"/>
          <w:sz w:val="28"/>
          <w:szCs w:val="28"/>
        </w:rPr>
      </w:pPr>
    </w:p>
    <w:p w14:paraId="3B64EC0D" w14:textId="50B85D03"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Dave is a self-employed plumber.</w:t>
      </w:r>
    </w:p>
    <w:p w14:paraId="5FC43772" w14:textId="77777777" w:rsidR="000526EB" w:rsidRPr="000526EB" w:rsidRDefault="000526EB" w:rsidP="000526EB">
      <w:pPr>
        <w:pStyle w:val="ListParagraph"/>
        <w:rPr>
          <w:color w:val="153D63" w:themeColor="text2" w:themeTint="E6"/>
          <w:sz w:val="28"/>
          <w:szCs w:val="28"/>
        </w:rPr>
      </w:pPr>
    </w:p>
    <w:p w14:paraId="35DADC7A" w14:textId="461B6367"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Anna is a chartered surveyor working in a self-employed capacity in the construction industry.</w:t>
      </w:r>
    </w:p>
    <w:p w14:paraId="1EE728D3" w14:textId="77777777" w:rsidR="000526EB" w:rsidRPr="000526EB" w:rsidRDefault="000526EB" w:rsidP="000526EB">
      <w:pPr>
        <w:pStyle w:val="ListParagraph"/>
        <w:rPr>
          <w:color w:val="153D63" w:themeColor="text2" w:themeTint="E6"/>
          <w:sz w:val="28"/>
          <w:szCs w:val="28"/>
        </w:rPr>
      </w:pPr>
    </w:p>
    <w:p w14:paraId="6DBA99E7" w14:textId="526EA7EC" w:rsidR="000526EB" w:rsidRDefault="000526EB" w:rsidP="000526EB">
      <w:pPr>
        <w:pStyle w:val="ListParagraph"/>
        <w:numPr>
          <w:ilvl w:val="0"/>
          <w:numId w:val="25"/>
        </w:numPr>
        <w:rPr>
          <w:color w:val="153D63" w:themeColor="text2" w:themeTint="E6"/>
          <w:sz w:val="28"/>
          <w:szCs w:val="28"/>
        </w:rPr>
      </w:pPr>
      <w:r w:rsidRPr="000526EB">
        <w:rPr>
          <w:color w:val="153D63" w:themeColor="text2" w:themeTint="E6"/>
          <w:sz w:val="28"/>
          <w:szCs w:val="28"/>
        </w:rPr>
        <w:t>Bill who is resident in Ireland for tax purposes is in receipt of UK dividends.</w:t>
      </w:r>
    </w:p>
    <w:p w14:paraId="5B084517" w14:textId="77777777" w:rsidR="000526EB" w:rsidRPr="000526EB" w:rsidRDefault="000526EB" w:rsidP="000526EB">
      <w:pPr>
        <w:pStyle w:val="ListParagraph"/>
        <w:rPr>
          <w:color w:val="153D63" w:themeColor="text2" w:themeTint="E6"/>
          <w:sz w:val="28"/>
          <w:szCs w:val="28"/>
        </w:rPr>
      </w:pPr>
    </w:p>
    <w:p w14:paraId="43EAD5F4" w14:textId="042B4F57" w:rsidR="000526EB" w:rsidRDefault="000526EB" w:rsidP="000526EB">
      <w:pPr>
        <w:pStyle w:val="ListParagraph"/>
        <w:numPr>
          <w:ilvl w:val="0"/>
          <w:numId w:val="25"/>
        </w:numPr>
        <w:ind w:left="709" w:hanging="425"/>
        <w:rPr>
          <w:color w:val="153D63" w:themeColor="text2" w:themeTint="E6"/>
          <w:sz w:val="28"/>
          <w:szCs w:val="28"/>
        </w:rPr>
      </w:pPr>
      <w:r w:rsidRPr="000526EB">
        <w:rPr>
          <w:color w:val="153D63" w:themeColor="text2" w:themeTint="E6"/>
          <w:sz w:val="28"/>
          <w:szCs w:val="28"/>
        </w:rPr>
        <w:t>Niamh receives a car as part of her termination package.</w:t>
      </w:r>
    </w:p>
    <w:p w14:paraId="36DD9C16" w14:textId="18360E89" w:rsidR="000526EB" w:rsidRPr="000526EB" w:rsidRDefault="000526EB" w:rsidP="000526EB">
      <w:pPr>
        <w:pStyle w:val="ListParagraph"/>
        <w:rPr>
          <w:color w:val="153D63" w:themeColor="text2" w:themeTint="E6"/>
          <w:sz w:val="28"/>
          <w:szCs w:val="28"/>
        </w:rPr>
      </w:pPr>
    </w:p>
    <w:p w14:paraId="18579C28" w14:textId="77777777" w:rsidR="000526EB" w:rsidRPr="000526EB" w:rsidRDefault="000526EB" w:rsidP="000526EB"/>
    <w:p w14:paraId="2D46C531" w14:textId="17F98D1D" w:rsidR="004E48ED" w:rsidRDefault="004E48ED" w:rsidP="00F2773A">
      <w:pPr>
        <w:pStyle w:val="Heading1"/>
        <w:rPr>
          <w:rFonts w:eastAsia="Times New Roman"/>
          <w:color w:val="153D63" w:themeColor="text2" w:themeTint="E6"/>
        </w:rPr>
      </w:pPr>
      <w:bookmarkStart w:id="3" w:name="_Toc240627127"/>
      <w:r>
        <w:rPr>
          <w:rFonts w:eastAsia="Times New Roman"/>
          <w:color w:val="153D63" w:themeColor="text2" w:themeTint="E6"/>
        </w:rPr>
        <w:t>Quiz 4: Addbacks</w:t>
      </w:r>
      <w:bookmarkEnd w:id="3"/>
    </w:p>
    <w:p w14:paraId="3D6831BC" w14:textId="2BECAD8A" w:rsidR="004E48ED" w:rsidRPr="0078310C" w:rsidRDefault="00233A97" w:rsidP="004E48ED">
      <w:pPr>
        <w:rPr>
          <w:b/>
          <w:bCs/>
          <w:color w:val="153D63" w:themeColor="text2" w:themeTint="E6"/>
        </w:rPr>
      </w:pPr>
      <w:r w:rsidRPr="0078310C">
        <w:rPr>
          <w:b/>
          <w:bCs/>
          <w:color w:val="153D63" w:themeColor="text2" w:themeTint="E6"/>
        </w:rPr>
        <w:t>Which of the following are treated as an allowable deduction against Case I/II trade income?</w:t>
      </w:r>
    </w:p>
    <w:p w14:paraId="0E399AFE" w14:textId="6A316751" w:rsidR="004E48ED" w:rsidRPr="004E48ED" w:rsidRDefault="004E48ED" w:rsidP="00186209">
      <w:pPr>
        <w:pStyle w:val="ListParagraph"/>
        <w:numPr>
          <w:ilvl w:val="0"/>
          <w:numId w:val="26"/>
        </w:numPr>
        <w:rPr>
          <w:color w:val="153D63" w:themeColor="text2" w:themeTint="E6"/>
        </w:rPr>
      </w:pPr>
      <w:r w:rsidRPr="004E48ED">
        <w:rPr>
          <w:color w:val="153D63" w:themeColor="text2" w:themeTint="E6"/>
        </w:rPr>
        <w:t>Wages paid to taxpayer’s wife/children where they are bona fide employees.</w:t>
      </w:r>
    </w:p>
    <w:p w14:paraId="63BA6CCD" w14:textId="57499900" w:rsidR="004E48ED" w:rsidRDefault="004E48ED" w:rsidP="004E48ED">
      <w:pPr>
        <w:pStyle w:val="ListParagraph"/>
        <w:numPr>
          <w:ilvl w:val="0"/>
          <w:numId w:val="26"/>
        </w:numPr>
        <w:rPr>
          <w:color w:val="153D63" w:themeColor="text2" w:themeTint="E6"/>
        </w:rPr>
      </w:pPr>
      <w:r w:rsidRPr="004E48ED">
        <w:rPr>
          <w:color w:val="153D63" w:themeColor="text2" w:themeTint="E6"/>
        </w:rPr>
        <w:t>Drawings of the proprietor in a self-employed or partnership business.</w:t>
      </w:r>
    </w:p>
    <w:p w14:paraId="7B4F859E" w14:textId="77777777" w:rsidR="004E48ED" w:rsidRPr="004E48ED" w:rsidRDefault="004E48ED" w:rsidP="004E48ED">
      <w:pPr>
        <w:pStyle w:val="ListParagraph"/>
        <w:numPr>
          <w:ilvl w:val="0"/>
          <w:numId w:val="26"/>
        </w:numPr>
        <w:rPr>
          <w:color w:val="153D63" w:themeColor="text2" w:themeTint="E6"/>
        </w:rPr>
      </w:pPr>
      <w:r w:rsidRPr="004E48ED">
        <w:rPr>
          <w:color w:val="153D63" w:themeColor="text2" w:themeTint="E6"/>
        </w:rPr>
        <w:t>Accounting Depreciation/ Goodwill Amortisation.</w:t>
      </w:r>
    </w:p>
    <w:p w14:paraId="4A36152A" w14:textId="77777777" w:rsidR="004E48ED" w:rsidRPr="004E48ED" w:rsidRDefault="004E48ED" w:rsidP="004E48ED">
      <w:pPr>
        <w:pStyle w:val="ListParagraph"/>
        <w:numPr>
          <w:ilvl w:val="0"/>
          <w:numId w:val="26"/>
        </w:numPr>
        <w:rPr>
          <w:color w:val="153D63" w:themeColor="text2" w:themeTint="E6"/>
        </w:rPr>
      </w:pPr>
      <w:r w:rsidRPr="004E48ED">
        <w:rPr>
          <w:color w:val="153D63" w:themeColor="text2" w:themeTint="E6"/>
        </w:rPr>
        <w:t>Legal fines and penalties.</w:t>
      </w:r>
    </w:p>
    <w:p w14:paraId="2DC4A481" w14:textId="77777777" w:rsidR="004E48ED" w:rsidRDefault="004E48ED" w:rsidP="004E48ED">
      <w:pPr>
        <w:pStyle w:val="ListParagraph"/>
        <w:numPr>
          <w:ilvl w:val="0"/>
          <w:numId w:val="26"/>
        </w:numPr>
        <w:rPr>
          <w:color w:val="153D63" w:themeColor="text2" w:themeTint="E6"/>
        </w:rPr>
      </w:pPr>
      <w:r w:rsidRPr="004E48ED">
        <w:rPr>
          <w:color w:val="153D63" w:themeColor="text2" w:themeTint="E6"/>
        </w:rPr>
        <w:t>Christmas gratuities to staff</w:t>
      </w:r>
    </w:p>
    <w:p w14:paraId="4C1F82EE" w14:textId="77777777" w:rsidR="004E48ED" w:rsidRPr="004E48ED" w:rsidRDefault="004E48ED" w:rsidP="004E48ED">
      <w:pPr>
        <w:pStyle w:val="ListParagraph"/>
        <w:numPr>
          <w:ilvl w:val="0"/>
          <w:numId w:val="26"/>
        </w:numPr>
        <w:rPr>
          <w:color w:val="153D63" w:themeColor="text2" w:themeTint="E6"/>
        </w:rPr>
      </w:pPr>
      <w:r w:rsidRPr="004E48ED">
        <w:rPr>
          <w:color w:val="153D63" w:themeColor="text2" w:themeTint="E6"/>
        </w:rPr>
        <w:t>Installation costs for machinery and plant.</w:t>
      </w:r>
    </w:p>
    <w:p w14:paraId="4FC4B7C0" w14:textId="77777777" w:rsidR="004E48ED" w:rsidRPr="004E48ED" w:rsidRDefault="004E48ED" w:rsidP="004E48ED">
      <w:pPr>
        <w:pStyle w:val="ListParagraph"/>
        <w:numPr>
          <w:ilvl w:val="0"/>
          <w:numId w:val="26"/>
        </w:numPr>
        <w:rPr>
          <w:color w:val="153D63" w:themeColor="text2" w:themeTint="E6"/>
        </w:rPr>
      </w:pPr>
      <w:r w:rsidRPr="004E48ED">
        <w:rPr>
          <w:color w:val="153D63" w:themeColor="text2" w:themeTint="E6"/>
        </w:rPr>
        <w:t>Contributions made to staff pension schemes.</w:t>
      </w:r>
    </w:p>
    <w:p w14:paraId="72015DC8" w14:textId="77777777" w:rsidR="004E48ED" w:rsidRDefault="004E48ED" w:rsidP="004E48ED">
      <w:pPr>
        <w:pStyle w:val="ListParagraph"/>
        <w:numPr>
          <w:ilvl w:val="0"/>
          <w:numId w:val="26"/>
        </w:numPr>
        <w:rPr>
          <w:color w:val="153D63" w:themeColor="text2" w:themeTint="E6"/>
        </w:rPr>
      </w:pPr>
      <w:r w:rsidRPr="004E48ED">
        <w:rPr>
          <w:color w:val="153D63" w:themeColor="text2" w:themeTint="E6"/>
        </w:rPr>
        <w:t>Legal fees regarding debt collection.</w:t>
      </w:r>
    </w:p>
    <w:p w14:paraId="5F17175F"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Income Tax paid by proprietor</w:t>
      </w:r>
    </w:p>
    <w:p w14:paraId="697710F9"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A holiday for an employee.</w:t>
      </w:r>
    </w:p>
    <w:p w14:paraId="17878F62" w14:textId="77777777" w:rsidR="008F5E31" w:rsidRDefault="008F5E31" w:rsidP="008F5E31">
      <w:pPr>
        <w:pStyle w:val="ListParagraph"/>
        <w:numPr>
          <w:ilvl w:val="0"/>
          <w:numId w:val="26"/>
        </w:numPr>
        <w:rPr>
          <w:color w:val="153D63" w:themeColor="text2" w:themeTint="E6"/>
        </w:rPr>
      </w:pPr>
      <w:r w:rsidRPr="008F5E31">
        <w:rPr>
          <w:color w:val="153D63" w:themeColor="text2" w:themeTint="E6"/>
        </w:rPr>
        <w:t>A specific provision for doubtful debts.</w:t>
      </w:r>
    </w:p>
    <w:p w14:paraId="64889484"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Life assurance premiums on the life of the taxpayer or their spouse.</w:t>
      </w:r>
    </w:p>
    <w:p w14:paraId="5E7831D2"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Interest on late payment of any tax.</w:t>
      </w:r>
    </w:p>
    <w:p w14:paraId="08171A62" w14:textId="77777777" w:rsidR="008F5E31" w:rsidRDefault="008F5E31" w:rsidP="008F5E31">
      <w:pPr>
        <w:pStyle w:val="ListParagraph"/>
        <w:numPr>
          <w:ilvl w:val="0"/>
          <w:numId w:val="26"/>
        </w:numPr>
        <w:rPr>
          <w:color w:val="153D63" w:themeColor="text2" w:themeTint="E6"/>
        </w:rPr>
      </w:pPr>
      <w:r w:rsidRPr="008F5E31">
        <w:rPr>
          <w:color w:val="153D63" w:themeColor="text2" w:themeTint="E6"/>
        </w:rPr>
        <w:t>General provision for doubtful debt.</w:t>
      </w:r>
    </w:p>
    <w:p w14:paraId="6C34062A"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Rugby tickets for top five business clients.</w:t>
      </w:r>
    </w:p>
    <w:p w14:paraId="30A1DEDC"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Keyman insurance for the proprietary director.</w:t>
      </w:r>
    </w:p>
    <w:p w14:paraId="2C61A0B2" w14:textId="22F79DA5"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lastRenderedPageBreak/>
        <w:t>Cost of replacement of goods following theft by employee.</w:t>
      </w:r>
    </w:p>
    <w:p w14:paraId="7CEE7EE7"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Cost of replacement of goods following theft by the director.</w:t>
      </w:r>
    </w:p>
    <w:p w14:paraId="23B20459"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Website design for a new business.</w:t>
      </w:r>
    </w:p>
    <w:p w14:paraId="460B600E" w14:textId="77777777" w:rsidR="008F5E31" w:rsidRPr="008F5E31" w:rsidRDefault="008F5E31" w:rsidP="008F5E31">
      <w:pPr>
        <w:pStyle w:val="ListParagraph"/>
        <w:numPr>
          <w:ilvl w:val="0"/>
          <w:numId w:val="26"/>
        </w:numPr>
        <w:rPr>
          <w:color w:val="153D63" w:themeColor="text2" w:themeTint="E6"/>
        </w:rPr>
      </w:pPr>
      <w:r w:rsidRPr="008F5E31">
        <w:rPr>
          <w:color w:val="153D63" w:themeColor="text2" w:themeTint="E6"/>
        </w:rPr>
        <w:t>Fuel costs for employees.</w:t>
      </w:r>
    </w:p>
    <w:p w14:paraId="0E65797B" w14:textId="77777777" w:rsidR="008F5E31" w:rsidRPr="008F5E31" w:rsidRDefault="008F5E31" w:rsidP="008F5E31">
      <w:pPr>
        <w:rPr>
          <w:color w:val="153D63" w:themeColor="text2" w:themeTint="E6"/>
        </w:rPr>
      </w:pPr>
    </w:p>
    <w:p w14:paraId="3573AE6F" w14:textId="23BD392A" w:rsidR="007E162E" w:rsidRDefault="007E162E" w:rsidP="00F2773A">
      <w:pPr>
        <w:pStyle w:val="Heading1"/>
        <w:rPr>
          <w:rFonts w:eastAsia="Times New Roman"/>
          <w:color w:val="153D63" w:themeColor="text2" w:themeTint="E6"/>
        </w:rPr>
      </w:pPr>
      <w:bookmarkStart w:id="4" w:name="_Toc240627128"/>
      <w:r>
        <w:rPr>
          <w:rFonts w:eastAsia="Times New Roman"/>
          <w:color w:val="153D63" w:themeColor="text2" w:themeTint="E6"/>
        </w:rPr>
        <w:t>Study Aid Questions</w:t>
      </w:r>
      <w:bookmarkEnd w:id="4"/>
    </w:p>
    <w:p w14:paraId="6F8ADF98" w14:textId="136448C2" w:rsidR="00A263D3" w:rsidRPr="00362936" w:rsidRDefault="00F2773A" w:rsidP="0025748D">
      <w:pPr>
        <w:pStyle w:val="Heading1"/>
        <w:rPr>
          <w:rFonts w:eastAsia="Times New Roman"/>
          <w:color w:val="153D63" w:themeColor="text2" w:themeTint="E6"/>
        </w:rPr>
      </w:pPr>
      <w:bookmarkStart w:id="5" w:name="_Toc240627129"/>
      <w:r w:rsidRPr="00362936">
        <w:rPr>
          <w:rFonts w:eastAsia="Times New Roman"/>
          <w:color w:val="153D63" w:themeColor="text2" w:themeTint="E6"/>
        </w:rPr>
        <w:t xml:space="preserve">Question 1 - </w:t>
      </w:r>
      <w:bookmarkStart w:id="6" w:name="_Toc211346748"/>
      <w:r w:rsidR="00A263D3" w:rsidRPr="00362936">
        <w:rPr>
          <w:rFonts w:eastAsia="Times New Roman"/>
          <w:color w:val="153D63" w:themeColor="text2" w:themeTint="E6"/>
        </w:rPr>
        <w:t>Basis of Assessment – commencing</w:t>
      </w:r>
      <w:bookmarkEnd w:id="6"/>
      <w:bookmarkEnd w:id="5"/>
    </w:p>
    <w:p w14:paraId="3DB0B8BD" w14:textId="77777777" w:rsidR="00A263D3" w:rsidRPr="00362936" w:rsidRDefault="00A263D3" w:rsidP="001C1B05">
      <w:pPr>
        <w:spacing w:after="0" w:line="276" w:lineRule="auto"/>
        <w:rPr>
          <w:rFonts w:eastAsia="Times New Roman" w:cs="Times New Roman"/>
          <w:color w:val="153D63" w:themeColor="text2" w:themeTint="E6"/>
        </w:rPr>
      </w:pPr>
    </w:p>
    <w:p w14:paraId="3FAC0181" w14:textId="35868A45" w:rsidR="00A263D3" w:rsidRPr="00362936" w:rsidRDefault="00A263D3"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On 1 August 202</w:t>
      </w:r>
      <w:r w:rsidR="005D75DE" w:rsidRPr="00362936">
        <w:rPr>
          <w:rFonts w:eastAsia="Times New Roman" w:cs="Times New Roman"/>
          <w:color w:val="153D63" w:themeColor="text2" w:themeTint="E6"/>
        </w:rPr>
        <w:t>4</w:t>
      </w:r>
      <w:r w:rsidRPr="00362936">
        <w:rPr>
          <w:rFonts w:eastAsia="Times New Roman" w:cs="Times New Roman"/>
          <w:color w:val="153D63" w:themeColor="text2" w:themeTint="E6"/>
        </w:rPr>
        <w:t xml:space="preserve"> Mr Cob commenced to trade selling vegetables. His first set of accounts for the twelve-month period ended 31/07/202</w:t>
      </w:r>
      <w:r w:rsidR="005D75DE" w:rsidRPr="00362936">
        <w:rPr>
          <w:rFonts w:eastAsia="Times New Roman" w:cs="Times New Roman"/>
          <w:color w:val="153D63" w:themeColor="text2" w:themeTint="E6"/>
        </w:rPr>
        <w:t xml:space="preserve">5 </w:t>
      </w:r>
      <w:r w:rsidRPr="00362936">
        <w:rPr>
          <w:rFonts w:eastAsia="Times New Roman" w:cs="Times New Roman"/>
          <w:color w:val="153D63" w:themeColor="text2" w:themeTint="E6"/>
        </w:rPr>
        <w:t>(i.e. from 01/08/202</w:t>
      </w:r>
      <w:r w:rsidR="005D75DE" w:rsidRPr="00362936">
        <w:rPr>
          <w:rFonts w:eastAsia="Times New Roman" w:cs="Times New Roman"/>
          <w:color w:val="153D63" w:themeColor="text2" w:themeTint="E6"/>
        </w:rPr>
        <w:t>4</w:t>
      </w:r>
      <w:r w:rsidRPr="00362936">
        <w:rPr>
          <w:rFonts w:eastAsia="Times New Roman" w:cs="Times New Roman"/>
          <w:color w:val="153D63" w:themeColor="text2" w:themeTint="E6"/>
        </w:rPr>
        <w:t xml:space="preserve"> to 31/07/202</w:t>
      </w:r>
      <w:r w:rsidR="005D75DE" w:rsidRPr="00362936">
        <w:rPr>
          <w:rFonts w:eastAsia="Times New Roman" w:cs="Times New Roman"/>
          <w:color w:val="153D63" w:themeColor="text2" w:themeTint="E6"/>
        </w:rPr>
        <w:t>5</w:t>
      </w:r>
      <w:r w:rsidRPr="00362936">
        <w:rPr>
          <w:rFonts w:eastAsia="Times New Roman" w:cs="Times New Roman"/>
          <w:color w:val="153D63" w:themeColor="text2" w:themeTint="E6"/>
        </w:rPr>
        <w:t>) show a tax adjusted trading profit of €40,000. Thereafter his accounts will be prepared to 31 July each year.</w:t>
      </w:r>
    </w:p>
    <w:p w14:paraId="44C27958" w14:textId="2C79B6B5" w:rsidR="00A263D3" w:rsidRPr="00362936" w:rsidRDefault="001A7DC0" w:rsidP="001C1B05">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A263D3" w:rsidRPr="00362936">
        <w:rPr>
          <w:rFonts w:eastAsia="Times New Roman" w:cs="Times New Roman"/>
          <w:b/>
          <w:bCs/>
          <w:color w:val="153D63" w:themeColor="text2" w:themeTint="E6"/>
        </w:rPr>
        <w:t>:</w:t>
      </w:r>
    </w:p>
    <w:p w14:paraId="73B609BF" w14:textId="3C4A0298" w:rsidR="00A263D3" w:rsidRPr="00362936" w:rsidRDefault="00A263D3"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Calculate his assessable profits for the first two years of trading, i.e. 202</w:t>
      </w:r>
      <w:r w:rsidR="005D75DE" w:rsidRPr="00362936">
        <w:rPr>
          <w:rFonts w:eastAsia="Times New Roman" w:cs="Times New Roman"/>
          <w:color w:val="153D63" w:themeColor="text2" w:themeTint="E6"/>
        </w:rPr>
        <w:t>4</w:t>
      </w:r>
      <w:r w:rsidRPr="00362936">
        <w:rPr>
          <w:rFonts w:eastAsia="Times New Roman" w:cs="Times New Roman"/>
          <w:color w:val="153D63" w:themeColor="text2" w:themeTint="E6"/>
        </w:rPr>
        <w:t xml:space="preserve"> and 202</w:t>
      </w:r>
      <w:r w:rsidR="005D75DE" w:rsidRPr="00362936">
        <w:rPr>
          <w:rFonts w:eastAsia="Times New Roman" w:cs="Times New Roman"/>
          <w:color w:val="153D63" w:themeColor="text2" w:themeTint="E6"/>
        </w:rPr>
        <w:t>5</w:t>
      </w:r>
      <w:r w:rsidRPr="00362936">
        <w:rPr>
          <w:rFonts w:eastAsia="Times New Roman" w:cs="Times New Roman"/>
          <w:color w:val="153D63" w:themeColor="text2" w:themeTint="E6"/>
        </w:rPr>
        <w:t>.</w:t>
      </w:r>
    </w:p>
    <w:p w14:paraId="1871D471" w14:textId="2A23FCEC" w:rsidR="00A263D3" w:rsidRPr="00362936" w:rsidRDefault="00A263D3" w:rsidP="001C1B05">
      <w:pPr>
        <w:pStyle w:val="Heading1"/>
        <w:spacing w:line="276" w:lineRule="auto"/>
        <w:rPr>
          <w:rFonts w:eastAsia="Times New Roman"/>
          <w:color w:val="153D63" w:themeColor="text2" w:themeTint="E6"/>
        </w:rPr>
      </w:pPr>
      <w:bookmarkStart w:id="7" w:name="_Toc240627130"/>
      <w:r w:rsidRPr="00362936">
        <w:rPr>
          <w:rFonts w:eastAsia="Times New Roman"/>
          <w:color w:val="153D63" w:themeColor="text2" w:themeTint="E6"/>
        </w:rPr>
        <w:t xml:space="preserve">Question </w:t>
      </w:r>
      <w:r w:rsidR="00BF0D08">
        <w:rPr>
          <w:rFonts w:eastAsia="Times New Roman"/>
          <w:color w:val="153D63" w:themeColor="text2" w:themeTint="E6"/>
        </w:rPr>
        <w:t>2</w:t>
      </w:r>
      <w:r w:rsidRPr="00362936">
        <w:rPr>
          <w:rFonts w:eastAsia="Times New Roman"/>
          <w:color w:val="153D63" w:themeColor="text2" w:themeTint="E6"/>
        </w:rPr>
        <w:t xml:space="preserve"> – Basis of Assessment – commencing</w:t>
      </w:r>
      <w:bookmarkEnd w:id="7"/>
    </w:p>
    <w:p w14:paraId="4A5BB1E9" w14:textId="77777777" w:rsidR="00A263D3" w:rsidRPr="00362936" w:rsidRDefault="00A263D3" w:rsidP="001C1B05">
      <w:pPr>
        <w:spacing w:line="276" w:lineRule="auto"/>
        <w:rPr>
          <w:color w:val="153D63" w:themeColor="text2" w:themeTint="E6"/>
        </w:rPr>
      </w:pPr>
    </w:p>
    <w:p w14:paraId="34D60F63" w14:textId="1807F2AF" w:rsidR="00A263D3" w:rsidRPr="00362936" w:rsidRDefault="00A263D3" w:rsidP="001C1B05">
      <w:pPr>
        <w:spacing w:line="276" w:lineRule="auto"/>
        <w:rPr>
          <w:color w:val="153D63" w:themeColor="text2" w:themeTint="E6"/>
        </w:rPr>
      </w:pPr>
      <w:r w:rsidRPr="00362936">
        <w:rPr>
          <w:color w:val="153D63" w:themeColor="text2" w:themeTint="E6"/>
        </w:rPr>
        <w:t>On 1 April 202</w:t>
      </w:r>
      <w:r w:rsidR="005D75DE" w:rsidRPr="00362936">
        <w:rPr>
          <w:color w:val="153D63" w:themeColor="text2" w:themeTint="E6"/>
        </w:rPr>
        <w:t>3</w:t>
      </w:r>
      <w:r w:rsidRPr="00362936">
        <w:rPr>
          <w:color w:val="153D63" w:themeColor="text2" w:themeTint="E6"/>
        </w:rPr>
        <w:t xml:space="preserve"> Mr Woods commenced to trade. His first set of accounts for the twelve-month period ended 31/03/202</w:t>
      </w:r>
      <w:r w:rsidR="005D75DE" w:rsidRPr="00362936">
        <w:rPr>
          <w:color w:val="153D63" w:themeColor="text2" w:themeTint="E6"/>
        </w:rPr>
        <w:t>4</w:t>
      </w:r>
      <w:r w:rsidRPr="00362936">
        <w:rPr>
          <w:color w:val="153D63" w:themeColor="text2" w:themeTint="E6"/>
        </w:rPr>
        <w:t xml:space="preserve"> (i.e. from 01/04/202</w:t>
      </w:r>
      <w:r w:rsidR="005D75DE" w:rsidRPr="00362936">
        <w:rPr>
          <w:color w:val="153D63" w:themeColor="text2" w:themeTint="E6"/>
        </w:rPr>
        <w:t>3</w:t>
      </w:r>
      <w:r w:rsidRPr="00362936">
        <w:rPr>
          <w:color w:val="153D63" w:themeColor="text2" w:themeTint="E6"/>
        </w:rPr>
        <w:t xml:space="preserve"> to 31/03/202</w:t>
      </w:r>
      <w:r w:rsidR="005D75DE" w:rsidRPr="00362936">
        <w:rPr>
          <w:color w:val="153D63" w:themeColor="text2" w:themeTint="E6"/>
        </w:rPr>
        <w:t>4</w:t>
      </w:r>
      <w:r w:rsidRPr="00362936">
        <w:rPr>
          <w:color w:val="153D63" w:themeColor="text2" w:themeTint="E6"/>
        </w:rPr>
        <w:t>) show a tax adjusted trading profit of €12,000.</w:t>
      </w:r>
    </w:p>
    <w:p w14:paraId="44F49A8B" w14:textId="0DCB6B69" w:rsidR="00A263D3" w:rsidRPr="00362936" w:rsidRDefault="00A263D3" w:rsidP="001C1B05">
      <w:pPr>
        <w:spacing w:line="276" w:lineRule="auto"/>
        <w:rPr>
          <w:color w:val="153D63" w:themeColor="text2" w:themeTint="E6"/>
        </w:rPr>
      </w:pPr>
      <w:r w:rsidRPr="00362936">
        <w:rPr>
          <w:color w:val="153D63" w:themeColor="text2" w:themeTint="E6"/>
        </w:rPr>
        <w:t>His second set of accounts for the year-end 31/03/202</w:t>
      </w:r>
      <w:r w:rsidR="005D75DE" w:rsidRPr="00362936">
        <w:rPr>
          <w:color w:val="153D63" w:themeColor="text2" w:themeTint="E6"/>
        </w:rPr>
        <w:t>5</w:t>
      </w:r>
      <w:r w:rsidRPr="00362936">
        <w:rPr>
          <w:color w:val="153D63" w:themeColor="text2" w:themeTint="E6"/>
        </w:rPr>
        <w:t xml:space="preserve"> show a tax adjusted trading profit of €17,000.</w:t>
      </w:r>
    </w:p>
    <w:p w14:paraId="17AF007C" w14:textId="77CF3C6C" w:rsidR="00A263D3" w:rsidRPr="00362936" w:rsidRDefault="001A7DC0" w:rsidP="001C1B05">
      <w:pPr>
        <w:spacing w:line="276" w:lineRule="auto"/>
        <w:rPr>
          <w:b/>
          <w:bCs/>
          <w:color w:val="153D63" w:themeColor="text2" w:themeTint="E6"/>
        </w:rPr>
      </w:pPr>
      <w:r>
        <w:rPr>
          <w:b/>
          <w:bCs/>
          <w:color w:val="153D63" w:themeColor="text2" w:themeTint="E6"/>
        </w:rPr>
        <w:t>Required</w:t>
      </w:r>
      <w:r w:rsidR="00A263D3" w:rsidRPr="00362936">
        <w:rPr>
          <w:b/>
          <w:bCs/>
          <w:color w:val="153D63" w:themeColor="text2" w:themeTint="E6"/>
        </w:rPr>
        <w:t>:</w:t>
      </w:r>
    </w:p>
    <w:p w14:paraId="6892C37A" w14:textId="04955F90" w:rsidR="00F2773A" w:rsidRPr="00362936" w:rsidRDefault="00A263D3" w:rsidP="001C1B05">
      <w:pPr>
        <w:spacing w:line="276" w:lineRule="auto"/>
        <w:rPr>
          <w:color w:val="153D63" w:themeColor="text2" w:themeTint="E6"/>
        </w:rPr>
      </w:pPr>
      <w:r w:rsidRPr="00362936">
        <w:rPr>
          <w:color w:val="153D63" w:themeColor="text2" w:themeTint="E6"/>
        </w:rPr>
        <w:t>Calculate his assessable profits for the first three years of trading, 202</w:t>
      </w:r>
      <w:r w:rsidR="005D75DE" w:rsidRPr="00362936">
        <w:rPr>
          <w:color w:val="153D63" w:themeColor="text2" w:themeTint="E6"/>
        </w:rPr>
        <w:t>3</w:t>
      </w:r>
      <w:r w:rsidRPr="00362936">
        <w:rPr>
          <w:color w:val="153D63" w:themeColor="text2" w:themeTint="E6"/>
        </w:rPr>
        <w:t>, 202</w:t>
      </w:r>
      <w:r w:rsidR="005D75DE" w:rsidRPr="00362936">
        <w:rPr>
          <w:color w:val="153D63" w:themeColor="text2" w:themeTint="E6"/>
        </w:rPr>
        <w:t>4</w:t>
      </w:r>
      <w:r w:rsidRPr="00362936">
        <w:rPr>
          <w:color w:val="153D63" w:themeColor="text2" w:themeTint="E6"/>
        </w:rPr>
        <w:t xml:space="preserve"> and 202</w:t>
      </w:r>
      <w:r w:rsidR="005D75DE" w:rsidRPr="00362936">
        <w:rPr>
          <w:color w:val="153D63" w:themeColor="text2" w:themeTint="E6"/>
        </w:rPr>
        <w:t>5</w:t>
      </w:r>
      <w:r w:rsidRPr="00362936">
        <w:rPr>
          <w:color w:val="153D63" w:themeColor="text2" w:themeTint="E6"/>
        </w:rPr>
        <w:t>.</w:t>
      </w:r>
    </w:p>
    <w:p w14:paraId="10A399A2" w14:textId="4DA52104" w:rsidR="0043253D" w:rsidRPr="00362936" w:rsidRDefault="0043253D" w:rsidP="001C1B05">
      <w:pPr>
        <w:pStyle w:val="Heading1"/>
        <w:spacing w:line="276" w:lineRule="auto"/>
        <w:rPr>
          <w:rFonts w:eastAsia="Times New Roman"/>
          <w:color w:val="153D63" w:themeColor="text2" w:themeTint="E6"/>
        </w:rPr>
      </w:pPr>
      <w:bookmarkStart w:id="8" w:name="_Toc240627131"/>
      <w:r w:rsidRPr="00362936">
        <w:rPr>
          <w:rFonts w:eastAsia="Times New Roman"/>
          <w:color w:val="153D63" w:themeColor="text2" w:themeTint="E6"/>
        </w:rPr>
        <w:t xml:space="preserve">Question </w:t>
      </w:r>
      <w:r w:rsidR="00BF0D08">
        <w:rPr>
          <w:rFonts w:eastAsia="Times New Roman"/>
          <w:color w:val="153D63" w:themeColor="text2" w:themeTint="E6"/>
        </w:rPr>
        <w:t>3</w:t>
      </w:r>
      <w:r w:rsidRPr="00362936">
        <w:rPr>
          <w:rFonts w:eastAsia="Times New Roman"/>
          <w:color w:val="153D63" w:themeColor="text2" w:themeTint="E6"/>
        </w:rPr>
        <w:t xml:space="preserve"> – Basis of Assessment – c</w:t>
      </w:r>
      <w:r w:rsidR="003862F2" w:rsidRPr="00362936">
        <w:rPr>
          <w:rFonts w:eastAsia="Times New Roman"/>
          <w:color w:val="153D63" w:themeColor="text2" w:themeTint="E6"/>
        </w:rPr>
        <w:t>essation</w:t>
      </w:r>
      <w:bookmarkEnd w:id="8"/>
    </w:p>
    <w:p w14:paraId="3253DBB5" w14:textId="77777777" w:rsidR="0043253D" w:rsidRPr="00362936" w:rsidRDefault="0043253D" w:rsidP="001C1B05">
      <w:pPr>
        <w:spacing w:line="276" w:lineRule="auto"/>
        <w:rPr>
          <w:color w:val="153D63" w:themeColor="text2" w:themeTint="E6"/>
        </w:rPr>
      </w:pPr>
    </w:p>
    <w:p w14:paraId="6D4BF931" w14:textId="504E2523" w:rsidR="0043253D" w:rsidRPr="00362936" w:rsidRDefault="0043253D" w:rsidP="001C1B05">
      <w:pPr>
        <w:spacing w:line="276" w:lineRule="auto"/>
        <w:rPr>
          <w:color w:val="153D63" w:themeColor="text2" w:themeTint="E6"/>
        </w:rPr>
      </w:pPr>
      <w:r w:rsidRPr="00362936">
        <w:rPr>
          <w:color w:val="153D63" w:themeColor="text2" w:themeTint="E6"/>
        </w:rPr>
        <w:t>Peter commenced to trade many years ago.  He normally prepared accounts to 30 June each year. However, he ceased to trade on the 31 August 202</w:t>
      </w:r>
      <w:r w:rsidR="005D75DE" w:rsidRPr="00362936">
        <w:rPr>
          <w:color w:val="153D63" w:themeColor="text2" w:themeTint="E6"/>
        </w:rPr>
        <w:t>5</w:t>
      </w:r>
      <w:r w:rsidRPr="00362936">
        <w:rPr>
          <w:color w:val="153D63" w:themeColor="text2" w:themeTint="E6"/>
        </w:rPr>
        <w:t>.</w:t>
      </w:r>
    </w:p>
    <w:p w14:paraId="684D353A" w14:textId="4D9571D1" w:rsidR="0043253D" w:rsidRPr="00362936" w:rsidRDefault="0043253D" w:rsidP="001C1B05">
      <w:pPr>
        <w:spacing w:line="276" w:lineRule="auto"/>
        <w:rPr>
          <w:color w:val="153D63" w:themeColor="text2" w:themeTint="E6"/>
        </w:rPr>
      </w:pPr>
      <w:r w:rsidRPr="00362936">
        <w:rPr>
          <w:color w:val="153D63" w:themeColor="text2" w:themeTint="E6"/>
        </w:rPr>
        <w:t>The last three sets of accounts together with his tax adjusted trading profits are as follows:</w:t>
      </w:r>
    </w:p>
    <w:tbl>
      <w:tblPr>
        <w:tblW w:w="0" w:type="auto"/>
        <w:tblLook w:val="0000" w:firstRow="0" w:lastRow="0" w:firstColumn="0" w:lastColumn="0" w:noHBand="0" w:noVBand="0"/>
      </w:tblPr>
      <w:tblGrid>
        <w:gridCol w:w="1809"/>
        <w:gridCol w:w="1560"/>
        <w:gridCol w:w="3402"/>
      </w:tblGrid>
      <w:tr w:rsidR="00362936" w:rsidRPr="00362936" w14:paraId="558F06EA" w14:textId="77777777" w:rsidTr="002D081E">
        <w:tc>
          <w:tcPr>
            <w:tcW w:w="1809" w:type="dxa"/>
          </w:tcPr>
          <w:p w14:paraId="0D4BFF9E" w14:textId="77777777" w:rsidR="0043253D" w:rsidRPr="00362936" w:rsidRDefault="0043253D" w:rsidP="001C1B05">
            <w:pPr>
              <w:spacing w:line="276" w:lineRule="auto"/>
              <w:rPr>
                <w:color w:val="153D63" w:themeColor="text2" w:themeTint="E6"/>
                <w:u w:val="single"/>
              </w:rPr>
            </w:pPr>
            <w:r w:rsidRPr="00362936">
              <w:rPr>
                <w:color w:val="153D63" w:themeColor="text2" w:themeTint="E6"/>
                <w:u w:val="single"/>
              </w:rPr>
              <w:lastRenderedPageBreak/>
              <w:t>Accounts</w:t>
            </w:r>
          </w:p>
        </w:tc>
        <w:tc>
          <w:tcPr>
            <w:tcW w:w="1560" w:type="dxa"/>
          </w:tcPr>
          <w:p w14:paraId="3799F81C" w14:textId="77777777" w:rsidR="0043253D" w:rsidRPr="00362936" w:rsidRDefault="0043253D" w:rsidP="001C1B05">
            <w:pPr>
              <w:spacing w:line="276" w:lineRule="auto"/>
              <w:jc w:val="center"/>
              <w:rPr>
                <w:color w:val="153D63" w:themeColor="text2" w:themeTint="E6"/>
              </w:rPr>
            </w:pPr>
          </w:p>
        </w:tc>
        <w:tc>
          <w:tcPr>
            <w:tcW w:w="3402" w:type="dxa"/>
          </w:tcPr>
          <w:p w14:paraId="28D02E5A" w14:textId="77777777" w:rsidR="0043253D" w:rsidRPr="00362936" w:rsidRDefault="0043253D" w:rsidP="001C1B05">
            <w:pPr>
              <w:spacing w:line="276" w:lineRule="auto"/>
              <w:jc w:val="center"/>
              <w:rPr>
                <w:color w:val="153D63" w:themeColor="text2" w:themeTint="E6"/>
                <w:u w:val="single"/>
              </w:rPr>
            </w:pPr>
            <w:r w:rsidRPr="00362936">
              <w:rPr>
                <w:color w:val="153D63" w:themeColor="text2" w:themeTint="E6"/>
                <w:u w:val="single"/>
              </w:rPr>
              <w:t>Tax adjusted trading profit</w:t>
            </w:r>
          </w:p>
        </w:tc>
      </w:tr>
      <w:tr w:rsidR="00362936" w:rsidRPr="00362936" w14:paraId="44AF509D" w14:textId="77777777" w:rsidTr="002D081E">
        <w:tc>
          <w:tcPr>
            <w:tcW w:w="1809" w:type="dxa"/>
          </w:tcPr>
          <w:p w14:paraId="6B091F23" w14:textId="77777777" w:rsidR="0043253D" w:rsidRPr="00362936" w:rsidRDefault="0043253D" w:rsidP="001C1B05">
            <w:pPr>
              <w:spacing w:line="276" w:lineRule="auto"/>
              <w:rPr>
                <w:color w:val="153D63" w:themeColor="text2" w:themeTint="E6"/>
              </w:rPr>
            </w:pPr>
            <w:r w:rsidRPr="00362936">
              <w:rPr>
                <w:color w:val="153D63" w:themeColor="text2" w:themeTint="E6"/>
              </w:rPr>
              <w:t>Year ended</w:t>
            </w:r>
          </w:p>
        </w:tc>
        <w:tc>
          <w:tcPr>
            <w:tcW w:w="1560" w:type="dxa"/>
          </w:tcPr>
          <w:p w14:paraId="57FC83A4" w14:textId="7C8040C5" w:rsidR="0043253D" w:rsidRPr="00362936" w:rsidRDefault="0043253D" w:rsidP="001C1B05">
            <w:pPr>
              <w:spacing w:line="276" w:lineRule="auto"/>
              <w:jc w:val="center"/>
              <w:rPr>
                <w:color w:val="153D63" w:themeColor="text2" w:themeTint="E6"/>
              </w:rPr>
            </w:pPr>
            <w:r w:rsidRPr="00362936">
              <w:rPr>
                <w:color w:val="153D63" w:themeColor="text2" w:themeTint="E6"/>
              </w:rPr>
              <w:t>30-06-</w:t>
            </w:r>
            <w:r w:rsidRPr="00362936">
              <w:rPr>
                <w:b/>
                <w:bCs/>
                <w:color w:val="153D63" w:themeColor="text2" w:themeTint="E6"/>
              </w:rPr>
              <w:t>202</w:t>
            </w:r>
            <w:r w:rsidR="005D75DE" w:rsidRPr="00362936">
              <w:rPr>
                <w:b/>
                <w:bCs/>
                <w:color w:val="153D63" w:themeColor="text2" w:themeTint="E6"/>
              </w:rPr>
              <w:t>3</w:t>
            </w:r>
          </w:p>
        </w:tc>
        <w:tc>
          <w:tcPr>
            <w:tcW w:w="3402" w:type="dxa"/>
          </w:tcPr>
          <w:p w14:paraId="0D530339" w14:textId="77777777" w:rsidR="0043253D" w:rsidRPr="00362936" w:rsidRDefault="0043253D" w:rsidP="001C1B05">
            <w:pPr>
              <w:spacing w:line="276" w:lineRule="auto"/>
              <w:jc w:val="center"/>
              <w:rPr>
                <w:color w:val="153D63" w:themeColor="text2" w:themeTint="E6"/>
              </w:rPr>
            </w:pPr>
            <w:r w:rsidRPr="00362936">
              <w:rPr>
                <w:color w:val="153D63" w:themeColor="text2" w:themeTint="E6"/>
              </w:rPr>
              <w:t>€40,000</w:t>
            </w:r>
          </w:p>
        </w:tc>
      </w:tr>
      <w:tr w:rsidR="00362936" w:rsidRPr="00362936" w14:paraId="4FCB718F" w14:textId="77777777" w:rsidTr="002D081E">
        <w:tc>
          <w:tcPr>
            <w:tcW w:w="1809" w:type="dxa"/>
          </w:tcPr>
          <w:p w14:paraId="14B465A3" w14:textId="77777777" w:rsidR="0043253D" w:rsidRPr="00362936" w:rsidRDefault="0043253D" w:rsidP="001C1B05">
            <w:pPr>
              <w:spacing w:line="276" w:lineRule="auto"/>
              <w:rPr>
                <w:color w:val="153D63" w:themeColor="text2" w:themeTint="E6"/>
              </w:rPr>
            </w:pPr>
            <w:r w:rsidRPr="00362936">
              <w:rPr>
                <w:color w:val="153D63" w:themeColor="text2" w:themeTint="E6"/>
              </w:rPr>
              <w:t>Year ended</w:t>
            </w:r>
          </w:p>
        </w:tc>
        <w:tc>
          <w:tcPr>
            <w:tcW w:w="1560" w:type="dxa"/>
          </w:tcPr>
          <w:p w14:paraId="67ABE672" w14:textId="766749AD" w:rsidR="0043253D" w:rsidRPr="00362936" w:rsidRDefault="0043253D" w:rsidP="001C1B05">
            <w:pPr>
              <w:spacing w:line="276" w:lineRule="auto"/>
              <w:jc w:val="center"/>
              <w:rPr>
                <w:color w:val="153D63" w:themeColor="text2" w:themeTint="E6"/>
              </w:rPr>
            </w:pPr>
            <w:r w:rsidRPr="00362936">
              <w:rPr>
                <w:color w:val="153D63" w:themeColor="text2" w:themeTint="E6"/>
              </w:rPr>
              <w:t>30-06-</w:t>
            </w:r>
            <w:r w:rsidRPr="00362936">
              <w:rPr>
                <w:b/>
                <w:bCs/>
                <w:color w:val="153D63" w:themeColor="text2" w:themeTint="E6"/>
              </w:rPr>
              <w:t>202</w:t>
            </w:r>
            <w:r w:rsidR="005D75DE" w:rsidRPr="00362936">
              <w:rPr>
                <w:b/>
                <w:bCs/>
                <w:color w:val="153D63" w:themeColor="text2" w:themeTint="E6"/>
              </w:rPr>
              <w:t>4</w:t>
            </w:r>
          </w:p>
        </w:tc>
        <w:tc>
          <w:tcPr>
            <w:tcW w:w="3402" w:type="dxa"/>
          </w:tcPr>
          <w:p w14:paraId="48B48126" w14:textId="77777777" w:rsidR="0043253D" w:rsidRPr="00362936" w:rsidRDefault="0043253D" w:rsidP="001C1B05">
            <w:pPr>
              <w:spacing w:line="276" w:lineRule="auto"/>
              <w:jc w:val="center"/>
              <w:rPr>
                <w:color w:val="153D63" w:themeColor="text2" w:themeTint="E6"/>
              </w:rPr>
            </w:pPr>
            <w:r w:rsidRPr="00362936">
              <w:rPr>
                <w:color w:val="153D63" w:themeColor="text2" w:themeTint="E6"/>
              </w:rPr>
              <w:t>€38,000</w:t>
            </w:r>
          </w:p>
        </w:tc>
      </w:tr>
      <w:tr w:rsidR="0043253D" w:rsidRPr="00362936" w14:paraId="10633D52" w14:textId="77777777" w:rsidTr="002D081E">
        <w:tc>
          <w:tcPr>
            <w:tcW w:w="1809" w:type="dxa"/>
          </w:tcPr>
          <w:p w14:paraId="4AD06439" w14:textId="77777777" w:rsidR="0043253D" w:rsidRPr="00362936" w:rsidRDefault="0043253D" w:rsidP="001C1B05">
            <w:pPr>
              <w:spacing w:line="276" w:lineRule="auto"/>
              <w:rPr>
                <w:color w:val="153D63" w:themeColor="text2" w:themeTint="E6"/>
              </w:rPr>
            </w:pPr>
            <w:r w:rsidRPr="00362936">
              <w:rPr>
                <w:color w:val="153D63" w:themeColor="text2" w:themeTint="E6"/>
              </w:rPr>
              <w:t>Period ended</w:t>
            </w:r>
          </w:p>
        </w:tc>
        <w:tc>
          <w:tcPr>
            <w:tcW w:w="1560" w:type="dxa"/>
          </w:tcPr>
          <w:p w14:paraId="37A1C06A" w14:textId="6DB49606" w:rsidR="0043253D" w:rsidRPr="00362936" w:rsidRDefault="0043253D" w:rsidP="001C1B05">
            <w:pPr>
              <w:spacing w:line="276" w:lineRule="auto"/>
              <w:jc w:val="center"/>
              <w:rPr>
                <w:color w:val="153D63" w:themeColor="text2" w:themeTint="E6"/>
              </w:rPr>
            </w:pPr>
            <w:r w:rsidRPr="00362936">
              <w:rPr>
                <w:color w:val="153D63" w:themeColor="text2" w:themeTint="E6"/>
              </w:rPr>
              <w:t>31-08-</w:t>
            </w:r>
            <w:r w:rsidRPr="00362936">
              <w:rPr>
                <w:b/>
                <w:bCs/>
                <w:color w:val="153D63" w:themeColor="text2" w:themeTint="E6"/>
              </w:rPr>
              <w:t>202</w:t>
            </w:r>
            <w:r w:rsidR="005D75DE" w:rsidRPr="00362936">
              <w:rPr>
                <w:b/>
                <w:bCs/>
                <w:color w:val="153D63" w:themeColor="text2" w:themeTint="E6"/>
              </w:rPr>
              <w:t>5</w:t>
            </w:r>
          </w:p>
        </w:tc>
        <w:tc>
          <w:tcPr>
            <w:tcW w:w="3402" w:type="dxa"/>
          </w:tcPr>
          <w:p w14:paraId="535F76F3" w14:textId="77777777" w:rsidR="0043253D" w:rsidRPr="00362936" w:rsidRDefault="0043253D" w:rsidP="001C1B05">
            <w:pPr>
              <w:spacing w:line="276" w:lineRule="auto"/>
              <w:jc w:val="center"/>
              <w:rPr>
                <w:color w:val="153D63" w:themeColor="text2" w:themeTint="E6"/>
              </w:rPr>
            </w:pPr>
            <w:r w:rsidRPr="00362936">
              <w:rPr>
                <w:color w:val="153D63" w:themeColor="text2" w:themeTint="E6"/>
              </w:rPr>
              <w:t>€60,000</w:t>
            </w:r>
          </w:p>
        </w:tc>
      </w:tr>
    </w:tbl>
    <w:p w14:paraId="6F2D6440" w14:textId="77777777" w:rsidR="0043253D" w:rsidRPr="00362936" w:rsidRDefault="0043253D" w:rsidP="001C1B05">
      <w:pPr>
        <w:spacing w:line="276" w:lineRule="auto"/>
        <w:rPr>
          <w:color w:val="153D63" w:themeColor="text2" w:themeTint="E6"/>
        </w:rPr>
      </w:pPr>
    </w:p>
    <w:p w14:paraId="3B6BDC3E" w14:textId="1F26C443" w:rsidR="0043253D" w:rsidRPr="00362936" w:rsidRDefault="001A7DC0" w:rsidP="001C1B05">
      <w:pPr>
        <w:spacing w:line="276" w:lineRule="auto"/>
        <w:rPr>
          <w:b/>
          <w:bCs/>
          <w:color w:val="153D63" w:themeColor="text2" w:themeTint="E6"/>
        </w:rPr>
      </w:pPr>
      <w:r>
        <w:rPr>
          <w:b/>
          <w:bCs/>
          <w:color w:val="153D63" w:themeColor="text2" w:themeTint="E6"/>
        </w:rPr>
        <w:t>Required</w:t>
      </w:r>
      <w:r w:rsidR="0043253D" w:rsidRPr="00362936">
        <w:rPr>
          <w:b/>
          <w:bCs/>
          <w:color w:val="153D63" w:themeColor="text2" w:themeTint="E6"/>
        </w:rPr>
        <w:t>:</w:t>
      </w:r>
    </w:p>
    <w:p w14:paraId="33ED0D11" w14:textId="32BFCB49" w:rsidR="0043253D" w:rsidRPr="00362936" w:rsidRDefault="0043253D" w:rsidP="001C1B05">
      <w:pPr>
        <w:spacing w:line="276" w:lineRule="auto"/>
        <w:rPr>
          <w:color w:val="153D63" w:themeColor="text2" w:themeTint="E6"/>
        </w:rPr>
      </w:pPr>
      <w:r w:rsidRPr="00362936">
        <w:rPr>
          <w:color w:val="153D63" w:themeColor="text2" w:themeTint="E6"/>
        </w:rPr>
        <w:t>Calculate the profits assessed for the three years 202</w:t>
      </w:r>
      <w:r w:rsidR="005D75DE" w:rsidRPr="00362936">
        <w:rPr>
          <w:color w:val="153D63" w:themeColor="text2" w:themeTint="E6"/>
        </w:rPr>
        <w:t>3</w:t>
      </w:r>
      <w:r w:rsidRPr="00362936">
        <w:rPr>
          <w:color w:val="153D63" w:themeColor="text2" w:themeTint="E6"/>
        </w:rPr>
        <w:t>, 202</w:t>
      </w:r>
      <w:r w:rsidR="005D75DE" w:rsidRPr="00362936">
        <w:rPr>
          <w:color w:val="153D63" w:themeColor="text2" w:themeTint="E6"/>
        </w:rPr>
        <w:t>4</w:t>
      </w:r>
      <w:r w:rsidRPr="00362936">
        <w:rPr>
          <w:color w:val="153D63" w:themeColor="text2" w:themeTint="E6"/>
        </w:rPr>
        <w:t xml:space="preserve"> and 202</w:t>
      </w:r>
      <w:r w:rsidR="005D75DE" w:rsidRPr="00362936">
        <w:rPr>
          <w:color w:val="153D63" w:themeColor="text2" w:themeTint="E6"/>
        </w:rPr>
        <w:t>5</w:t>
      </w:r>
      <w:r w:rsidRPr="00362936">
        <w:rPr>
          <w:color w:val="153D63" w:themeColor="text2" w:themeTint="E6"/>
        </w:rPr>
        <w:t xml:space="preserve"> to include any revision necessary for the penultimate year.    </w:t>
      </w:r>
    </w:p>
    <w:p w14:paraId="78787377" w14:textId="6D69DAE8" w:rsidR="003862F2" w:rsidRPr="00362936" w:rsidRDefault="003862F2" w:rsidP="001C1B05">
      <w:pPr>
        <w:pStyle w:val="Heading1"/>
        <w:spacing w:line="276" w:lineRule="auto"/>
        <w:rPr>
          <w:rFonts w:eastAsia="Times New Roman"/>
          <w:color w:val="153D63" w:themeColor="text2" w:themeTint="E6"/>
        </w:rPr>
      </w:pPr>
      <w:bookmarkStart w:id="9" w:name="_Toc240627132"/>
      <w:r w:rsidRPr="00362936">
        <w:rPr>
          <w:rFonts w:eastAsia="Times New Roman"/>
          <w:color w:val="153D63" w:themeColor="text2" w:themeTint="E6"/>
        </w:rPr>
        <w:t xml:space="preserve">Question </w:t>
      </w:r>
      <w:r w:rsidR="00BF0D08">
        <w:rPr>
          <w:rFonts w:eastAsia="Times New Roman"/>
          <w:color w:val="153D63" w:themeColor="text2" w:themeTint="E6"/>
        </w:rPr>
        <w:t>4</w:t>
      </w:r>
      <w:r w:rsidRPr="00362936">
        <w:rPr>
          <w:rFonts w:eastAsia="Times New Roman"/>
          <w:color w:val="153D63" w:themeColor="text2" w:themeTint="E6"/>
        </w:rPr>
        <w:t xml:space="preserve"> – Basis of Assessment – cessation</w:t>
      </w:r>
      <w:bookmarkEnd w:id="9"/>
    </w:p>
    <w:p w14:paraId="42843E1D" w14:textId="77777777" w:rsidR="003862F2" w:rsidRPr="00362936" w:rsidRDefault="003862F2" w:rsidP="001C1B05">
      <w:pPr>
        <w:spacing w:line="276" w:lineRule="auto"/>
        <w:rPr>
          <w:color w:val="153D63" w:themeColor="text2" w:themeTint="E6"/>
        </w:rPr>
      </w:pPr>
    </w:p>
    <w:tbl>
      <w:tblPr>
        <w:tblW w:w="9072" w:type="dxa"/>
        <w:tblLook w:val="0000" w:firstRow="0" w:lastRow="0" w:firstColumn="0" w:lastColumn="0" w:noHBand="0" w:noVBand="0"/>
      </w:tblPr>
      <w:tblGrid>
        <w:gridCol w:w="1809"/>
        <w:gridCol w:w="1560"/>
        <w:gridCol w:w="3402"/>
        <w:gridCol w:w="2301"/>
      </w:tblGrid>
      <w:tr w:rsidR="00362936" w:rsidRPr="00362936" w14:paraId="74581DEC" w14:textId="77777777" w:rsidTr="003862F2">
        <w:trPr>
          <w:cantSplit/>
        </w:trPr>
        <w:tc>
          <w:tcPr>
            <w:tcW w:w="9072" w:type="dxa"/>
            <w:gridSpan w:val="4"/>
          </w:tcPr>
          <w:p w14:paraId="3C7167E8" w14:textId="31B679C8" w:rsidR="003862F2" w:rsidRPr="00362936" w:rsidRDefault="003862F2" w:rsidP="001C1B05">
            <w:pPr>
              <w:spacing w:line="276" w:lineRule="auto"/>
              <w:rPr>
                <w:color w:val="153D63" w:themeColor="text2" w:themeTint="E6"/>
              </w:rPr>
            </w:pPr>
            <w:r w:rsidRPr="00362936">
              <w:rPr>
                <w:color w:val="153D63" w:themeColor="text2" w:themeTint="E6"/>
              </w:rPr>
              <w:t xml:space="preserve">Austin has been trading since </w:t>
            </w:r>
            <w:r w:rsidRPr="00362936">
              <w:rPr>
                <w:b/>
                <w:bCs/>
                <w:color w:val="153D63" w:themeColor="text2" w:themeTint="E6"/>
                <w:u w:val="single"/>
              </w:rPr>
              <w:t>June 2001</w:t>
            </w:r>
            <w:r w:rsidRPr="00362936">
              <w:rPr>
                <w:color w:val="153D63" w:themeColor="text2" w:themeTint="E6"/>
              </w:rPr>
              <w:t xml:space="preserve">.  He normally prepared accounts to </w:t>
            </w:r>
            <w:r w:rsidRPr="00362936">
              <w:rPr>
                <w:b/>
                <w:bCs/>
                <w:color w:val="153D63" w:themeColor="text2" w:themeTint="E6"/>
              </w:rPr>
              <w:t>30 April</w:t>
            </w:r>
            <w:r w:rsidRPr="00362936">
              <w:rPr>
                <w:color w:val="153D63" w:themeColor="text2" w:themeTint="E6"/>
              </w:rPr>
              <w:t xml:space="preserve"> each year.  However, he ceased to trade on the </w:t>
            </w:r>
            <w:r w:rsidRPr="00362936">
              <w:rPr>
                <w:b/>
                <w:bCs/>
                <w:color w:val="153D63" w:themeColor="text2" w:themeTint="E6"/>
              </w:rPr>
              <w:t>30 September 202</w:t>
            </w:r>
            <w:r w:rsidR="007A6668" w:rsidRPr="00362936">
              <w:rPr>
                <w:b/>
                <w:bCs/>
                <w:color w:val="153D63" w:themeColor="text2" w:themeTint="E6"/>
              </w:rPr>
              <w:t>5</w:t>
            </w:r>
            <w:r w:rsidRPr="00362936">
              <w:rPr>
                <w:color w:val="153D63" w:themeColor="text2" w:themeTint="E6"/>
              </w:rPr>
              <w:t>.</w:t>
            </w:r>
          </w:p>
          <w:p w14:paraId="11F29270" w14:textId="77777777" w:rsidR="003862F2" w:rsidRPr="00362936" w:rsidRDefault="003862F2" w:rsidP="001C1B05">
            <w:pPr>
              <w:spacing w:line="276" w:lineRule="auto"/>
              <w:rPr>
                <w:color w:val="153D63" w:themeColor="text2" w:themeTint="E6"/>
              </w:rPr>
            </w:pPr>
            <w:r w:rsidRPr="00362936">
              <w:rPr>
                <w:color w:val="153D63" w:themeColor="text2" w:themeTint="E6"/>
              </w:rPr>
              <w:t xml:space="preserve">The </w:t>
            </w:r>
            <w:r w:rsidRPr="00362936">
              <w:rPr>
                <w:b/>
                <w:bCs/>
                <w:color w:val="153D63" w:themeColor="text2" w:themeTint="E6"/>
              </w:rPr>
              <w:t>last three sets</w:t>
            </w:r>
            <w:r w:rsidRPr="00362936">
              <w:rPr>
                <w:color w:val="153D63" w:themeColor="text2" w:themeTint="E6"/>
              </w:rPr>
              <w:t xml:space="preserve"> of accounts together with his tax adjusted trading profits are as follows:</w:t>
            </w:r>
          </w:p>
          <w:p w14:paraId="21E8A03E" w14:textId="77777777" w:rsidR="003862F2" w:rsidRPr="00362936" w:rsidRDefault="003862F2" w:rsidP="001C1B05">
            <w:pPr>
              <w:spacing w:line="276" w:lineRule="auto"/>
              <w:rPr>
                <w:color w:val="153D63" w:themeColor="text2" w:themeTint="E6"/>
              </w:rPr>
            </w:pPr>
          </w:p>
        </w:tc>
      </w:tr>
      <w:tr w:rsidR="00362936" w:rsidRPr="00362936" w14:paraId="56243231" w14:textId="77777777" w:rsidTr="003862F2">
        <w:tc>
          <w:tcPr>
            <w:tcW w:w="1809" w:type="dxa"/>
          </w:tcPr>
          <w:p w14:paraId="7380D7CC" w14:textId="77777777" w:rsidR="003862F2" w:rsidRPr="00362936" w:rsidRDefault="003862F2" w:rsidP="001C1B05">
            <w:pPr>
              <w:spacing w:line="276" w:lineRule="auto"/>
              <w:rPr>
                <w:color w:val="153D63" w:themeColor="text2" w:themeTint="E6"/>
                <w:u w:val="single"/>
              </w:rPr>
            </w:pPr>
            <w:r w:rsidRPr="00362936">
              <w:rPr>
                <w:color w:val="153D63" w:themeColor="text2" w:themeTint="E6"/>
                <w:u w:val="single"/>
              </w:rPr>
              <w:t>Accounts</w:t>
            </w:r>
          </w:p>
        </w:tc>
        <w:tc>
          <w:tcPr>
            <w:tcW w:w="1560" w:type="dxa"/>
          </w:tcPr>
          <w:p w14:paraId="30E3B10F" w14:textId="77777777" w:rsidR="003862F2" w:rsidRPr="00362936" w:rsidRDefault="003862F2" w:rsidP="001C1B05">
            <w:pPr>
              <w:spacing w:line="276" w:lineRule="auto"/>
              <w:jc w:val="center"/>
              <w:rPr>
                <w:color w:val="153D63" w:themeColor="text2" w:themeTint="E6"/>
              </w:rPr>
            </w:pPr>
          </w:p>
        </w:tc>
        <w:tc>
          <w:tcPr>
            <w:tcW w:w="3402" w:type="dxa"/>
          </w:tcPr>
          <w:p w14:paraId="2A0C6158" w14:textId="77777777" w:rsidR="003862F2" w:rsidRPr="00362936" w:rsidRDefault="003862F2" w:rsidP="001C1B05">
            <w:pPr>
              <w:spacing w:line="276" w:lineRule="auto"/>
              <w:jc w:val="center"/>
              <w:rPr>
                <w:color w:val="153D63" w:themeColor="text2" w:themeTint="E6"/>
                <w:u w:val="single"/>
              </w:rPr>
            </w:pPr>
            <w:r w:rsidRPr="00362936">
              <w:rPr>
                <w:color w:val="153D63" w:themeColor="text2" w:themeTint="E6"/>
                <w:u w:val="single"/>
              </w:rPr>
              <w:t>Tax adjusted trading profit</w:t>
            </w:r>
          </w:p>
        </w:tc>
        <w:tc>
          <w:tcPr>
            <w:tcW w:w="2301" w:type="dxa"/>
            <w:vMerge w:val="restart"/>
          </w:tcPr>
          <w:p w14:paraId="37FF3F17" w14:textId="77777777" w:rsidR="003862F2" w:rsidRPr="00362936" w:rsidRDefault="003862F2" w:rsidP="001C1B05">
            <w:pPr>
              <w:spacing w:line="276" w:lineRule="auto"/>
              <w:rPr>
                <w:color w:val="153D63" w:themeColor="text2" w:themeTint="E6"/>
              </w:rPr>
            </w:pPr>
          </w:p>
        </w:tc>
      </w:tr>
      <w:tr w:rsidR="00362936" w:rsidRPr="00362936" w14:paraId="457AD28D" w14:textId="77777777" w:rsidTr="003862F2">
        <w:tc>
          <w:tcPr>
            <w:tcW w:w="1809" w:type="dxa"/>
          </w:tcPr>
          <w:p w14:paraId="45A65DAA" w14:textId="77777777" w:rsidR="003862F2" w:rsidRPr="00362936" w:rsidRDefault="003862F2" w:rsidP="001C1B05">
            <w:pPr>
              <w:spacing w:line="276" w:lineRule="auto"/>
              <w:rPr>
                <w:color w:val="153D63" w:themeColor="text2" w:themeTint="E6"/>
              </w:rPr>
            </w:pPr>
            <w:r w:rsidRPr="00362936">
              <w:rPr>
                <w:color w:val="153D63" w:themeColor="text2" w:themeTint="E6"/>
              </w:rPr>
              <w:t>Year ended</w:t>
            </w:r>
          </w:p>
        </w:tc>
        <w:tc>
          <w:tcPr>
            <w:tcW w:w="1560" w:type="dxa"/>
          </w:tcPr>
          <w:p w14:paraId="1A6410C3" w14:textId="5BDE8006" w:rsidR="003862F2" w:rsidRPr="00362936" w:rsidRDefault="003862F2" w:rsidP="001C1B05">
            <w:pPr>
              <w:spacing w:line="276" w:lineRule="auto"/>
              <w:jc w:val="center"/>
              <w:rPr>
                <w:color w:val="153D63" w:themeColor="text2" w:themeTint="E6"/>
              </w:rPr>
            </w:pPr>
            <w:r w:rsidRPr="00362936">
              <w:rPr>
                <w:color w:val="153D63" w:themeColor="text2" w:themeTint="E6"/>
              </w:rPr>
              <w:t>30-04-</w:t>
            </w:r>
            <w:r w:rsidRPr="00362936">
              <w:rPr>
                <w:b/>
                <w:bCs/>
                <w:color w:val="153D63" w:themeColor="text2" w:themeTint="E6"/>
              </w:rPr>
              <w:t>202</w:t>
            </w:r>
            <w:r w:rsidR="007A6668" w:rsidRPr="00362936">
              <w:rPr>
                <w:b/>
                <w:bCs/>
                <w:color w:val="153D63" w:themeColor="text2" w:themeTint="E6"/>
              </w:rPr>
              <w:t>3</w:t>
            </w:r>
          </w:p>
        </w:tc>
        <w:tc>
          <w:tcPr>
            <w:tcW w:w="3402" w:type="dxa"/>
          </w:tcPr>
          <w:p w14:paraId="0BE3BFB1" w14:textId="77777777" w:rsidR="003862F2" w:rsidRPr="00362936" w:rsidRDefault="003862F2" w:rsidP="001C1B05">
            <w:pPr>
              <w:spacing w:line="276" w:lineRule="auto"/>
              <w:jc w:val="center"/>
              <w:rPr>
                <w:color w:val="153D63" w:themeColor="text2" w:themeTint="E6"/>
              </w:rPr>
            </w:pPr>
            <w:r w:rsidRPr="00362936">
              <w:rPr>
                <w:color w:val="153D63" w:themeColor="text2" w:themeTint="E6"/>
              </w:rPr>
              <w:t>€33,500</w:t>
            </w:r>
          </w:p>
        </w:tc>
        <w:tc>
          <w:tcPr>
            <w:tcW w:w="2301" w:type="dxa"/>
            <w:vMerge/>
          </w:tcPr>
          <w:p w14:paraId="3B3D9B47" w14:textId="77777777" w:rsidR="003862F2" w:rsidRPr="00362936" w:rsidRDefault="003862F2" w:rsidP="001C1B05">
            <w:pPr>
              <w:spacing w:line="276" w:lineRule="auto"/>
              <w:rPr>
                <w:color w:val="153D63" w:themeColor="text2" w:themeTint="E6"/>
              </w:rPr>
            </w:pPr>
          </w:p>
        </w:tc>
      </w:tr>
      <w:tr w:rsidR="00362936" w:rsidRPr="00362936" w14:paraId="6DFFE475" w14:textId="77777777" w:rsidTr="003862F2">
        <w:tc>
          <w:tcPr>
            <w:tcW w:w="1809" w:type="dxa"/>
          </w:tcPr>
          <w:p w14:paraId="13EC4A4F" w14:textId="77777777" w:rsidR="003862F2" w:rsidRPr="00362936" w:rsidRDefault="003862F2" w:rsidP="001C1B05">
            <w:pPr>
              <w:spacing w:line="276" w:lineRule="auto"/>
              <w:rPr>
                <w:color w:val="153D63" w:themeColor="text2" w:themeTint="E6"/>
              </w:rPr>
            </w:pPr>
            <w:r w:rsidRPr="00362936">
              <w:rPr>
                <w:color w:val="153D63" w:themeColor="text2" w:themeTint="E6"/>
              </w:rPr>
              <w:t>Year ended</w:t>
            </w:r>
          </w:p>
        </w:tc>
        <w:tc>
          <w:tcPr>
            <w:tcW w:w="1560" w:type="dxa"/>
          </w:tcPr>
          <w:p w14:paraId="6AEB7F6E" w14:textId="5FD2F095" w:rsidR="003862F2" w:rsidRPr="00362936" w:rsidRDefault="003862F2" w:rsidP="001C1B05">
            <w:pPr>
              <w:spacing w:line="276" w:lineRule="auto"/>
              <w:jc w:val="center"/>
              <w:rPr>
                <w:color w:val="153D63" w:themeColor="text2" w:themeTint="E6"/>
              </w:rPr>
            </w:pPr>
            <w:r w:rsidRPr="00362936">
              <w:rPr>
                <w:color w:val="153D63" w:themeColor="text2" w:themeTint="E6"/>
              </w:rPr>
              <w:t>30-04-</w:t>
            </w:r>
            <w:r w:rsidRPr="00362936">
              <w:rPr>
                <w:b/>
                <w:bCs/>
                <w:color w:val="153D63" w:themeColor="text2" w:themeTint="E6"/>
              </w:rPr>
              <w:t>202</w:t>
            </w:r>
            <w:r w:rsidR="007A6668" w:rsidRPr="00362936">
              <w:rPr>
                <w:b/>
                <w:bCs/>
                <w:color w:val="153D63" w:themeColor="text2" w:themeTint="E6"/>
              </w:rPr>
              <w:t>4</w:t>
            </w:r>
          </w:p>
        </w:tc>
        <w:tc>
          <w:tcPr>
            <w:tcW w:w="3402" w:type="dxa"/>
          </w:tcPr>
          <w:p w14:paraId="67848AC8" w14:textId="77777777" w:rsidR="003862F2" w:rsidRPr="00362936" w:rsidRDefault="003862F2" w:rsidP="001C1B05">
            <w:pPr>
              <w:spacing w:line="276" w:lineRule="auto"/>
              <w:jc w:val="center"/>
              <w:rPr>
                <w:color w:val="153D63" w:themeColor="text2" w:themeTint="E6"/>
              </w:rPr>
            </w:pPr>
            <w:r w:rsidRPr="00362936">
              <w:rPr>
                <w:color w:val="153D63" w:themeColor="text2" w:themeTint="E6"/>
              </w:rPr>
              <w:t>€39,650</w:t>
            </w:r>
          </w:p>
        </w:tc>
        <w:tc>
          <w:tcPr>
            <w:tcW w:w="2301" w:type="dxa"/>
            <w:vMerge/>
          </w:tcPr>
          <w:p w14:paraId="62CD032E" w14:textId="77777777" w:rsidR="003862F2" w:rsidRPr="00362936" w:rsidRDefault="003862F2" w:rsidP="001C1B05">
            <w:pPr>
              <w:spacing w:line="276" w:lineRule="auto"/>
              <w:rPr>
                <w:color w:val="153D63" w:themeColor="text2" w:themeTint="E6"/>
              </w:rPr>
            </w:pPr>
          </w:p>
        </w:tc>
      </w:tr>
      <w:tr w:rsidR="00362936" w:rsidRPr="00362936" w14:paraId="51A88720" w14:textId="77777777" w:rsidTr="003862F2">
        <w:tc>
          <w:tcPr>
            <w:tcW w:w="1809" w:type="dxa"/>
          </w:tcPr>
          <w:p w14:paraId="0CEC5A29" w14:textId="77777777" w:rsidR="003862F2" w:rsidRPr="00362936" w:rsidRDefault="003862F2" w:rsidP="001C1B05">
            <w:pPr>
              <w:spacing w:line="276" w:lineRule="auto"/>
              <w:rPr>
                <w:color w:val="153D63" w:themeColor="text2" w:themeTint="E6"/>
              </w:rPr>
            </w:pPr>
            <w:r w:rsidRPr="00362936">
              <w:rPr>
                <w:color w:val="153D63" w:themeColor="text2" w:themeTint="E6"/>
              </w:rPr>
              <w:t>Period ended</w:t>
            </w:r>
          </w:p>
        </w:tc>
        <w:tc>
          <w:tcPr>
            <w:tcW w:w="1560" w:type="dxa"/>
          </w:tcPr>
          <w:p w14:paraId="624BA1E5" w14:textId="38D1AC1F" w:rsidR="003862F2" w:rsidRPr="00362936" w:rsidRDefault="003862F2" w:rsidP="001C1B05">
            <w:pPr>
              <w:spacing w:line="276" w:lineRule="auto"/>
              <w:jc w:val="center"/>
              <w:rPr>
                <w:color w:val="153D63" w:themeColor="text2" w:themeTint="E6"/>
              </w:rPr>
            </w:pPr>
            <w:r w:rsidRPr="00362936">
              <w:rPr>
                <w:color w:val="153D63" w:themeColor="text2" w:themeTint="E6"/>
              </w:rPr>
              <w:t>30-09-</w:t>
            </w:r>
            <w:r w:rsidRPr="00362936">
              <w:rPr>
                <w:b/>
                <w:bCs/>
                <w:color w:val="153D63" w:themeColor="text2" w:themeTint="E6"/>
              </w:rPr>
              <w:t>202</w:t>
            </w:r>
            <w:r w:rsidR="007A6668" w:rsidRPr="00362936">
              <w:rPr>
                <w:b/>
                <w:bCs/>
                <w:color w:val="153D63" w:themeColor="text2" w:themeTint="E6"/>
              </w:rPr>
              <w:t>5</w:t>
            </w:r>
          </w:p>
        </w:tc>
        <w:tc>
          <w:tcPr>
            <w:tcW w:w="3402" w:type="dxa"/>
          </w:tcPr>
          <w:p w14:paraId="0A8EC794" w14:textId="77777777" w:rsidR="003862F2" w:rsidRPr="00362936" w:rsidRDefault="003862F2" w:rsidP="001C1B05">
            <w:pPr>
              <w:spacing w:line="276" w:lineRule="auto"/>
              <w:jc w:val="center"/>
              <w:rPr>
                <w:color w:val="153D63" w:themeColor="text2" w:themeTint="E6"/>
              </w:rPr>
            </w:pPr>
            <w:r w:rsidRPr="00362936">
              <w:rPr>
                <w:color w:val="153D63" w:themeColor="text2" w:themeTint="E6"/>
              </w:rPr>
              <w:t>€54,240</w:t>
            </w:r>
          </w:p>
        </w:tc>
        <w:tc>
          <w:tcPr>
            <w:tcW w:w="2301" w:type="dxa"/>
            <w:vMerge/>
          </w:tcPr>
          <w:p w14:paraId="228B3622" w14:textId="77777777" w:rsidR="003862F2" w:rsidRPr="00362936" w:rsidRDefault="003862F2" w:rsidP="001C1B05">
            <w:pPr>
              <w:spacing w:line="276" w:lineRule="auto"/>
              <w:rPr>
                <w:color w:val="153D63" w:themeColor="text2" w:themeTint="E6"/>
              </w:rPr>
            </w:pPr>
          </w:p>
        </w:tc>
      </w:tr>
      <w:tr w:rsidR="00362936" w:rsidRPr="00362936" w14:paraId="346F6C06" w14:textId="77777777" w:rsidTr="003862F2">
        <w:trPr>
          <w:cantSplit/>
        </w:trPr>
        <w:tc>
          <w:tcPr>
            <w:tcW w:w="9072" w:type="dxa"/>
            <w:gridSpan w:val="4"/>
          </w:tcPr>
          <w:p w14:paraId="4954A91F" w14:textId="27A596CA" w:rsidR="003862F2" w:rsidRPr="00362936" w:rsidRDefault="001A7DC0" w:rsidP="001C1B05">
            <w:pPr>
              <w:spacing w:line="276" w:lineRule="auto"/>
              <w:rPr>
                <w:b/>
                <w:bCs/>
                <w:color w:val="153D63" w:themeColor="text2" w:themeTint="E6"/>
              </w:rPr>
            </w:pPr>
            <w:r>
              <w:rPr>
                <w:b/>
                <w:bCs/>
                <w:color w:val="153D63" w:themeColor="text2" w:themeTint="E6"/>
              </w:rPr>
              <w:t>Required</w:t>
            </w:r>
            <w:r w:rsidR="003862F2" w:rsidRPr="00362936">
              <w:rPr>
                <w:b/>
                <w:bCs/>
                <w:color w:val="153D63" w:themeColor="text2" w:themeTint="E6"/>
              </w:rPr>
              <w:t>:</w:t>
            </w:r>
          </w:p>
          <w:p w14:paraId="4FE8E393" w14:textId="700A10F3" w:rsidR="003862F2" w:rsidRPr="00362936" w:rsidRDefault="003862F2" w:rsidP="001C1B05">
            <w:pPr>
              <w:spacing w:line="276" w:lineRule="auto"/>
              <w:rPr>
                <w:color w:val="153D63" w:themeColor="text2" w:themeTint="E6"/>
              </w:rPr>
            </w:pPr>
            <w:r w:rsidRPr="00362936">
              <w:rPr>
                <w:bCs/>
                <w:color w:val="153D63" w:themeColor="text2" w:themeTint="E6"/>
              </w:rPr>
              <w:t xml:space="preserve">Calculate the profits assessed for the three years </w:t>
            </w:r>
            <w:r w:rsidRPr="00362936">
              <w:rPr>
                <w:b/>
                <w:color w:val="153D63" w:themeColor="text2" w:themeTint="E6"/>
              </w:rPr>
              <w:t>202</w:t>
            </w:r>
            <w:r w:rsidR="00362936" w:rsidRPr="00362936">
              <w:rPr>
                <w:b/>
                <w:color w:val="153D63" w:themeColor="text2" w:themeTint="E6"/>
              </w:rPr>
              <w:t>3</w:t>
            </w:r>
            <w:r w:rsidRPr="00362936">
              <w:rPr>
                <w:bCs/>
                <w:color w:val="153D63" w:themeColor="text2" w:themeTint="E6"/>
              </w:rPr>
              <w:t xml:space="preserve">, </w:t>
            </w:r>
            <w:r w:rsidRPr="00362936">
              <w:rPr>
                <w:b/>
                <w:color w:val="153D63" w:themeColor="text2" w:themeTint="E6"/>
              </w:rPr>
              <w:t>202</w:t>
            </w:r>
            <w:r w:rsidR="00362936" w:rsidRPr="00362936">
              <w:rPr>
                <w:b/>
                <w:color w:val="153D63" w:themeColor="text2" w:themeTint="E6"/>
              </w:rPr>
              <w:t>4</w:t>
            </w:r>
            <w:r w:rsidRPr="00362936">
              <w:rPr>
                <w:bCs/>
                <w:color w:val="153D63" w:themeColor="text2" w:themeTint="E6"/>
              </w:rPr>
              <w:t xml:space="preserve"> and </w:t>
            </w:r>
            <w:r w:rsidRPr="00362936">
              <w:rPr>
                <w:b/>
                <w:color w:val="153D63" w:themeColor="text2" w:themeTint="E6"/>
              </w:rPr>
              <w:t>202</w:t>
            </w:r>
            <w:r w:rsidR="00362936" w:rsidRPr="00362936">
              <w:rPr>
                <w:b/>
                <w:color w:val="153D63" w:themeColor="text2" w:themeTint="E6"/>
              </w:rPr>
              <w:t>5</w:t>
            </w:r>
            <w:r w:rsidRPr="00362936">
              <w:rPr>
                <w:bCs/>
                <w:color w:val="153D63" w:themeColor="text2" w:themeTint="E6"/>
              </w:rPr>
              <w:t xml:space="preserve"> to include any revision necessary for the </w:t>
            </w:r>
            <w:r w:rsidRPr="00362936">
              <w:rPr>
                <w:b/>
                <w:color w:val="153D63" w:themeColor="text2" w:themeTint="E6"/>
              </w:rPr>
              <w:t>penultimate year</w:t>
            </w:r>
            <w:r w:rsidRPr="00362936">
              <w:rPr>
                <w:bCs/>
                <w:color w:val="153D63" w:themeColor="text2" w:themeTint="E6"/>
              </w:rPr>
              <w:t>.</w:t>
            </w:r>
          </w:p>
        </w:tc>
      </w:tr>
    </w:tbl>
    <w:p w14:paraId="027FBE4B" w14:textId="44A8BB5A" w:rsidR="005069BB" w:rsidRPr="00362936" w:rsidRDefault="005069BB" w:rsidP="005069BB">
      <w:pPr>
        <w:pStyle w:val="Heading1"/>
        <w:spacing w:line="276" w:lineRule="auto"/>
        <w:rPr>
          <w:rFonts w:eastAsia="Times New Roman"/>
          <w:color w:val="153D63" w:themeColor="text2" w:themeTint="E6"/>
        </w:rPr>
      </w:pPr>
      <w:bookmarkStart w:id="10" w:name="_Toc240627133"/>
      <w:r w:rsidRPr="00362936">
        <w:rPr>
          <w:rFonts w:eastAsia="Times New Roman"/>
          <w:color w:val="153D63" w:themeColor="text2" w:themeTint="E6"/>
        </w:rPr>
        <w:t xml:space="preserve">Question </w:t>
      </w:r>
      <w:r w:rsidR="00BF0D08">
        <w:rPr>
          <w:rFonts w:eastAsia="Times New Roman"/>
          <w:color w:val="153D63" w:themeColor="text2" w:themeTint="E6"/>
        </w:rPr>
        <w:t>5</w:t>
      </w:r>
      <w:r w:rsidRPr="00362936">
        <w:rPr>
          <w:rFonts w:eastAsia="Times New Roman"/>
          <w:color w:val="153D63" w:themeColor="text2" w:themeTint="E6"/>
        </w:rPr>
        <w:t xml:space="preserve"> – Basis of Assessment – change of accounting date</w:t>
      </w:r>
      <w:bookmarkEnd w:id="10"/>
    </w:p>
    <w:p w14:paraId="31BE9F10" w14:textId="77777777" w:rsidR="005069BB" w:rsidRPr="00362936" w:rsidRDefault="005069BB" w:rsidP="005069BB">
      <w:pPr>
        <w:spacing w:before="120" w:after="0" w:line="276" w:lineRule="auto"/>
        <w:rPr>
          <w:rFonts w:cs="Arial"/>
          <w:color w:val="153D63" w:themeColor="text2" w:themeTint="E6"/>
        </w:rPr>
      </w:pPr>
      <w:r w:rsidRPr="00362936">
        <w:rPr>
          <w:rFonts w:cs="Arial"/>
          <w:color w:val="153D63" w:themeColor="text2" w:themeTint="E6"/>
        </w:rPr>
        <w:t>Shane, a plumber, has been trading for many years. His profits (as adjusted for income tax purposes) for the last few years are as follows –</w:t>
      </w:r>
    </w:p>
    <w:p w14:paraId="78E8FF80" w14:textId="77777777" w:rsidR="005069BB" w:rsidRPr="00362936" w:rsidRDefault="005069BB" w:rsidP="005069BB">
      <w:pPr>
        <w:spacing w:before="120" w:after="0" w:line="276" w:lineRule="auto"/>
        <w:rPr>
          <w:rFonts w:cs="Arial"/>
          <w:color w:val="153D63" w:themeColor="text2" w:themeTint="E6"/>
        </w:rPr>
      </w:pPr>
      <w:r w:rsidRPr="00362936">
        <w:rPr>
          <w:rFonts w:cs="Arial"/>
          <w:color w:val="153D63" w:themeColor="text2" w:themeTint="E6"/>
        </w:rPr>
        <w:tab/>
      </w:r>
      <w:r w:rsidRPr="00362936">
        <w:rPr>
          <w:rFonts w:cs="Arial"/>
          <w:color w:val="153D63" w:themeColor="text2" w:themeTint="E6"/>
        </w:rPr>
        <w:tab/>
      </w:r>
      <w:r w:rsidRPr="00362936">
        <w:rPr>
          <w:rFonts w:cs="Arial"/>
          <w:color w:val="153D63" w:themeColor="text2" w:themeTint="E6"/>
        </w:rPr>
        <w:tab/>
      </w:r>
      <w:r w:rsidRPr="00362936">
        <w:rPr>
          <w:rFonts w:cs="Arial"/>
          <w:color w:val="153D63" w:themeColor="text2" w:themeTint="E6"/>
        </w:rPr>
        <w:tab/>
      </w:r>
      <w:r w:rsidRPr="00362936">
        <w:rPr>
          <w:rFonts w:cs="Arial"/>
          <w:color w:val="153D63" w:themeColor="text2" w:themeTint="E6"/>
        </w:rPr>
        <w:tab/>
      </w:r>
      <w:r w:rsidRPr="00362936">
        <w:rPr>
          <w:rFonts w:cs="Arial"/>
          <w:color w:val="153D63" w:themeColor="text2" w:themeTint="E6"/>
        </w:rPr>
        <w:tab/>
        <w:t xml:space="preserve">               €</w:t>
      </w:r>
    </w:p>
    <w:p w14:paraId="1D9ED7C6" w14:textId="3F4CFCB4" w:rsidR="005069BB" w:rsidRPr="00362936" w:rsidRDefault="005069BB" w:rsidP="005069BB">
      <w:pPr>
        <w:spacing w:before="120" w:after="0" w:line="276" w:lineRule="auto"/>
        <w:rPr>
          <w:rFonts w:cs="Arial"/>
          <w:color w:val="153D63" w:themeColor="text2" w:themeTint="E6"/>
        </w:rPr>
      </w:pPr>
      <w:r w:rsidRPr="00362936">
        <w:rPr>
          <w:rFonts w:cs="Arial"/>
          <w:color w:val="153D63" w:themeColor="text2" w:themeTint="E6"/>
        </w:rPr>
        <w:t>12 Months Ended 31 August 202</w:t>
      </w:r>
      <w:r w:rsidR="00362936">
        <w:rPr>
          <w:rFonts w:cs="Arial"/>
          <w:color w:val="153D63" w:themeColor="text2" w:themeTint="E6"/>
        </w:rPr>
        <w:t>3</w:t>
      </w:r>
      <w:r w:rsidRPr="00362936">
        <w:rPr>
          <w:rFonts w:cs="Arial"/>
          <w:color w:val="153D63" w:themeColor="text2" w:themeTint="E6"/>
        </w:rPr>
        <w:tab/>
      </w:r>
      <w:r w:rsidRPr="00362936">
        <w:rPr>
          <w:rFonts w:cs="Arial"/>
          <w:color w:val="153D63" w:themeColor="text2" w:themeTint="E6"/>
        </w:rPr>
        <w:tab/>
      </w:r>
      <w:r w:rsidRPr="00362936">
        <w:rPr>
          <w:rFonts w:cs="Arial"/>
          <w:color w:val="153D63" w:themeColor="text2" w:themeTint="E6"/>
        </w:rPr>
        <w:tab/>
        <w:t>130,000</w:t>
      </w:r>
    </w:p>
    <w:p w14:paraId="71C88D96" w14:textId="705FE077" w:rsidR="005069BB" w:rsidRPr="00362936" w:rsidRDefault="005069BB" w:rsidP="005069BB">
      <w:pPr>
        <w:spacing w:before="120" w:after="0" w:line="276" w:lineRule="auto"/>
        <w:rPr>
          <w:rFonts w:cs="Arial"/>
          <w:color w:val="153D63" w:themeColor="text2" w:themeTint="E6"/>
        </w:rPr>
      </w:pPr>
      <w:r w:rsidRPr="00362936">
        <w:rPr>
          <w:rFonts w:cs="Arial"/>
          <w:color w:val="153D63" w:themeColor="text2" w:themeTint="E6"/>
        </w:rPr>
        <w:lastRenderedPageBreak/>
        <w:t>12 Months Ended 31 August 202</w:t>
      </w:r>
      <w:r w:rsidR="00362936">
        <w:rPr>
          <w:rFonts w:cs="Arial"/>
          <w:color w:val="153D63" w:themeColor="text2" w:themeTint="E6"/>
        </w:rPr>
        <w:t>4</w:t>
      </w:r>
      <w:r w:rsidRPr="00362936">
        <w:rPr>
          <w:rFonts w:cs="Arial"/>
          <w:color w:val="153D63" w:themeColor="text2" w:themeTint="E6"/>
        </w:rPr>
        <w:tab/>
      </w:r>
      <w:r w:rsidRPr="00362936">
        <w:rPr>
          <w:rFonts w:cs="Arial"/>
          <w:color w:val="153D63" w:themeColor="text2" w:themeTint="E6"/>
        </w:rPr>
        <w:tab/>
      </w:r>
      <w:r w:rsidRPr="00362936">
        <w:rPr>
          <w:rFonts w:cs="Arial"/>
          <w:color w:val="153D63" w:themeColor="text2" w:themeTint="E6"/>
        </w:rPr>
        <w:tab/>
        <w:t>150,000</w:t>
      </w:r>
    </w:p>
    <w:p w14:paraId="35EC9859" w14:textId="28AD6214" w:rsidR="005069BB" w:rsidRPr="00362936" w:rsidRDefault="005069BB" w:rsidP="005069BB">
      <w:pPr>
        <w:spacing w:before="120" w:after="0" w:line="276" w:lineRule="auto"/>
        <w:rPr>
          <w:rFonts w:cs="Arial"/>
          <w:color w:val="153D63" w:themeColor="text2" w:themeTint="E6"/>
        </w:rPr>
      </w:pPr>
      <w:r w:rsidRPr="00362936">
        <w:rPr>
          <w:rFonts w:cs="Arial"/>
          <w:color w:val="153D63" w:themeColor="text2" w:themeTint="E6"/>
        </w:rPr>
        <w:t>3 Months Ended 30 November 202</w:t>
      </w:r>
      <w:r w:rsidR="00362936">
        <w:rPr>
          <w:rFonts w:cs="Arial"/>
          <w:color w:val="153D63" w:themeColor="text2" w:themeTint="E6"/>
        </w:rPr>
        <w:t>4</w:t>
      </w:r>
      <w:r w:rsidRPr="00362936">
        <w:rPr>
          <w:rFonts w:cs="Arial"/>
          <w:color w:val="153D63" w:themeColor="text2" w:themeTint="E6"/>
        </w:rPr>
        <w:tab/>
        <w:t xml:space="preserve"> </w:t>
      </w:r>
      <w:r w:rsidRPr="00362936">
        <w:rPr>
          <w:rFonts w:cs="Arial"/>
          <w:color w:val="153D63" w:themeColor="text2" w:themeTint="E6"/>
        </w:rPr>
        <w:tab/>
        <w:t xml:space="preserve">  20,000</w:t>
      </w:r>
    </w:p>
    <w:p w14:paraId="509D54B0" w14:textId="56F26218" w:rsidR="005069BB" w:rsidRPr="00362936" w:rsidRDefault="005069BB" w:rsidP="005069BB">
      <w:pPr>
        <w:spacing w:before="120" w:after="0" w:line="276" w:lineRule="auto"/>
        <w:rPr>
          <w:rFonts w:cs="Arial"/>
          <w:color w:val="153D63" w:themeColor="text2" w:themeTint="E6"/>
        </w:rPr>
      </w:pPr>
      <w:r w:rsidRPr="00362936">
        <w:rPr>
          <w:rFonts w:cs="Arial"/>
          <w:color w:val="153D63" w:themeColor="text2" w:themeTint="E6"/>
        </w:rPr>
        <w:t>12 Months Ended 30 November 202</w:t>
      </w:r>
      <w:r w:rsidR="00362936">
        <w:rPr>
          <w:rFonts w:cs="Arial"/>
          <w:color w:val="153D63" w:themeColor="text2" w:themeTint="E6"/>
        </w:rPr>
        <w:t>5</w:t>
      </w:r>
      <w:r w:rsidRPr="00362936">
        <w:rPr>
          <w:rFonts w:cs="Arial"/>
          <w:color w:val="153D63" w:themeColor="text2" w:themeTint="E6"/>
        </w:rPr>
        <w:tab/>
      </w:r>
      <w:r w:rsidRPr="00362936">
        <w:rPr>
          <w:rFonts w:cs="Arial"/>
          <w:color w:val="153D63" w:themeColor="text2" w:themeTint="E6"/>
        </w:rPr>
        <w:tab/>
        <w:t>140,000</w:t>
      </w:r>
    </w:p>
    <w:p w14:paraId="3EC6D348" w14:textId="77777777" w:rsidR="005069BB" w:rsidRPr="00362936" w:rsidRDefault="005069BB" w:rsidP="005069BB">
      <w:pPr>
        <w:spacing w:before="120" w:after="0" w:line="276" w:lineRule="auto"/>
        <w:rPr>
          <w:rFonts w:cs="Arial"/>
          <w:b/>
          <w:bCs/>
          <w:color w:val="153D63" w:themeColor="text2" w:themeTint="E6"/>
        </w:rPr>
      </w:pPr>
      <w:r w:rsidRPr="00362936">
        <w:rPr>
          <w:rFonts w:cs="Arial"/>
          <w:b/>
          <w:bCs/>
          <w:color w:val="153D63" w:themeColor="text2" w:themeTint="E6"/>
        </w:rPr>
        <w:t>Required:</w:t>
      </w:r>
    </w:p>
    <w:p w14:paraId="0A011262" w14:textId="6CA447D9" w:rsidR="005069BB" w:rsidRPr="00362936" w:rsidRDefault="005069BB" w:rsidP="005069BB">
      <w:pPr>
        <w:spacing w:line="276" w:lineRule="auto"/>
        <w:rPr>
          <w:color w:val="153D63" w:themeColor="text2" w:themeTint="E6"/>
        </w:rPr>
      </w:pPr>
      <w:r w:rsidRPr="00362936">
        <w:rPr>
          <w:rFonts w:cs="Arial"/>
          <w:color w:val="153D63" w:themeColor="text2" w:themeTint="E6"/>
        </w:rPr>
        <w:t>Show, the year of assessment, the basis period for that year of assessment and calculate the original and final assessments taking any statutory adjustments into account.</w:t>
      </w:r>
    </w:p>
    <w:p w14:paraId="6BE1F818" w14:textId="5AC71889" w:rsidR="00A2518F" w:rsidRPr="00362936" w:rsidRDefault="00A2518F" w:rsidP="00A2518F">
      <w:pPr>
        <w:pStyle w:val="Heading1"/>
        <w:spacing w:line="276" w:lineRule="auto"/>
        <w:rPr>
          <w:rFonts w:eastAsia="Times New Roman"/>
          <w:color w:val="153D63" w:themeColor="text2" w:themeTint="E6"/>
        </w:rPr>
      </w:pPr>
      <w:bookmarkStart w:id="11" w:name="_Toc240627134"/>
      <w:r w:rsidRPr="00362936">
        <w:rPr>
          <w:rFonts w:eastAsia="Times New Roman"/>
          <w:color w:val="153D63" w:themeColor="text2" w:themeTint="E6"/>
        </w:rPr>
        <w:t xml:space="preserve">Question </w:t>
      </w:r>
      <w:r w:rsidR="00BF0D08">
        <w:rPr>
          <w:rFonts w:eastAsia="Times New Roman"/>
          <w:color w:val="153D63" w:themeColor="text2" w:themeTint="E6"/>
        </w:rPr>
        <w:t>6</w:t>
      </w:r>
      <w:r w:rsidRPr="00362936">
        <w:rPr>
          <w:rFonts w:eastAsia="Times New Roman"/>
          <w:color w:val="153D63" w:themeColor="text2" w:themeTint="E6"/>
        </w:rPr>
        <w:t xml:space="preserve"> – Schedule D Case I/II – computation</w:t>
      </w:r>
      <w:bookmarkEnd w:id="11"/>
    </w:p>
    <w:p w14:paraId="79CF968A" w14:textId="77777777" w:rsidR="00A2518F" w:rsidRPr="00362936" w:rsidRDefault="00A2518F" w:rsidP="00A2518F">
      <w:pPr>
        <w:spacing w:line="276" w:lineRule="auto"/>
        <w:rPr>
          <w:bCs/>
          <w:color w:val="153D63" w:themeColor="text2" w:themeTint="E6"/>
        </w:rPr>
      </w:pPr>
    </w:p>
    <w:p w14:paraId="1A2F5228" w14:textId="661F5EDC" w:rsidR="00A2518F" w:rsidRPr="00362936" w:rsidRDefault="00A2518F" w:rsidP="00A2518F">
      <w:pPr>
        <w:spacing w:line="276" w:lineRule="auto"/>
        <w:rPr>
          <w:color w:val="153D63" w:themeColor="text2" w:themeTint="E6"/>
        </w:rPr>
      </w:pPr>
      <w:r w:rsidRPr="00362936">
        <w:rPr>
          <w:bCs/>
          <w:color w:val="153D63" w:themeColor="text2" w:themeTint="E6"/>
        </w:rPr>
        <w:t>Richard White</w:t>
      </w:r>
      <w:r w:rsidRPr="00362936">
        <w:rPr>
          <w:color w:val="153D63" w:themeColor="text2" w:themeTint="E6"/>
        </w:rPr>
        <w:t xml:space="preserve"> runs a sales and repair business from his home.  His ‘Statement of Comprehensive Income’ for the year ended </w:t>
      </w:r>
      <w:r w:rsidRPr="00362936">
        <w:rPr>
          <w:b/>
          <w:bCs/>
          <w:color w:val="153D63" w:themeColor="text2" w:themeTint="E6"/>
        </w:rPr>
        <w:t>31 December 2024</w:t>
      </w:r>
      <w:r w:rsidRPr="00362936">
        <w:rPr>
          <w:color w:val="153D63" w:themeColor="text2" w:themeTint="E6"/>
        </w:rPr>
        <w:t xml:space="preserve"> is as follows:</w:t>
      </w:r>
    </w:p>
    <w:tbl>
      <w:tblPr>
        <w:tblW w:w="8100" w:type="dxa"/>
        <w:tblInd w:w="15" w:type="dxa"/>
        <w:tblLayout w:type="fixed"/>
        <w:tblCellMar>
          <w:left w:w="0" w:type="dxa"/>
          <w:right w:w="0" w:type="dxa"/>
        </w:tblCellMar>
        <w:tblLook w:val="0000" w:firstRow="0" w:lastRow="0" w:firstColumn="0" w:lastColumn="0" w:noHBand="0" w:noVBand="0"/>
      </w:tblPr>
      <w:tblGrid>
        <w:gridCol w:w="4678"/>
        <w:gridCol w:w="1276"/>
        <w:gridCol w:w="850"/>
        <w:gridCol w:w="1276"/>
        <w:gridCol w:w="20"/>
      </w:tblGrid>
      <w:tr w:rsidR="00362936" w:rsidRPr="00362936" w14:paraId="4402DFC4" w14:textId="77777777" w:rsidTr="00AF2830">
        <w:trPr>
          <w:gridAfter w:val="1"/>
          <w:wAfter w:w="20" w:type="dxa"/>
          <w:trHeight w:val="255"/>
        </w:trPr>
        <w:tc>
          <w:tcPr>
            <w:tcW w:w="4678" w:type="dxa"/>
            <w:noWrap/>
            <w:tcMar>
              <w:top w:w="15" w:type="dxa"/>
              <w:left w:w="15" w:type="dxa"/>
              <w:bottom w:w="0" w:type="dxa"/>
              <w:right w:w="15" w:type="dxa"/>
            </w:tcMar>
            <w:vAlign w:val="bottom"/>
          </w:tcPr>
          <w:p w14:paraId="67CF1E0A" w14:textId="77777777" w:rsidR="00A2518F" w:rsidRPr="00362936" w:rsidRDefault="00A2518F" w:rsidP="00A2518F">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0FC044F2" w14:textId="77777777" w:rsidR="00A2518F" w:rsidRPr="00362936" w:rsidRDefault="00A2518F" w:rsidP="00A2518F">
            <w:pPr>
              <w:spacing w:line="276" w:lineRule="auto"/>
              <w:jc w:val="center"/>
              <w:rPr>
                <w:rFonts w:eastAsia="Arial Unicode MS"/>
                <w:color w:val="153D63" w:themeColor="text2" w:themeTint="E6"/>
              </w:rPr>
            </w:pPr>
            <w:r w:rsidRPr="00362936">
              <w:rPr>
                <w:rFonts w:eastAsia="Arial Unicode MS"/>
                <w:color w:val="153D63" w:themeColor="text2" w:themeTint="E6"/>
              </w:rPr>
              <w:t xml:space="preserve">      €</w:t>
            </w:r>
          </w:p>
        </w:tc>
        <w:tc>
          <w:tcPr>
            <w:tcW w:w="850" w:type="dxa"/>
            <w:noWrap/>
            <w:tcMar>
              <w:top w:w="15" w:type="dxa"/>
              <w:left w:w="15" w:type="dxa"/>
              <w:bottom w:w="0" w:type="dxa"/>
              <w:right w:w="15" w:type="dxa"/>
            </w:tcMar>
            <w:vAlign w:val="bottom"/>
          </w:tcPr>
          <w:p w14:paraId="5E21AD30" w14:textId="77777777" w:rsidR="00A2518F" w:rsidRPr="00362936" w:rsidRDefault="00A2518F" w:rsidP="00A2518F">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4CFDE9E5" w14:textId="77777777" w:rsidR="00A2518F" w:rsidRPr="00362936" w:rsidRDefault="00A2518F" w:rsidP="00A2518F">
            <w:pPr>
              <w:spacing w:line="276" w:lineRule="auto"/>
              <w:jc w:val="center"/>
              <w:rPr>
                <w:rFonts w:eastAsia="Arial Unicode MS"/>
                <w:color w:val="153D63" w:themeColor="text2" w:themeTint="E6"/>
              </w:rPr>
            </w:pPr>
            <w:r w:rsidRPr="00362936">
              <w:rPr>
                <w:rFonts w:eastAsia="Arial Unicode MS"/>
                <w:color w:val="153D63" w:themeColor="text2" w:themeTint="E6"/>
              </w:rPr>
              <w:t xml:space="preserve">  €</w:t>
            </w:r>
          </w:p>
        </w:tc>
      </w:tr>
      <w:tr w:rsidR="00362936" w:rsidRPr="00362936" w14:paraId="360F4EC4" w14:textId="77777777" w:rsidTr="00AF2830">
        <w:trPr>
          <w:gridAfter w:val="1"/>
          <w:wAfter w:w="20" w:type="dxa"/>
          <w:trHeight w:val="255"/>
        </w:trPr>
        <w:tc>
          <w:tcPr>
            <w:tcW w:w="4678" w:type="dxa"/>
            <w:noWrap/>
            <w:tcMar>
              <w:top w:w="15" w:type="dxa"/>
              <w:left w:w="15" w:type="dxa"/>
              <w:bottom w:w="0" w:type="dxa"/>
              <w:right w:w="15" w:type="dxa"/>
            </w:tcMar>
            <w:vAlign w:val="bottom"/>
          </w:tcPr>
          <w:p w14:paraId="3D4F396C" w14:textId="77777777" w:rsidR="00A2518F" w:rsidRPr="00362936" w:rsidRDefault="00A2518F" w:rsidP="00A2518F">
            <w:pPr>
              <w:pStyle w:val="Heading6"/>
              <w:spacing w:before="0" w:line="276" w:lineRule="auto"/>
              <w:rPr>
                <w:color w:val="153D63" w:themeColor="text2" w:themeTint="E6"/>
              </w:rPr>
            </w:pPr>
            <w:r w:rsidRPr="00362936">
              <w:rPr>
                <w:b/>
                <w:color w:val="153D63" w:themeColor="text2" w:themeTint="E6"/>
              </w:rPr>
              <w:t>Sales</w:t>
            </w:r>
          </w:p>
        </w:tc>
        <w:tc>
          <w:tcPr>
            <w:tcW w:w="1276" w:type="dxa"/>
            <w:noWrap/>
            <w:tcMar>
              <w:top w:w="15" w:type="dxa"/>
              <w:left w:w="15" w:type="dxa"/>
              <w:bottom w:w="0" w:type="dxa"/>
              <w:right w:w="15" w:type="dxa"/>
            </w:tcMar>
            <w:vAlign w:val="bottom"/>
          </w:tcPr>
          <w:p w14:paraId="235AA832" w14:textId="77777777" w:rsidR="00A2518F" w:rsidRPr="00362936" w:rsidRDefault="00A2518F" w:rsidP="00A2518F">
            <w:pPr>
              <w:spacing w:line="276" w:lineRule="auto"/>
              <w:rPr>
                <w:rFonts w:eastAsia="Arial Unicode MS"/>
                <w:color w:val="153D63" w:themeColor="text2" w:themeTint="E6"/>
              </w:rPr>
            </w:pPr>
          </w:p>
        </w:tc>
        <w:tc>
          <w:tcPr>
            <w:tcW w:w="850" w:type="dxa"/>
            <w:noWrap/>
            <w:tcMar>
              <w:top w:w="15" w:type="dxa"/>
              <w:left w:w="15" w:type="dxa"/>
              <w:bottom w:w="0" w:type="dxa"/>
              <w:right w:w="15" w:type="dxa"/>
            </w:tcMar>
            <w:vAlign w:val="bottom"/>
          </w:tcPr>
          <w:p w14:paraId="67F35656" w14:textId="77777777" w:rsidR="00A2518F" w:rsidRPr="00362936" w:rsidRDefault="00A2518F" w:rsidP="00A2518F">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7D4408B7" w14:textId="77777777" w:rsidR="00A2518F" w:rsidRPr="00362936" w:rsidRDefault="00A2518F" w:rsidP="00A2518F">
            <w:pPr>
              <w:spacing w:line="276" w:lineRule="auto"/>
              <w:jc w:val="right"/>
              <w:rPr>
                <w:color w:val="153D63" w:themeColor="text2" w:themeTint="E6"/>
              </w:rPr>
            </w:pPr>
            <w:r w:rsidRPr="00362936">
              <w:rPr>
                <w:color w:val="153D63" w:themeColor="text2" w:themeTint="E6"/>
              </w:rPr>
              <w:t>100,710</w:t>
            </w:r>
          </w:p>
        </w:tc>
      </w:tr>
      <w:tr w:rsidR="00362936" w:rsidRPr="00362936" w14:paraId="52213968" w14:textId="77777777" w:rsidTr="00AF2830">
        <w:trPr>
          <w:gridAfter w:val="1"/>
          <w:wAfter w:w="20" w:type="dxa"/>
          <w:trHeight w:val="255"/>
        </w:trPr>
        <w:tc>
          <w:tcPr>
            <w:tcW w:w="4678" w:type="dxa"/>
            <w:noWrap/>
            <w:tcMar>
              <w:top w:w="15" w:type="dxa"/>
              <w:left w:w="15" w:type="dxa"/>
              <w:bottom w:w="0" w:type="dxa"/>
              <w:right w:w="15" w:type="dxa"/>
            </w:tcMar>
            <w:vAlign w:val="bottom"/>
          </w:tcPr>
          <w:p w14:paraId="044D7977" w14:textId="77777777" w:rsidR="00A2518F" w:rsidRPr="00362936" w:rsidRDefault="00A2518F" w:rsidP="00A2518F">
            <w:pPr>
              <w:pStyle w:val="Heading6"/>
              <w:spacing w:before="0" w:line="276" w:lineRule="auto"/>
              <w:rPr>
                <w:rFonts w:eastAsia="Arial Unicode MS"/>
                <w:bCs/>
                <w:color w:val="153D63" w:themeColor="text2" w:themeTint="E6"/>
              </w:rPr>
            </w:pPr>
            <w:r w:rsidRPr="00362936">
              <w:rPr>
                <w:bCs/>
                <w:color w:val="153D63" w:themeColor="text2" w:themeTint="E6"/>
              </w:rPr>
              <w:t>Cost of Sales:</w:t>
            </w:r>
          </w:p>
        </w:tc>
        <w:tc>
          <w:tcPr>
            <w:tcW w:w="1276" w:type="dxa"/>
            <w:noWrap/>
            <w:tcMar>
              <w:top w:w="15" w:type="dxa"/>
              <w:left w:w="15" w:type="dxa"/>
              <w:bottom w:w="0" w:type="dxa"/>
              <w:right w:w="15" w:type="dxa"/>
            </w:tcMar>
            <w:vAlign w:val="bottom"/>
          </w:tcPr>
          <w:p w14:paraId="2B398FEA" w14:textId="77777777" w:rsidR="00A2518F" w:rsidRPr="00362936" w:rsidRDefault="00A2518F" w:rsidP="00A2518F">
            <w:pPr>
              <w:spacing w:line="276" w:lineRule="auto"/>
              <w:rPr>
                <w:rFonts w:eastAsia="Arial Unicode MS"/>
                <w:color w:val="153D63" w:themeColor="text2" w:themeTint="E6"/>
              </w:rPr>
            </w:pPr>
          </w:p>
        </w:tc>
        <w:tc>
          <w:tcPr>
            <w:tcW w:w="850" w:type="dxa"/>
            <w:noWrap/>
            <w:tcMar>
              <w:top w:w="15" w:type="dxa"/>
              <w:left w:w="15" w:type="dxa"/>
              <w:bottom w:w="0" w:type="dxa"/>
              <w:right w:w="15" w:type="dxa"/>
            </w:tcMar>
            <w:vAlign w:val="bottom"/>
          </w:tcPr>
          <w:p w14:paraId="5A52DB00" w14:textId="77777777" w:rsidR="00A2518F" w:rsidRPr="00362936" w:rsidRDefault="00A2518F" w:rsidP="00A2518F">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37A8646B" w14:textId="77777777" w:rsidR="00A2518F" w:rsidRPr="00362936" w:rsidRDefault="00A2518F" w:rsidP="00A2518F">
            <w:pPr>
              <w:spacing w:line="276" w:lineRule="auto"/>
              <w:jc w:val="right"/>
              <w:rPr>
                <w:rFonts w:eastAsia="Arial Unicode MS"/>
                <w:color w:val="153D63" w:themeColor="text2" w:themeTint="E6"/>
              </w:rPr>
            </w:pPr>
          </w:p>
        </w:tc>
      </w:tr>
      <w:tr w:rsidR="00362936" w:rsidRPr="00362936" w14:paraId="54068F75" w14:textId="77777777" w:rsidTr="00AF2830">
        <w:trPr>
          <w:gridAfter w:val="1"/>
          <w:wAfter w:w="20" w:type="dxa"/>
          <w:trHeight w:val="255"/>
        </w:trPr>
        <w:tc>
          <w:tcPr>
            <w:tcW w:w="4678" w:type="dxa"/>
            <w:noWrap/>
            <w:tcMar>
              <w:top w:w="15" w:type="dxa"/>
              <w:left w:w="15" w:type="dxa"/>
              <w:bottom w:w="0" w:type="dxa"/>
              <w:right w:w="15" w:type="dxa"/>
            </w:tcMar>
            <w:vAlign w:val="bottom"/>
          </w:tcPr>
          <w:p w14:paraId="5FA43122" w14:textId="77777777" w:rsidR="00A2518F" w:rsidRPr="00362936" w:rsidRDefault="00A2518F" w:rsidP="00A2518F">
            <w:pPr>
              <w:spacing w:line="276" w:lineRule="auto"/>
              <w:rPr>
                <w:color w:val="153D63" w:themeColor="text2" w:themeTint="E6"/>
              </w:rPr>
            </w:pPr>
            <w:r w:rsidRPr="00362936">
              <w:rPr>
                <w:color w:val="153D63" w:themeColor="text2" w:themeTint="E6"/>
              </w:rPr>
              <w:t>Opening Inventory</w:t>
            </w:r>
          </w:p>
          <w:p w14:paraId="38FDC3D6"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Purchases</w:t>
            </w:r>
          </w:p>
        </w:tc>
        <w:tc>
          <w:tcPr>
            <w:tcW w:w="1276" w:type="dxa"/>
            <w:noWrap/>
            <w:tcMar>
              <w:top w:w="15" w:type="dxa"/>
              <w:left w:w="15" w:type="dxa"/>
              <w:bottom w:w="0" w:type="dxa"/>
              <w:right w:w="15" w:type="dxa"/>
            </w:tcMar>
            <w:vAlign w:val="bottom"/>
          </w:tcPr>
          <w:p w14:paraId="7A4EC474" w14:textId="77777777" w:rsidR="00A2518F" w:rsidRPr="00362936" w:rsidRDefault="00A2518F" w:rsidP="00A2518F">
            <w:pPr>
              <w:spacing w:line="276" w:lineRule="auto"/>
              <w:jc w:val="right"/>
              <w:rPr>
                <w:color w:val="153D63" w:themeColor="text2" w:themeTint="E6"/>
              </w:rPr>
            </w:pPr>
            <w:r w:rsidRPr="00362936">
              <w:rPr>
                <w:color w:val="153D63" w:themeColor="text2" w:themeTint="E6"/>
              </w:rPr>
              <w:t>1,765</w:t>
            </w:r>
          </w:p>
          <w:p w14:paraId="3AD37C91"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31,480</w:t>
            </w:r>
          </w:p>
        </w:tc>
        <w:tc>
          <w:tcPr>
            <w:tcW w:w="850" w:type="dxa"/>
            <w:noWrap/>
            <w:tcMar>
              <w:top w:w="15" w:type="dxa"/>
              <w:left w:w="15" w:type="dxa"/>
              <w:bottom w:w="0" w:type="dxa"/>
              <w:right w:w="15" w:type="dxa"/>
            </w:tcMar>
            <w:vAlign w:val="bottom"/>
          </w:tcPr>
          <w:p w14:paraId="5E5EAC34" w14:textId="77777777" w:rsidR="00A2518F" w:rsidRPr="00362936" w:rsidRDefault="00A2518F" w:rsidP="00A2518F">
            <w:pPr>
              <w:spacing w:line="276" w:lineRule="auto"/>
              <w:rPr>
                <w:rFonts w:eastAsia="Arial Unicode MS"/>
                <w:color w:val="153D63" w:themeColor="text2" w:themeTint="E6"/>
              </w:rPr>
            </w:pPr>
          </w:p>
        </w:tc>
        <w:tc>
          <w:tcPr>
            <w:tcW w:w="1276" w:type="dxa"/>
            <w:noWrap/>
            <w:tcMar>
              <w:top w:w="15" w:type="dxa"/>
              <w:left w:w="15" w:type="dxa"/>
              <w:bottom w:w="0" w:type="dxa"/>
              <w:right w:w="15" w:type="dxa"/>
            </w:tcMar>
            <w:vAlign w:val="bottom"/>
          </w:tcPr>
          <w:p w14:paraId="71012573" w14:textId="77777777" w:rsidR="00A2518F" w:rsidRPr="00362936" w:rsidRDefault="00A2518F" w:rsidP="00A2518F">
            <w:pPr>
              <w:spacing w:line="276" w:lineRule="auto"/>
              <w:rPr>
                <w:rFonts w:eastAsia="Arial Unicode MS"/>
                <w:color w:val="153D63" w:themeColor="text2" w:themeTint="E6"/>
              </w:rPr>
            </w:pPr>
          </w:p>
        </w:tc>
      </w:tr>
      <w:tr w:rsidR="00362936" w:rsidRPr="00362936" w14:paraId="756D2B7A" w14:textId="77777777" w:rsidTr="00AF2830">
        <w:trPr>
          <w:gridAfter w:val="1"/>
          <w:wAfter w:w="20" w:type="dxa"/>
          <w:trHeight w:val="255"/>
        </w:trPr>
        <w:tc>
          <w:tcPr>
            <w:tcW w:w="4678" w:type="dxa"/>
            <w:noWrap/>
            <w:tcMar>
              <w:top w:w="15" w:type="dxa"/>
              <w:left w:w="15" w:type="dxa"/>
              <w:bottom w:w="0" w:type="dxa"/>
              <w:right w:w="15" w:type="dxa"/>
            </w:tcMar>
            <w:vAlign w:val="bottom"/>
          </w:tcPr>
          <w:p w14:paraId="1ABA5DE3"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Closing Inventory</w:t>
            </w:r>
          </w:p>
        </w:tc>
        <w:tc>
          <w:tcPr>
            <w:tcW w:w="1276" w:type="dxa"/>
            <w:tcBorders>
              <w:bottom w:val="single" w:sz="4" w:space="0" w:color="auto"/>
            </w:tcBorders>
            <w:noWrap/>
            <w:tcMar>
              <w:top w:w="15" w:type="dxa"/>
              <w:left w:w="15" w:type="dxa"/>
              <w:bottom w:w="0" w:type="dxa"/>
              <w:right w:w="15" w:type="dxa"/>
            </w:tcMar>
            <w:vAlign w:val="bottom"/>
          </w:tcPr>
          <w:p w14:paraId="7AB093E5"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(3,650)</w:t>
            </w:r>
          </w:p>
        </w:tc>
        <w:tc>
          <w:tcPr>
            <w:tcW w:w="850" w:type="dxa"/>
            <w:noWrap/>
            <w:tcMar>
              <w:top w:w="15" w:type="dxa"/>
              <w:left w:w="15" w:type="dxa"/>
              <w:bottom w:w="0" w:type="dxa"/>
              <w:right w:w="15" w:type="dxa"/>
            </w:tcMar>
            <w:vAlign w:val="bottom"/>
          </w:tcPr>
          <w:p w14:paraId="6326AE80" w14:textId="77777777" w:rsidR="00A2518F" w:rsidRPr="00362936" w:rsidRDefault="00A2518F" w:rsidP="00A2518F">
            <w:pPr>
              <w:spacing w:line="276" w:lineRule="auto"/>
              <w:rPr>
                <w:rFonts w:eastAsia="Arial Unicode MS"/>
                <w:color w:val="153D63" w:themeColor="text2" w:themeTint="E6"/>
              </w:rPr>
            </w:pPr>
          </w:p>
        </w:tc>
        <w:tc>
          <w:tcPr>
            <w:tcW w:w="1276" w:type="dxa"/>
            <w:tcBorders>
              <w:bottom w:val="single" w:sz="4" w:space="0" w:color="auto"/>
            </w:tcBorders>
            <w:noWrap/>
            <w:tcMar>
              <w:top w:w="15" w:type="dxa"/>
              <w:left w:w="15" w:type="dxa"/>
              <w:bottom w:w="0" w:type="dxa"/>
              <w:right w:w="15" w:type="dxa"/>
            </w:tcMar>
            <w:vAlign w:val="bottom"/>
          </w:tcPr>
          <w:p w14:paraId="5E015D82"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29,595</w:t>
            </w:r>
          </w:p>
        </w:tc>
      </w:tr>
      <w:tr w:rsidR="00362936" w:rsidRPr="00362936" w14:paraId="0719A8F7" w14:textId="77777777" w:rsidTr="00AF2830">
        <w:trPr>
          <w:gridAfter w:val="1"/>
          <w:wAfter w:w="20" w:type="dxa"/>
          <w:trHeight w:val="255"/>
        </w:trPr>
        <w:tc>
          <w:tcPr>
            <w:tcW w:w="4678" w:type="dxa"/>
            <w:noWrap/>
            <w:tcMar>
              <w:top w:w="15" w:type="dxa"/>
              <w:left w:w="15" w:type="dxa"/>
              <w:bottom w:w="0" w:type="dxa"/>
              <w:right w:w="15" w:type="dxa"/>
            </w:tcMar>
            <w:vAlign w:val="bottom"/>
          </w:tcPr>
          <w:p w14:paraId="7829CCB2" w14:textId="77777777" w:rsidR="00A2518F" w:rsidRPr="00362936" w:rsidRDefault="00A2518F" w:rsidP="00A2518F">
            <w:pPr>
              <w:spacing w:line="276" w:lineRule="auto"/>
              <w:rPr>
                <w:rFonts w:eastAsia="Arial Unicode MS"/>
                <w:bCs/>
                <w:color w:val="153D63" w:themeColor="text2" w:themeTint="E6"/>
              </w:rPr>
            </w:pPr>
            <w:r w:rsidRPr="00362936">
              <w:rPr>
                <w:bCs/>
                <w:color w:val="153D63" w:themeColor="text2" w:themeTint="E6"/>
              </w:rPr>
              <w:t>Gross Profit</w:t>
            </w:r>
          </w:p>
        </w:tc>
        <w:tc>
          <w:tcPr>
            <w:tcW w:w="1276" w:type="dxa"/>
            <w:tcBorders>
              <w:top w:val="single" w:sz="4" w:space="0" w:color="auto"/>
            </w:tcBorders>
            <w:noWrap/>
            <w:tcMar>
              <w:top w:w="15" w:type="dxa"/>
              <w:left w:w="15" w:type="dxa"/>
              <w:bottom w:w="0" w:type="dxa"/>
              <w:right w:w="15" w:type="dxa"/>
            </w:tcMar>
            <w:vAlign w:val="bottom"/>
          </w:tcPr>
          <w:p w14:paraId="769EBFB9" w14:textId="77777777" w:rsidR="00A2518F" w:rsidRPr="00362936" w:rsidRDefault="00A2518F" w:rsidP="00A2518F">
            <w:pPr>
              <w:spacing w:line="276" w:lineRule="auto"/>
              <w:rPr>
                <w:rFonts w:eastAsia="Arial Unicode MS"/>
                <w:color w:val="153D63" w:themeColor="text2" w:themeTint="E6"/>
              </w:rPr>
            </w:pPr>
          </w:p>
        </w:tc>
        <w:tc>
          <w:tcPr>
            <w:tcW w:w="850" w:type="dxa"/>
            <w:noWrap/>
            <w:tcMar>
              <w:top w:w="15" w:type="dxa"/>
              <w:left w:w="15" w:type="dxa"/>
              <w:bottom w:w="0" w:type="dxa"/>
              <w:right w:w="15" w:type="dxa"/>
            </w:tcMar>
            <w:vAlign w:val="bottom"/>
          </w:tcPr>
          <w:p w14:paraId="432E0E2C" w14:textId="77777777" w:rsidR="00A2518F" w:rsidRPr="00362936" w:rsidRDefault="00A2518F" w:rsidP="00A2518F">
            <w:pPr>
              <w:spacing w:line="276" w:lineRule="auto"/>
              <w:rPr>
                <w:rFonts w:eastAsia="Arial Unicode MS"/>
                <w:color w:val="153D63" w:themeColor="text2" w:themeTint="E6"/>
              </w:rPr>
            </w:pPr>
          </w:p>
        </w:tc>
        <w:tc>
          <w:tcPr>
            <w:tcW w:w="1276" w:type="dxa"/>
            <w:tcBorders>
              <w:top w:val="single" w:sz="4" w:space="0" w:color="auto"/>
            </w:tcBorders>
            <w:noWrap/>
            <w:tcMar>
              <w:top w:w="15" w:type="dxa"/>
              <w:left w:w="15" w:type="dxa"/>
              <w:bottom w:w="0" w:type="dxa"/>
              <w:right w:w="15" w:type="dxa"/>
            </w:tcMar>
            <w:vAlign w:val="bottom"/>
          </w:tcPr>
          <w:p w14:paraId="58E29276"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71,115</w:t>
            </w:r>
          </w:p>
        </w:tc>
      </w:tr>
      <w:tr w:rsidR="00362936" w:rsidRPr="00362936" w14:paraId="3EFC2591" w14:textId="77777777" w:rsidTr="00AF2830">
        <w:trPr>
          <w:trHeight w:val="255"/>
        </w:trPr>
        <w:tc>
          <w:tcPr>
            <w:tcW w:w="4678" w:type="dxa"/>
            <w:noWrap/>
            <w:tcMar>
              <w:top w:w="15" w:type="dxa"/>
              <w:left w:w="15" w:type="dxa"/>
              <w:bottom w:w="0" w:type="dxa"/>
              <w:right w:w="15" w:type="dxa"/>
            </w:tcMar>
            <w:vAlign w:val="bottom"/>
          </w:tcPr>
          <w:p w14:paraId="7E73B503" w14:textId="77777777" w:rsidR="00A2518F" w:rsidRPr="00362936" w:rsidRDefault="00A2518F" w:rsidP="00A2518F">
            <w:pPr>
              <w:spacing w:line="276" w:lineRule="auto"/>
              <w:rPr>
                <w:rFonts w:eastAsia="Arial Unicode MS"/>
                <w:b/>
                <w:bCs/>
                <w:color w:val="153D63" w:themeColor="text2" w:themeTint="E6"/>
              </w:rPr>
            </w:pPr>
          </w:p>
        </w:tc>
        <w:tc>
          <w:tcPr>
            <w:tcW w:w="1276" w:type="dxa"/>
            <w:noWrap/>
            <w:tcMar>
              <w:top w:w="15" w:type="dxa"/>
              <w:left w:w="15" w:type="dxa"/>
              <w:bottom w:w="0" w:type="dxa"/>
              <w:right w:w="15" w:type="dxa"/>
            </w:tcMar>
            <w:vAlign w:val="bottom"/>
          </w:tcPr>
          <w:p w14:paraId="37F43784" w14:textId="77777777" w:rsidR="00A2518F" w:rsidRPr="00362936" w:rsidRDefault="00A2518F" w:rsidP="00A2518F">
            <w:pPr>
              <w:spacing w:line="276" w:lineRule="auto"/>
              <w:rPr>
                <w:rFonts w:eastAsia="Arial Unicode MS"/>
                <w:color w:val="153D63" w:themeColor="text2" w:themeTint="E6"/>
              </w:rPr>
            </w:pPr>
          </w:p>
        </w:tc>
        <w:tc>
          <w:tcPr>
            <w:tcW w:w="850" w:type="dxa"/>
            <w:noWrap/>
            <w:tcMar>
              <w:top w:w="15" w:type="dxa"/>
              <w:left w:w="15" w:type="dxa"/>
              <w:bottom w:w="0" w:type="dxa"/>
              <w:right w:w="15" w:type="dxa"/>
            </w:tcMar>
            <w:vAlign w:val="bottom"/>
          </w:tcPr>
          <w:p w14:paraId="2F028D82"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0FFB83CE" w14:textId="77777777" w:rsidR="00A2518F" w:rsidRPr="00362936" w:rsidRDefault="00A2518F" w:rsidP="00A2518F">
            <w:pPr>
              <w:spacing w:line="276" w:lineRule="auto"/>
              <w:rPr>
                <w:rFonts w:eastAsia="Arial Unicode MS"/>
                <w:color w:val="153D63" w:themeColor="text2" w:themeTint="E6"/>
              </w:rPr>
            </w:pPr>
          </w:p>
        </w:tc>
      </w:tr>
      <w:tr w:rsidR="00362936" w:rsidRPr="00362936" w14:paraId="1B8BE2BF" w14:textId="77777777" w:rsidTr="00AF2830">
        <w:trPr>
          <w:trHeight w:val="255"/>
        </w:trPr>
        <w:tc>
          <w:tcPr>
            <w:tcW w:w="4678" w:type="dxa"/>
            <w:noWrap/>
            <w:tcMar>
              <w:top w:w="15" w:type="dxa"/>
              <w:left w:w="15" w:type="dxa"/>
              <w:bottom w:w="0" w:type="dxa"/>
              <w:right w:w="15" w:type="dxa"/>
            </w:tcMar>
            <w:vAlign w:val="bottom"/>
          </w:tcPr>
          <w:p w14:paraId="6A39FA33" w14:textId="77777777" w:rsidR="00A2518F" w:rsidRPr="00362936" w:rsidRDefault="00A2518F" w:rsidP="00A2518F">
            <w:pPr>
              <w:spacing w:line="276" w:lineRule="auto"/>
              <w:rPr>
                <w:rFonts w:eastAsia="Arial Unicode MS"/>
                <w:b/>
                <w:bCs/>
                <w:color w:val="153D63" w:themeColor="text2" w:themeTint="E6"/>
              </w:rPr>
            </w:pPr>
            <w:r w:rsidRPr="00362936">
              <w:rPr>
                <w:rFonts w:eastAsia="Arial Unicode MS"/>
                <w:b/>
                <w:bCs/>
                <w:color w:val="153D63" w:themeColor="text2" w:themeTint="E6"/>
              </w:rPr>
              <w:t>Expenses:</w:t>
            </w:r>
          </w:p>
        </w:tc>
        <w:tc>
          <w:tcPr>
            <w:tcW w:w="1276" w:type="dxa"/>
            <w:noWrap/>
            <w:tcMar>
              <w:top w:w="15" w:type="dxa"/>
              <w:left w:w="15" w:type="dxa"/>
              <w:bottom w:w="0" w:type="dxa"/>
              <w:right w:w="15" w:type="dxa"/>
            </w:tcMar>
            <w:vAlign w:val="bottom"/>
          </w:tcPr>
          <w:p w14:paraId="4D405E27" w14:textId="77777777" w:rsidR="00A2518F" w:rsidRPr="00362936" w:rsidRDefault="00A2518F" w:rsidP="00A2518F">
            <w:pPr>
              <w:spacing w:line="276" w:lineRule="auto"/>
              <w:rPr>
                <w:rFonts w:eastAsia="Arial Unicode MS"/>
                <w:color w:val="153D63" w:themeColor="text2" w:themeTint="E6"/>
              </w:rPr>
            </w:pPr>
          </w:p>
        </w:tc>
        <w:tc>
          <w:tcPr>
            <w:tcW w:w="850" w:type="dxa"/>
            <w:noWrap/>
            <w:tcMar>
              <w:top w:w="15" w:type="dxa"/>
              <w:left w:w="15" w:type="dxa"/>
              <w:bottom w:w="0" w:type="dxa"/>
              <w:right w:w="15" w:type="dxa"/>
            </w:tcMar>
            <w:vAlign w:val="bottom"/>
          </w:tcPr>
          <w:p w14:paraId="3968E006"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07672890" w14:textId="77777777" w:rsidR="00A2518F" w:rsidRPr="00362936" w:rsidRDefault="00A2518F" w:rsidP="00A2518F">
            <w:pPr>
              <w:spacing w:line="276" w:lineRule="auto"/>
              <w:rPr>
                <w:rFonts w:eastAsia="Arial Unicode MS"/>
                <w:color w:val="153D63" w:themeColor="text2" w:themeTint="E6"/>
              </w:rPr>
            </w:pPr>
          </w:p>
        </w:tc>
      </w:tr>
      <w:tr w:rsidR="00362936" w:rsidRPr="00362936" w14:paraId="1CBFCA58" w14:textId="77777777" w:rsidTr="00AF2830">
        <w:trPr>
          <w:trHeight w:val="255"/>
        </w:trPr>
        <w:tc>
          <w:tcPr>
            <w:tcW w:w="4678" w:type="dxa"/>
            <w:noWrap/>
            <w:tcMar>
              <w:top w:w="15" w:type="dxa"/>
              <w:left w:w="15" w:type="dxa"/>
              <w:bottom w:w="0" w:type="dxa"/>
              <w:right w:w="15" w:type="dxa"/>
            </w:tcMar>
            <w:vAlign w:val="bottom"/>
          </w:tcPr>
          <w:p w14:paraId="60868955"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Light &amp; heat </w:t>
            </w:r>
            <w:r w:rsidRPr="00362936">
              <w:rPr>
                <w:b/>
                <w:color w:val="153D63" w:themeColor="text2" w:themeTint="E6"/>
              </w:rPr>
              <w:t>(Note 1)</w:t>
            </w:r>
          </w:p>
        </w:tc>
        <w:tc>
          <w:tcPr>
            <w:tcW w:w="1276" w:type="dxa"/>
            <w:noWrap/>
            <w:tcMar>
              <w:top w:w="15" w:type="dxa"/>
              <w:left w:w="15" w:type="dxa"/>
              <w:bottom w:w="0" w:type="dxa"/>
              <w:right w:w="15" w:type="dxa"/>
            </w:tcMar>
            <w:vAlign w:val="bottom"/>
          </w:tcPr>
          <w:p w14:paraId="244F7AD1"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1,062</w:t>
            </w:r>
          </w:p>
        </w:tc>
        <w:tc>
          <w:tcPr>
            <w:tcW w:w="850" w:type="dxa"/>
            <w:noWrap/>
            <w:tcMar>
              <w:top w:w="15" w:type="dxa"/>
              <w:left w:w="15" w:type="dxa"/>
              <w:bottom w:w="0" w:type="dxa"/>
              <w:right w:w="15" w:type="dxa"/>
            </w:tcMar>
            <w:vAlign w:val="bottom"/>
          </w:tcPr>
          <w:p w14:paraId="18275DD9"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394810F8" w14:textId="77777777" w:rsidR="00A2518F" w:rsidRPr="00362936" w:rsidRDefault="00A2518F" w:rsidP="00A2518F">
            <w:pPr>
              <w:spacing w:line="276" w:lineRule="auto"/>
              <w:rPr>
                <w:rFonts w:eastAsia="Arial Unicode MS"/>
                <w:color w:val="153D63" w:themeColor="text2" w:themeTint="E6"/>
              </w:rPr>
            </w:pPr>
          </w:p>
        </w:tc>
      </w:tr>
      <w:tr w:rsidR="00362936" w:rsidRPr="00362936" w14:paraId="62E73951" w14:textId="77777777" w:rsidTr="00AF2830">
        <w:trPr>
          <w:trHeight w:val="255"/>
        </w:trPr>
        <w:tc>
          <w:tcPr>
            <w:tcW w:w="4678" w:type="dxa"/>
            <w:noWrap/>
            <w:tcMar>
              <w:top w:w="15" w:type="dxa"/>
              <w:left w:w="15" w:type="dxa"/>
              <w:bottom w:w="0" w:type="dxa"/>
              <w:right w:w="15" w:type="dxa"/>
            </w:tcMar>
            <w:vAlign w:val="bottom"/>
          </w:tcPr>
          <w:p w14:paraId="04C25A0E"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Specific Bad Debt</w:t>
            </w:r>
          </w:p>
        </w:tc>
        <w:tc>
          <w:tcPr>
            <w:tcW w:w="1276" w:type="dxa"/>
            <w:noWrap/>
            <w:tcMar>
              <w:top w:w="15" w:type="dxa"/>
              <w:left w:w="15" w:type="dxa"/>
              <w:bottom w:w="0" w:type="dxa"/>
              <w:right w:w="15" w:type="dxa"/>
            </w:tcMar>
            <w:vAlign w:val="bottom"/>
          </w:tcPr>
          <w:p w14:paraId="2F057486"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649</w:t>
            </w:r>
          </w:p>
        </w:tc>
        <w:tc>
          <w:tcPr>
            <w:tcW w:w="850" w:type="dxa"/>
            <w:noWrap/>
            <w:tcMar>
              <w:top w:w="15" w:type="dxa"/>
              <w:left w:w="15" w:type="dxa"/>
              <w:bottom w:w="0" w:type="dxa"/>
              <w:right w:w="15" w:type="dxa"/>
            </w:tcMar>
            <w:vAlign w:val="bottom"/>
          </w:tcPr>
          <w:p w14:paraId="7F53FD4F"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5429CE96" w14:textId="77777777" w:rsidR="00A2518F" w:rsidRPr="00362936" w:rsidRDefault="00A2518F" w:rsidP="00A2518F">
            <w:pPr>
              <w:spacing w:line="276" w:lineRule="auto"/>
              <w:rPr>
                <w:rFonts w:eastAsia="Arial Unicode MS"/>
                <w:color w:val="153D63" w:themeColor="text2" w:themeTint="E6"/>
              </w:rPr>
            </w:pPr>
          </w:p>
        </w:tc>
      </w:tr>
      <w:tr w:rsidR="00362936" w:rsidRPr="00362936" w14:paraId="1B1ED6FD" w14:textId="77777777" w:rsidTr="00AF2830">
        <w:trPr>
          <w:trHeight w:val="255"/>
        </w:trPr>
        <w:tc>
          <w:tcPr>
            <w:tcW w:w="4678" w:type="dxa"/>
            <w:noWrap/>
            <w:tcMar>
              <w:top w:w="15" w:type="dxa"/>
              <w:left w:w="15" w:type="dxa"/>
              <w:bottom w:w="0" w:type="dxa"/>
              <w:right w:w="15" w:type="dxa"/>
            </w:tcMar>
            <w:vAlign w:val="bottom"/>
          </w:tcPr>
          <w:p w14:paraId="5B8EB6AF"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Postage &amp; stationery</w:t>
            </w:r>
          </w:p>
        </w:tc>
        <w:tc>
          <w:tcPr>
            <w:tcW w:w="1276" w:type="dxa"/>
            <w:noWrap/>
            <w:tcMar>
              <w:top w:w="15" w:type="dxa"/>
              <w:left w:w="15" w:type="dxa"/>
              <w:bottom w:w="0" w:type="dxa"/>
              <w:right w:w="15" w:type="dxa"/>
            </w:tcMar>
            <w:vAlign w:val="bottom"/>
          </w:tcPr>
          <w:p w14:paraId="0D0344C0"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322</w:t>
            </w:r>
          </w:p>
        </w:tc>
        <w:tc>
          <w:tcPr>
            <w:tcW w:w="850" w:type="dxa"/>
            <w:noWrap/>
            <w:tcMar>
              <w:top w:w="15" w:type="dxa"/>
              <w:left w:w="15" w:type="dxa"/>
              <w:bottom w:w="0" w:type="dxa"/>
              <w:right w:w="15" w:type="dxa"/>
            </w:tcMar>
            <w:vAlign w:val="bottom"/>
          </w:tcPr>
          <w:p w14:paraId="51711FD0"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7BDE52E3" w14:textId="77777777" w:rsidR="00A2518F" w:rsidRPr="00362936" w:rsidRDefault="00A2518F" w:rsidP="00A2518F">
            <w:pPr>
              <w:spacing w:line="276" w:lineRule="auto"/>
              <w:rPr>
                <w:rFonts w:eastAsia="Arial Unicode MS"/>
                <w:color w:val="153D63" w:themeColor="text2" w:themeTint="E6"/>
              </w:rPr>
            </w:pPr>
          </w:p>
        </w:tc>
      </w:tr>
      <w:tr w:rsidR="00362936" w:rsidRPr="00362936" w14:paraId="6D798EAA" w14:textId="77777777" w:rsidTr="00AF2830">
        <w:trPr>
          <w:trHeight w:val="255"/>
        </w:trPr>
        <w:tc>
          <w:tcPr>
            <w:tcW w:w="4678" w:type="dxa"/>
            <w:noWrap/>
            <w:tcMar>
              <w:top w:w="15" w:type="dxa"/>
              <w:left w:w="15" w:type="dxa"/>
              <w:bottom w:w="0" w:type="dxa"/>
              <w:right w:w="15" w:type="dxa"/>
            </w:tcMar>
            <w:vAlign w:val="bottom"/>
          </w:tcPr>
          <w:p w14:paraId="092A5997"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Advertising</w:t>
            </w:r>
          </w:p>
        </w:tc>
        <w:tc>
          <w:tcPr>
            <w:tcW w:w="1276" w:type="dxa"/>
            <w:noWrap/>
            <w:tcMar>
              <w:top w:w="15" w:type="dxa"/>
              <w:left w:w="15" w:type="dxa"/>
              <w:bottom w:w="0" w:type="dxa"/>
              <w:right w:w="15" w:type="dxa"/>
            </w:tcMar>
            <w:vAlign w:val="bottom"/>
          </w:tcPr>
          <w:p w14:paraId="38BBB9BE"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499</w:t>
            </w:r>
          </w:p>
        </w:tc>
        <w:tc>
          <w:tcPr>
            <w:tcW w:w="850" w:type="dxa"/>
            <w:noWrap/>
            <w:tcMar>
              <w:top w:w="15" w:type="dxa"/>
              <w:left w:w="15" w:type="dxa"/>
              <w:bottom w:w="0" w:type="dxa"/>
              <w:right w:w="15" w:type="dxa"/>
            </w:tcMar>
            <w:vAlign w:val="bottom"/>
          </w:tcPr>
          <w:p w14:paraId="14D1773B"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42D7D7AB" w14:textId="77777777" w:rsidR="00A2518F" w:rsidRPr="00362936" w:rsidRDefault="00A2518F" w:rsidP="00A2518F">
            <w:pPr>
              <w:spacing w:line="276" w:lineRule="auto"/>
              <w:rPr>
                <w:rFonts w:eastAsia="Arial Unicode MS"/>
                <w:color w:val="153D63" w:themeColor="text2" w:themeTint="E6"/>
              </w:rPr>
            </w:pPr>
          </w:p>
        </w:tc>
      </w:tr>
      <w:tr w:rsidR="00362936" w:rsidRPr="00362936" w14:paraId="68D49AE6" w14:textId="77777777" w:rsidTr="00AF2830">
        <w:trPr>
          <w:trHeight w:val="255"/>
        </w:trPr>
        <w:tc>
          <w:tcPr>
            <w:tcW w:w="4678" w:type="dxa"/>
            <w:noWrap/>
            <w:tcMar>
              <w:top w:w="15" w:type="dxa"/>
              <w:left w:w="15" w:type="dxa"/>
              <w:bottom w:w="0" w:type="dxa"/>
              <w:right w:w="15" w:type="dxa"/>
            </w:tcMar>
            <w:vAlign w:val="bottom"/>
          </w:tcPr>
          <w:p w14:paraId="6B62FDE6"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Telephone </w:t>
            </w:r>
            <w:r w:rsidRPr="00362936">
              <w:rPr>
                <w:b/>
                <w:color w:val="153D63" w:themeColor="text2" w:themeTint="E6"/>
              </w:rPr>
              <w:t>(Note 2)</w:t>
            </w:r>
          </w:p>
        </w:tc>
        <w:tc>
          <w:tcPr>
            <w:tcW w:w="1276" w:type="dxa"/>
            <w:noWrap/>
            <w:tcMar>
              <w:top w:w="15" w:type="dxa"/>
              <w:left w:w="15" w:type="dxa"/>
              <w:bottom w:w="0" w:type="dxa"/>
              <w:right w:w="15" w:type="dxa"/>
            </w:tcMar>
            <w:vAlign w:val="bottom"/>
          </w:tcPr>
          <w:p w14:paraId="4FB3615B"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3,396</w:t>
            </w:r>
          </w:p>
        </w:tc>
        <w:tc>
          <w:tcPr>
            <w:tcW w:w="850" w:type="dxa"/>
            <w:noWrap/>
            <w:tcMar>
              <w:top w:w="15" w:type="dxa"/>
              <w:left w:w="15" w:type="dxa"/>
              <w:bottom w:w="0" w:type="dxa"/>
              <w:right w:w="15" w:type="dxa"/>
            </w:tcMar>
            <w:vAlign w:val="bottom"/>
          </w:tcPr>
          <w:p w14:paraId="2FAAC331"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450EEE31" w14:textId="77777777" w:rsidR="00A2518F" w:rsidRPr="00362936" w:rsidRDefault="00A2518F" w:rsidP="00A2518F">
            <w:pPr>
              <w:spacing w:line="276" w:lineRule="auto"/>
              <w:rPr>
                <w:rFonts w:eastAsia="Arial Unicode MS"/>
                <w:color w:val="153D63" w:themeColor="text2" w:themeTint="E6"/>
              </w:rPr>
            </w:pPr>
          </w:p>
        </w:tc>
      </w:tr>
      <w:tr w:rsidR="00362936" w:rsidRPr="00362936" w14:paraId="16E729BE" w14:textId="77777777" w:rsidTr="00AF2830">
        <w:trPr>
          <w:trHeight w:val="255"/>
        </w:trPr>
        <w:tc>
          <w:tcPr>
            <w:tcW w:w="4678" w:type="dxa"/>
            <w:noWrap/>
            <w:tcMar>
              <w:top w:w="15" w:type="dxa"/>
              <w:left w:w="15" w:type="dxa"/>
              <w:bottom w:w="0" w:type="dxa"/>
              <w:right w:w="15" w:type="dxa"/>
            </w:tcMar>
            <w:vAlign w:val="bottom"/>
          </w:tcPr>
          <w:p w14:paraId="3F47663C"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Public liability Insurance</w:t>
            </w:r>
          </w:p>
        </w:tc>
        <w:tc>
          <w:tcPr>
            <w:tcW w:w="1276" w:type="dxa"/>
            <w:noWrap/>
            <w:tcMar>
              <w:top w:w="15" w:type="dxa"/>
              <w:left w:w="15" w:type="dxa"/>
              <w:bottom w:w="0" w:type="dxa"/>
              <w:right w:w="15" w:type="dxa"/>
            </w:tcMar>
            <w:vAlign w:val="bottom"/>
          </w:tcPr>
          <w:p w14:paraId="3129EF3A"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3,252</w:t>
            </w:r>
          </w:p>
        </w:tc>
        <w:tc>
          <w:tcPr>
            <w:tcW w:w="850" w:type="dxa"/>
            <w:noWrap/>
            <w:tcMar>
              <w:top w:w="15" w:type="dxa"/>
              <w:left w:w="15" w:type="dxa"/>
              <w:bottom w:w="0" w:type="dxa"/>
              <w:right w:w="15" w:type="dxa"/>
            </w:tcMar>
            <w:vAlign w:val="bottom"/>
          </w:tcPr>
          <w:p w14:paraId="30CB5F56"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051522DD" w14:textId="77777777" w:rsidR="00A2518F" w:rsidRPr="00362936" w:rsidRDefault="00A2518F" w:rsidP="00A2518F">
            <w:pPr>
              <w:spacing w:line="276" w:lineRule="auto"/>
              <w:rPr>
                <w:rFonts w:eastAsia="Arial Unicode MS"/>
                <w:color w:val="153D63" w:themeColor="text2" w:themeTint="E6"/>
              </w:rPr>
            </w:pPr>
          </w:p>
        </w:tc>
      </w:tr>
      <w:tr w:rsidR="00362936" w:rsidRPr="00362936" w14:paraId="74439E0E" w14:textId="77777777" w:rsidTr="00AF2830">
        <w:trPr>
          <w:trHeight w:val="255"/>
        </w:trPr>
        <w:tc>
          <w:tcPr>
            <w:tcW w:w="4678" w:type="dxa"/>
            <w:noWrap/>
            <w:tcMar>
              <w:top w:w="15" w:type="dxa"/>
              <w:left w:w="15" w:type="dxa"/>
              <w:bottom w:w="0" w:type="dxa"/>
              <w:right w:w="15" w:type="dxa"/>
            </w:tcMar>
            <w:vAlign w:val="bottom"/>
          </w:tcPr>
          <w:p w14:paraId="3D390D01"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Motor &amp; travel </w:t>
            </w:r>
            <w:r w:rsidRPr="00362936">
              <w:rPr>
                <w:b/>
                <w:color w:val="153D63" w:themeColor="text2" w:themeTint="E6"/>
              </w:rPr>
              <w:t>(Note 3)</w:t>
            </w:r>
          </w:p>
        </w:tc>
        <w:tc>
          <w:tcPr>
            <w:tcW w:w="1276" w:type="dxa"/>
            <w:noWrap/>
            <w:tcMar>
              <w:top w:w="15" w:type="dxa"/>
              <w:left w:w="15" w:type="dxa"/>
              <w:bottom w:w="0" w:type="dxa"/>
              <w:right w:w="15" w:type="dxa"/>
            </w:tcMar>
            <w:vAlign w:val="bottom"/>
          </w:tcPr>
          <w:p w14:paraId="50B4B4EE"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7,548</w:t>
            </w:r>
          </w:p>
        </w:tc>
        <w:tc>
          <w:tcPr>
            <w:tcW w:w="850" w:type="dxa"/>
            <w:noWrap/>
            <w:tcMar>
              <w:top w:w="15" w:type="dxa"/>
              <w:left w:w="15" w:type="dxa"/>
              <w:bottom w:w="0" w:type="dxa"/>
              <w:right w:w="15" w:type="dxa"/>
            </w:tcMar>
            <w:vAlign w:val="bottom"/>
          </w:tcPr>
          <w:p w14:paraId="3F8DF8EF"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4493C6EF" w14:textId="77777777" w:rsidR="00A2518F" w:rsidRPr="00362936" w:rsidRDefault="00A2518F" w:rsidP="00A2518F">
            <w:pPr>
              <w:spacing w:line="276" w:lineRule="auto"/>
              <w:rPr>
                <w:rFonts w:eastAsia="Arial Unicode MS"/>
                <w:color w:val="153D63" w:themeColor="text2" w:themeTint="E6"/>
              </w:rPr>
            </w:pPr>
          </w:p>
        </w:tc>
      </w:tr>
      <w:tr w:rsidR="00362936" w:rsidRPr="00362936" w14:paraId="74F4940E" w14:textId="77777777" w:rsidTr="00AF2830">
        <w:trPr>
          <w:trHeight w:val="255"/>
        </w:trPr>
        <w:tc>
          <w:tcPr>
            <w:tcW w:w="4678" w:type="dxa"/>
            <w:noWrap/>
            <w:tcMar>
              <w:top w:w="15" w:type="dxa"/>
              <w:left w:w="15" w:type="dxa"/>
              <w:bottom w:w="0" w:type="dxa"/>
              <w:right w:w="15" w:type="dxa"/>
            </w:tcMar>
            <w:vAlign w:val="bottom"/>
          </w:tcPr>
          <w:p w14:paraId="61137A1E"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Accountancy Fee for business</w:t>
            </w:r>
          </w:p>
        </w:tc>
        <w:tc>
          <w:tcPr>
            <w:tcW w:w="1276" w:type="dxa"/>
            <w:noWrap/>
            <w:tcMar>
              <w:top w:w="15" w:type="dxa"/>
              <w:left w:w="15" w:type="dxa"/>
              <w:bottom w:w="0" w:type="dxa"/>
              <w:right w:w="15" w:type="dxa"/>
            </w:tcMar>
            <w:vAlign w:val="bottom"/>
          </w:tcPr>
          <w:p w14:paraId="4340B4A1"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1,948</w:t>
            </w:r>
          </w:p>
        </w:tc>
        <w:tc>
          <w:tcPr>
            <w:tcW w:w="850" w:type="dxa"/>
            <w:noWrap/>
            <w:tcMar>
              <w:top w:w="15" w:type="dxa"/>
              <w:left w:w="15" w:type="dxa"/>
              <w:bottom w:w="0" w:type="dxa"/>
              <w:right w:w="15" w:type="dxa"/>
            </w:tcMar>
            <w:vAlign w:val="bottom"/>
          </w:tcPr>
          <w:p w14:paraId="245E5543"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51F9BDD6" w14:textId="77777777" w:rsidR="00A2518F" w:rsidRPr="00362936" w:rsidRDefault="00A2518F" w:rsidP="00A2518F">
            <w:pPr>
              <w:spacing w:line="276" w:lineRule="auto"/>
              <w:rPr>
                <w:rFonts w:eastAsia="Arial Unicode MS"/>
                <w:color w:val="153D63" w:themeColor="text2" w:themeTint="E6"/>
              </w:rPr>
            </w:pPr>
          </w:p>
        </w:tc>
      </w:tr>
      <w:tr w:rsidR="00362936" w:rsidRPr="00362936" w14:paraId="1BB32A8C" w14:textId="77777777" w:rsidTr="00AF2830">
        <w:trPr>
          <w:trHeight w:val="255"/>
        </w:trPr>
        <w:tc>
          <w:tcPr>
            <w:tcW w:w="4678" w:type="dxa"/>
            <w:noWrap/>
            <w:tcMar>
              <w:top w:w="15" w:type="dxa"/>
              <w:left w:w="15" w:type="dxa"/>
              <w:bottom w:w="0" w:type="dxa"/>
              <w:right w:w="15" w:type="dxa"/>
            </w:tcMar>
            <w:vAlign w:val="bottom"/>
          </w:tcPr>
          <w:p w14:paraId="65E0CAB4"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lastRenderedPageBreak/>
              <w:t xml:space="preserve">Business Account (Bank interest) </w:t>
            </w:r>
          </w:p>
        </w:tc>
        <w:tc>
          <w:tcPr>
            <w:tcW w:w="1276" w:type="dxa"/>
            <w:noWrap/>
            <w:tcMar>
              <w:top w:w="15" w:type="dxa"/>
              <w:left w:w="15" w:type="dxa"/>
              <w:bottom w:w="0" w:type="dxa"/>
              <w:right w:w="15" w:type="dxa"/>
            </w:tcMar>
            <w:vAlign w:val="bottom"/>
          </w:tcPr>
          <w:p w14:paraId="7BCD51B3"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800</w:t>
            </w:r>
          </w:p>
        </w:tc>
        <w:tc>
          <w:tcPr>
            <w:tcW w:w="850" w:type="dxa"/>
            <w:noWrap/>
            <w:tcMar>
              <w:top w:w="15" w:type="dxa"/>
              <w:left w:w="15" w:type="dxa"/>
              <w:bottom w:w="0" w:type="dxa"/>
              <w:right w:w="15" w:type="dxa"/>
            </w:tcMar>
            <w:vAlign w:val="bottom"/>
          </w:tcPr>
          <w:p w14:paraId="0EC438F7" w14:textId="77777777" w:rsidR="00A2518F" w:rsidRPr="00362936" w:rsidRDefault="00A2518F" w:rsidP="00A2518F">
            <w:pPr>
              <w:spacing w:line="276" w:lineRule="auto"/>
              <w:rPr>
                <w:rFonts w:eastAsia="Arial Unicode MS"/>
                <w:color w:val="153D63" w:themeColor="text2" w:themeTint="E6"/>
              </w:rPr>
            </w:pPr>
          </w:p>
        </w:tc>
        <w:tc>
          <w:tcPr>
            <w:tcW w:w="1296" w:type="dxa"/>
            <w:gridSpan w:val="2"/>
            <w:noWrap/>
            <w:tcMar>
              <w:top w:w="15" w:type="dxa"/>
              <w:left w:w="15" w:type="dxa"/>
              <w:bottom w:w="0" w:type="dxa"/>
              <w:right w:w="15" w:type="dxa"/>
            </w:tcMar>
            <w:vAlign w:val="bottom"/>
          </w:tcPr>
          <w:p w14:paraId="18CA15CD" w14:textId="77777777" w:rsidR="00A2518F" w:rsidRPr="00362936" w:rsidRDefault="00A2518F" w:rsidP="00A2518F">
            <w:pPr>
              <w:spacing w:line="276" w:lineRule="auto"/>
              <w:rPr>
                <w:rFonts w:eastAsia="Arial Unicode MS"/>
                <w:color w:val="153D63" w:themeColor="text2" w:themeTint="E6"/>
              </w:rPr>
            </w:pPr>
          </w:p>
        </w:tc>
      </w:tr>
      <w:tr w:rsidR="00362936" w:rsidRPr="00362936" w14:paraId="3594A204" w14:textId="77777777" w:rsidTr="00AF2830">
        <w:trPr>
          <w:trHeight w:val="255"/>
        </w:trPr>
        <w:tc>
          <w:tcPr>
            <w:tcW w:w="4678" w:type="dxa"/>
            <w:noWrap/>
            <w:tcMar>
              <w:top w:w="15" w:type="dxa"/>
              <w:left w:w="15" w:type="dxa"/>
              <w:bottom w:w="0" w:type="dxa"/>
              <w:right w:w="15" w:type="dxa"/>
            </w:tcMar>
            <w:vAlign w:val="bottom"/>
          </w:tcPr>
          <w:p w14:paraId="437404DE"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Depreciation</w:t>
            </w:r>
          </w:p>
        </w:tc>
        <w:tc>
          <w:tcPr>
            <w:tcW w:w="1276" w:type="dxa"/>
            <w:tcBorders>
              <w:bottom w:val="single" w:sz="4" w:space="0" w:color="auto"/>
            </w:tcBorders>
            <w:noWrap/>
            <w:tcMar>
              <w:top w:w="15" w:type="dxa"/>
              <w:left w:w="15" w:type="dxa"/>
              <w:bottom w:w="0" w:type="dxa"/>
              <w:right w:w="15" w:type="dxa"/>
            </w:tcMar>
            <w:vAlign w:val="bottom"/>
          </w:tcPr>
          <w:p w14:paraId="54EB817A"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1,728</w:t>
            </w:r>
          </w:p>
        </w:tc>
        <w:tc>
          <w:tcPr>
            <w:tcW w:w="850" w:type="dxa"/>
            <w:noWrap/>
            <w:tcMar>
              <w:top w:w="15" w:type="dxa"/>
              <w:left w:w="15" w:type="dxa"/>
              <w:bottom w:w="0" w:type="dxa"/>
              <w:right w:w="15" w:type="dxa"/>
            </w:tcMar>
            <w:vAlign w:val="bottom"/>
          </w:tcPr>
          <w:p w14:paraId="69D31470" w14:textId="77777777" w:rsidR="00A2518F" w:rsidRPr="00362936" w:rsidRDefault="00A2518F" w:rsidP="00A2518F">
            <w:pPr>
              <w:spacing w:line="276" w:lineRule="auto"/>
              <w:rPr>
                <w:rFonts w:eastAsia="Arial Unicode MS"/>
                <w:color w:val="153D63" w:themeColor="text2" w:themeTint="E6"/>
              </w:rPr>
            </w:pPr>
          </w:p>
        </w:tc>
        <w:tc>
          <w:tcPr>
            <w:tcW w:w="1296" w:type="dxa"/>
            <w:gridSpan w:val="2"/>
            <w:tcBorders>
              <w:bottom w:val="single" w:sz="4" w:space="0" w:color="auto"/>
            </w:tcBorders>
            <w:noWrap/>
            <w:tcMar>
              <w:top w:w="15" w:type="dxa"/>
              <w:left w:w="15" w:type="dxa"/>
              <w:bottom w:w="0" w:type="dxa"/>
              <w:right w:w="15" w:type="dxa"/>
            </w:tcMar>
            <w:vAlign w:val="bottom"/>
          </w:tcPr>
          <w:p w14:paraId="61C3F4D6"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21,204</w:t>
            </w:r>
          </w:p>
        </w:tc>
      </w:tr>
      <w:tr w:rsidR="00A2518F" w:rsidRPr="00362936" w14:paraId="0FE09902" w14:textId="77777777" w:rsidTr="00AF2830">
        <w:trPr>
          <w:trHeight w:val="255"/>
        </w:trPr>
        <w:tc>
          <w:tcPr>
            <w:tcW w:w="4678" w:type="dxa"/>
            <w:noWrap/>
            <w:tcMar>
              <w:top w:w="15" w:type="dxa"/>
              <w:left w:w="15" w:type="dxa"/>
              <w:bottom w:w="0" w:type="dxa"/>
              <w:right w:w="15" w:type="dxa"/>
            </w:tcMar>
            <w:vAlign w:val="bottom"/>
          </w:tcPr>
          <w:p w14:paraId="221838FD" w14:textId="77777777" w:rsidR="00A2518F" w:rsidRPr="00362936" w:rsidRDefault="00A2518F" w:rsidP="00A2518F">
            <w:pPr>
              <w:spacing w:line="276" w:lineRule="auto"/>
              <w:rPr>
                <w:rFonts w:eastAsia="Arial Unicode MS"/>
                <w:color w:val="153D63" w:themeColor="text2" w:themeTint="E6"/>
              </w:rPr>
            </w:pPr>
            <w:r w:rsidRPr="00362936">
              <w:rPr>
                <w:rFonts w:eastAsia="Arial Unicode MS"/>
                <w:color w:val="153D63" w:themeColor="text2" w:themeTint="E6"/>
              </w:rPr>
              <w:t>Net Profit</w:t>
            </w:r>
          </w:p>
        </w:tc>
        <w:tc>
          <w:tcPr>
            <w:tcW w:w="1276" w:type="dxa"/>
            <w:tcBorders>
              <w:top w:val="single" w:sz="4" w:space="0" w:color="auto"/>
            </w:tcBorders>
            <w:noWrap/>
            <w:tcMar>
              <w:top w:w="15" w:type="dxa"/>
              <w:left w:w="15" w:type="dxa"/>
              <w:bottom w:w="0" w:type="dxa"/>
              <w:right w:w="15" w:type="dxa"/>
            </w:tcMar>
            <w:vAlign w:val="bottom"/>
          </w:tcPr>
          <w:p w14:paraId="164F0AF8" w14:textId="77777777" w:rsidR="00A2518F" w:rsidRPr="00362936" w:rsidRDefault="00A2518F" w:rsidP="00A2518F">
            <w:pPr>
              <w:spacing w:line="276" w:lineRule="auto"/>
              <w:rPr>
                <w:rFonts w:eastAsia="Arial Unicode MS"/>
                <w:color w:val="153D63" w:themeColor="text2" w:themeTint="E6"/>
              </w:rPr>
            </w:pPr>
          </w:p>
        </w:tc>
        <w:tc>
          <w:tcPr>
            <w:tcW w:w="850" w:type="dxa"/>
            <w:noWrap/>
            <w:tcMar>
              <w:top w:w="15" w:type="dxa"/>
              <w:left w:w="15" w:type="dxa"/>
              <w:bottom w:w="0" w:type="dxa"/>
              <w:right w:w="15" w:type="dxa"/>
            </w:tcMar>
            <w:vAlign w:val="bottom"/>
          </w:tcPr>
          <w:p w14:paraId="71648363" w14:textId="77777777" w:rsidR="00A2518F" w:rsidRPr="00362936" w:rsidRDefault="00A2518F" w:rsidP="00A2518F">
            <w:pPr>
              <w:spacing w:line="276" w:lineRule="auto"/>
              <w:rPr>
                <w:rFonts w:eastAsia="Arial Unicode MS"/>
                <w:color w:val="153D63" w:themeColor="text2" w:themeTint="E6"/>
              </w:rPr>
            </w:pPr>
          </w:p>
        </w:tc>
        <w:tc>
          <w:tcPr>
            <w:tcW w:w="1296" w:type="dxa"/>
            <w:gridSpan w:val="2"/>
            <w:tcBorders>
              <w:top w:val="single" w:sz="4" w:space="0" w:color="auto"/>
            </w:tcBorders>
            <w:noWrap/>
            <w:tcMar>
              <w:top w:w="15" w:type="dxa"/>
              <w:left w:w="15" w:type="dxa"/>
              <w:bottom w:w="0" w:type="dxa"/>
              <w:right w:w="15" w:type="dxa"/>
            </w:tcMar>
            <w:vAlign w:val="bottom"/>
          </w:tcPr>
          <w:p w14:paraId="38116F1E"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49,911</w:t>
            </w:r>
          </w:p>
        </w:tc>
      </w:tr>
    </w:tbl>
    <w:p w14:paraId="365AA3AA" w14:textId="77777777" w:rsidR="00A2518F" w:rsidRPr="00362936" w:rsidRDefault="00A2518F" w:rsidP="00A2518F">
      <w:pPr>
        <w:pStyle w:val="Header"/>
        <w:spacing w:line="276" w:lineRule="auto"/>
        <w:jc w:val="right"/>
        <w:rPr>
          <w:i/>
          <w:caps/>
          <w:color w:val="153D63" w:themeColor="text2" w:themeTint="E6"/>
        </w:rPr>
      </w:pPr>
    </w:p>
    <w:p w14:paraId="5BFCEB99" w14:textId="63920B60" w:rsidR="00A2518F" w:rsidRPr="00362936" w:rsidRDefault="00A2518F" w:rsidP="00A2518F">
      <w:pPr>
        <w:pStyle w:val="Header"/>
        <w:spacing w:line="276" w:lineRule="auto"/>
        <w:rPr>
          <w:b/>
          <w:caps/>
          <w:color w:val="153D63" w:themeColor="text2" w:themeTint="E6"/>
        </w:rPr>
      </w:pPr>
      <w:r w:rsidRPr="00362936">
        <w:rPr>
          <w:b/>
          <w:caps/>
          <w:color w:val="153D63" w:themeColor="text2" w:themeTint="E6"/>
          <w:u w:val="single"/>
        </w:rPr>
        <w:t>Notes</w:t>
      </w:r>
      <w:r w:rsidRPr="00362936">
        <w:rPr>
          <w:b/>
          <w:caps/>
          <w:color w:val="153D63" w:themeColor="text2" w:themeTint="E6"/>
        </w:rPr>
        <w:t>:</w:t>
      </w:r>
    </w:p>
    <w:p w14:paraId="10E73CC1" w14:textId="77777777" w:rsidR="00A2518F" w:rsidRPr="00362936" w:rsidRDefault="00A2518F" w:rsidP="00A2518F">
      <w:pPr>
        <w:numPr>
          <w:ilvl w:val="0"/>
          <w:numId w:val="6"/>
        </w:numPr>
        <w:spacing w:after="0" w:line="276" w:lineRule="auto"/>
        <w:rPr>
          <w:color w:val="153D63" w:themeColor="text2" w:themeTint="E6"/>
        </w:rPr>
      </w:pPr>
      <w:r w:rsidRPr="00362936">
        <w:rPr>
          <w:color w:val="153D63" w:themeColor="text2" w:themeTint="E6"/>
        </w:rPr>
        <w:t xml:space="preserve">Light &amp; heat includes a private element of 1/4. </w:t>
      </w:r>
    </w:p>
    <w:p w14:paraId="673AB716" w14:textId="77777777" w:rsidR="00A2518F" w:rsidRPr="00362936" w:rsidRDefault="00A2518F" w:rsidP="00A2518F">
      <w:pPr>
        <w:numPr>
          <w:ilvl w:val="0"/>
          <w:numId w:val="6"/>
        </w:numPr>
        <w:spacing w:after="0" w:line="276" w:lineRule="auto"/>
        <w:rPr>
          <w:color w:val="153D63" w:themeColor="text2" w:themeTint="E6"/>
        </w:rPr>
      </w:pPr>
      <w:r w:rsidRPr="00362936">
        <w:rPr>
          <w:color w:val="153D63" w:themeColor="text2" w:themeTint="E6"/>
        </w:rPr>
        <w:t>Telephone includes a private element of 1/2.</w:t>
      </w:r>
    </w:p>
    <w:p w14:paraId="483AD4D5" w14:textId="77777777" w:rsidR="00A2518F" w:rsidRPr="00362936" w:rsidRDefault="00A2518F" w:rsidP="00A2518F">
      <w:pPr>
        <w:numPr>
          <w:ilvl w:val="0"/>
          <w:numId w:val="6"/>
        </w:numPr>
        <w:spacing w:after="0" w:line="276" w:lineRule="auto"/>
        <w:rPr>
          <w:color w:val="153D63" w:themeColor="text2" w:themeTint="E6"/>
        </w:rPr>
      </w:pPr>
      <w:r w:rsidRPr="00362936">
        <w:rPr>
          <w:color w:val="153D63" w:themeColor="text2" w:themeTint="E6"/>
        </w:rPr>
        <w:t>The private element for motor and travel is 3/4.</w:t>
      </w:r>
    </w:p>
    <w:p w14:paraId="1403B91D" w14:textId="77777777" w:rsidR="00A2518F" w:rsidRPr="00362936" w:rsidRDefault="00A2518F" w:rsidP="00A2518F">
      <w:pPr>
        <w:spacing w:line="276" w:lineRule="auto"/>
        <w:rPr>
          <w:color w:val="153D63" w:themeColor="text2" w:themeTint="E6"/>
        </w:rPr>
      </w:pPr>
    </w:p>
    <w:p w14:paraId="6DE136D1" w14:textId="2AEF4752" w:rsidR="00A2518F" w:rsidRPr="00362936" w:rsidRDefault="001A7DC0" w:rsidP="00A2518F">
      <w:pPr>
        <w:spacing w:line="276" w:lineRule="auto"/>
        <w:rPr>
          <w:b/>
          <w:bCs/>
          <w:color w:val="153D63" w:themeColor="text2" w:themeTint="E6"/>
        </w:rPr>
      </w:pPr>
      <w:r>
        <w:rPr>
          <w:b/>
          <w:bCs/>
          <w:color w:val="153D63" w:themeColor="text2" w:themeTint="E6"/>
        </w:rPr>
        <w:t>Required</w:t>
      </w:r>
      <w:r w:rsidR="00A2518F" w:rsidRPr="00362936">
        <w:rPr>
          <w:b/>
          <w:bCs/>
          <w:color w:val="153D63" w:themeColor="text2" w:themeTint="E6"/>
        </w:rPr>
        <w:t>:</w:t>
      </w:r>
    </w:p>
    <w:p w14:paraId="7400F359" w14:textId="77777777" w:rsidR="00A2518F" w:rsidRPr="00362936" w:rsidRDefault="00A2518F" w:rsidP="00A2518F">
      <w:pPr>
        <w:spacing w:line="276" w:lineRule="auto"/>
        <w:rPr>
          <w:bCs/>
          <w:color w:val="153D63" w:themeColor="text2" w:themeTint="E6"/>
        </w:rPr>
      </w:pPr>
      <w:bookmarkStart w:id="12" w:name="_Hlk536513955"/>
      <w:r w:rsidRPr="00362936">
        <w:rPr>
          <w:bCs/>
          <w:color w:val="153D63" w:themeColor="text2" w:themeTint="E6"/>
        </w:rPr>
        <w:t>Based on this information</w:t>
      </w:r>
      <w:bookmarkEnd w:id="12"/>
      <w:r w:rsidRPr="00362936">
        <w:rPr>
          <w:bCs/>
          <w:color w:val="153D63" w:themeColor="text2" w:themeTint="E6"/>
        </w:rPr>
        <w:t xml:space="preserve"> calculate his tax adjusted trading profit/loss for the year ended </w:t>
      </w:r>
      <w:r w:rsidRPr="00362936">
        <w:rPr>
          <w:b/>
          <w:color w:val="153D63" w:themeColor="text2" w:themeTint="E6"/>
        </w:rPr>
        <w:t>31 December 2024</w:t>
      </w:r>
      <w:r w:rsidRPr="00362936">
        <w:rPr>
          <w:bCs/>
          <w:color w:val="153D63" w:themeColor="text2" w:themeTint="E6"/>
        </w:rPr>
        <w:t>.</w:t>
      </w:r>
    </w:p>
    <w:p w14:paraId="4FD47DF9" w14:textId="19B6792D" w:rsidR="00A2518F" w:rsidRPr="00362936" w:rsidRDefault="00A2518F" w:rsidP="00A2518F">
      <w:pPr>
        <w:pStyle w:val="Heading1"/>
        <w:spacing w:line="276" w:lineRule="auto"/>
        <w:rPr>
          <w:rFonts w:eastAsia="Times New Roman"/>
          <w:color w:val="153D63" w:themeColor="text2" w:themeTint="E6"/>
        </w:rPr>
      </w:pPr>
      <w:bookmarkStart w:id="13" w:name="_Toc240627135"/>
      <w:r w:rsidRPr="00362936">
        <w:rPr>
          <w:rFonts w:eastAsia="Times New Roman"/>
          <w:color w:val="153D63" w:themeColor="text2" w:themeTint="E6"/>
        </w:rPr>
        <w:t xml:space="preserve">Question </w:t>
      </w:r>
      <w:r w:rsidR="00BF0D08">
        <w:rPr>
          <w:rFonts w:eastAsia="Times New Roman"/>
          <w:color w:val="153D63" w:themeColor="text2" w:themeTint="E6"/>
        </w:rPr>
        <w:t>7</w:t>
      </w:r>
      <w:r w:rsidRPr="00362936">
        <w:rPr>
          <w:rFonts w:eastAsia="Times New Roman"/>
          <w:color w:val="153D63" w:themeColor="text2" w:themeTint="E6"/>
        </w:rPr>
        <w:t xml:space="preserve"> – Schedule D Case I/II – computation</w:t>
      </w:r>
      <w:bookmarkEnd w:id="13"/>
    </w:p>
    <w:p w14:paraId="16AFCC65" w14:textId="77777777" w:rsidR="00A2518F" w:rsidRPr="00362936" w:rsidRDefault="00A2518F" w:rsidP="00A2518F">
      <w:pPr>
        <w:spacing w:line="276" w:lineRule="auto"/>
        <w:rPr>
          <w:bCs/>
          <w:color w:val="153D63" w:themeColor="text2" w:themeTint="E6"/>
        </w:rPr>
      </w:pPr>
    </w:p>
    <w:p w14:paraId="05C43AFC" w14:textId="4B0840EE" w:rsidR="00A2518F" w:rsidRPr="00362936" w:rsidRDefault="00A2518F" w:rsidP="00A2518F">
      <w:pPr>
        <w:spacing w:line="276" w:lineRule="auto"/>
        <w:rPr>
          <w:color w:val="153D63" w:themeColor="text2" w:themeTint="E6"/>
        </w:rPr>
      </w:pPr>
      <w:r w:rsidRPr="00362936">
        <w:rPr>
          <w:bCs/>
          <w:color w:val="153D63" w:themeColor="text2" w:themeTint="E6"/>
        </w:rPr>
        <w:t>Anna White</w:t>
      </w:r>
      <w:r w:rsidRPr="00362936">
        <w:rPr>
          <w:color w:val="153D63" w:themeColor="text2" w:themeTint="E6"/>
        </w:rPr>
        <w:t xml:space="preserve"> runs a food production business for many year.  Her ‘Statement of Comprehensive Income’ for the year ended </w:t>
      </w:r>
    </w:p>
    <w:p w14:paraId="5417910A" w14:textId="4073FEBC" w:rsidR="00A2518F" w:rsidRPr="00362936" w:rsidRDefault="00A2518F" w:rsidP="00A2518F">
      <w:pPr>
        <w:spacing w:line="276" w:lineRule="auto"/>
        <w:rPr>
          <w:color w:val="153D63" w:themeColor="text2" w:themeTint="E6"/>
        </w:rPr>
      </w:pPr>
      <w:r w:rsidRPr="00362936">
        <w:rPr>
          <w:b/>
          <w:bCs/>
          <w:color w:val="153D63" w:themeColor="text2" w:themeTint="E6"/>
        </w:rPr>
        <w:t>31 December 202</w:t>
      </w:r>
      <w:r w:rsidR="00835737">
        <w:rPr>
          <w:b/>
          <w:bCs/>
          <w:color w:val="153D63" w:themeColor="text2" w:themeTint="E6"/>
        </w:rPr>
        <w:t>5</w:t>
      </w:r>
      <w:r w:rsidRPr="00362936">
        <w:rPr>
          <w:color w:val="153D63" w:themeColor="text2" w:themeTint="E6"/>
        </w:rPr>
        <w:t xml:space="preserve"> is as follows:</w:t>
      </w:r>
    </w:p>
    <w:tbl>
      <w:tblPr>
        <w:tblW w:w="7560" w:type="dxa"/>
        <w:tblInd w:w="15" w:type="dxa"/>
        <w:tblLayout w:type="fixed"/>
        <w:tblCellMar>
          <w:left w:w="0" w:type="dxa"/>
          <w:right w:w="0" w:type="dxa"/>
        </w:tblCellMar>
        <w:tblLook w:val="0000" w:firstRow="0" w:lastRow="0" w:firstColumn="0" w:lastColumn="0" w:noHBand="0" w:noVBand="0"/>
      </w:tblPr>
      <w:tblGrid>
        <w:gridCol w:w="4140"/>
        <w:gridCol w:w="1260"/>
        <w:gridCol w:w="1080"/>
        <w:gridCol w:w="1080"/>
      </w:tblGrid>
      <w:tr w:rsidR="00362936" w:rsidRPr="00362936" w14:paraId="6A982EB2" w14:textId="77777777" w:rsidTr="00AF2830">
        <w:trPr>
          <w:trHeight w:val="255"/>
        </w:trPr>
        <w:tc>
          <w:tcPr>
            <w:tcW w:w="4140" w:type="dxa"/>
            <w:noWrap/>
            <w:tcMar>
              <w:top w:w="15" w:type="dxa"/>
              <w:left w:w="15" w:type="dxa"/>
              <w:bottom w:w="0" w:type="dxa"/>
              <w:right w:w="15" w:type="dxa"/>
            </w:tcMar>
            <w:vAlign w:val="bottom"/>
          </w:tcPr>
          <w:p w14:paraId="27240F04" w14:textId="77777777" w:rsidR="00A2518F" w:rsidRPr="00362936" w:rsidRDefault="00A2518F" w:rsidP="00A2518F">
            <w:pPr>
              <w:spacing w:line="276" w:lineRule="auto"/>
              <w:rPr>
                <w:rFonts w:eastAsia="Arial Unicode MS"/>
                <w:color w:val="153D63" w:themeColor="text2" w:themeTint="E6"/>
              </w:rPr>
            </w:pPr>
          </w:p>
        </w:tc>
        <w:tc>
          <w:tcPr>
            <w:tcW w:w="1260" w:type="dxa"/>
            <w:noWrap/>
            <w:tcMar>
              <w:top w:w="15" w:type="dxa"/>
              <w:left w:w="15" w:type="dxa"/>
              <w:bottom w:w="0" w:type="dxa"/>
              <w:right w:w="15" w:type="dxa"/>
            </w:tcMar>
            <w:vAlign w:val="bottom"/>
          </w:tcPr>
          <w:p w14:paraId="2D60D2E3" w14:textId="77777777" w:rsidR="00A2518F" w:rsidRPr="00362936" w:rsidRDefault="00A2518F" w:rsidP="00A2518F">
            <w:pPr>
              <w:spacing w:line="276" w:lineRule="auto"/>
              <w:jc w:val="center"/>
              <w:rPr>
                <w:rFonts w:eastAsia="Arial Unicode MS"/>
                <w:color w:val="153D63" w:themeColor="text2" w:themeTint="E6"/>
              </w:rPr>
            </w:pPr>
            <w:r w:rsidRPr="00362936">
              <w:rPr>
                <w:rFonts w:eastAsia="Arial Unicode MS"/>
                <w:color w:val="153D63" w:themeColor="text2" w:themeTint="E6"/>
              </w:rPr>
              <w:t xml:space="preserve">      €</w:t>
            </w:r>
          </w:p>
        </w:tc>
        <w:tc>
          <w:tcPr>
            <w:tcW w:w="1080" w:type="dxa"/>
            <w:noWrap/>
            <w:tcMar>
              <w:top w:w="15" w:type="dxa"/>
              <w:left w:w="15" w:type="dxa"/>
              <w:bottom w:w="0" w:type="dxa"/>
              <w:right w:w="15" w:type="dxa"/>
            </w:tcMar>
            <w:vAlign w:val="bottom"/>
          </w:tcPr>
          <w:p w14:paraId="76871E69" w14:textId="77777777" w:rsidR="00A2518F" w:rsidRPr="00362936" w:rsidRDefault="00A2518F" w:rsidP="00A2518F">
            <w:pPr>
              <w:spacing w:line="276" w:lineRule="auto"/>
              <w:rPr>
                <w:rFonts w:eastAsia="Arial Unicode MS"/>
                <w:color w:val="153D63" w:themeColor="text2" w:themeTint="E6"/>
              </w:rPr>
            </w:pPr>
          </w:p>
        </w:tc>
        <w:tc>
          <w:tcPr>
            <w:tcW w:w="1080" w:type="dxa"/>
            <w:noWrap/>
            <w:tcMar>
              <w:top w:w="15" w:type="dxa"/>
              <w:left w:w="15" w:type="dxa"/>
              <w:bottom w:w="0" w:type="dxa"/>
              <w:right w:w="15" w:type="dxa"/>
            </w:tcMar>
            <w:vAlign w:val="bottom"/>
          </w:tcPr>
          <w:p w14:paraId="38A69B14" w14:textId="77777777" w:rsidR="00A2518F" w:rsidRPr="00362936" w:rsidRDefault="00A2518F" w:rsidP="00A2518F">
            <w:pPr>
              <w:spacing w:line="276" w:lineRule="auto"/>
              <w:jc w:val="center"/>
              <w:rPr>
                <w:rFonts w:eastAsia="Arial Unicode MS"/>
                <w:color w:val="153D63" w:themeColor="text2" w:themeTint="E6"/>
              </w:rPr>
            </w:pPr>
            <w:r w:rsidRPr="00362936">
              <w:rPr>
                <w:rFonts w:eastAsia="Arial Unicode MS"/>
                <w:color w:val="153D63" w:themeColor="text2" w:themeTint="E6"/>
              </w:rPr>
              <w:t xml:space="preserve">  €</w:t>
            </w:r>
          </w:p>
        </w:tc>
      </w:tr>
      <w:tr w:rsidR="00362936" w:rsidRPr="00362936" w14:paraId="41501539" w14:textId="77777777" w:rsidTr="00AF2830">
        <w:trPr>
          <w:trHeight w:val="255"/>
        </w:trPr>
        <w:tc>
          <w:tcPr>
            <w:tcW w:w="4140" w:type="dxa"/>
            <w:noWrap/>
            <w:tcMar>
              <w:top w:w="15" w:type="dxa"/>
              <w:left w:w="15" w:type="dxa"/>
              <w:bottom w:w="0" w:type="dxa"/>
              <w:right w:w="15" w:type="dxa"/>
            </w:tcMar>
            <w:vAlign w:val="bottom"/>
          </w:tcPr>
          <w:p w14:paraId="6B445A19" w14:textId="77777777" w:rsidR="00A2518F" w:rsidRPr="00362936" w:rsidRDefault="00A2518F" w:rsidP="00A2518F">
            <w:pPr>
              <w:pStyle w:val="Heading6"/>
              <w:spacing w:before="0" w:line="276" w:lineRule="auto"/>
              <w:rPr>
                <w:b/>
                <w:color w:val="153D63" w:themeColor="text2" w:themeTint="E6"/>
              </w:rPr>
            </w:pPr>
            <w:r w:rsidRPr="00362936">
              <w:rPr>
                <w:b/>
                <w:color w:val="153D63" w:themeColor="text2" w:themeTint="E6"/>
              </w:rPr>
              <w:t>Sales</w:t>
            </w:r>
          </w:p>
          <w:p w14:paraId="38415F74" w14:textId="77777777" w:rsidR="00A2518F" w:rsidRPr="00362936" w:rsidRDefault="00A2518F" w:rsidP="00A2518F">
            <w:pPr>
              <w:spacing w:line="276" w:lineRule="auto"/>
              <w:rPr>
                <w:rFonts w:eastAsia="Arial Unicode MS"/>
                <w:b/>
                <w:color w:val="153D63" w:themeColor="text2" w:themeTint="E6"/>
              </w:rPr>
            </w:pPr>
            <w:r w:rsidRPr="00362936">
              <w:rPr>
                <w:rFonts w:eastAsia="Arial Unicode MS"/>
                <w:b/>
                <w:color w:val="153D63" w:themeColor="text2" w:themeTint="E6"/>
              </w:rPr>
              <w:t>Cost of Sales:</w:t>
            </w:r>
          </w:p>
        </w:tc>
        <w:tc>
          <w:tcPr>
            <w:tcW w:w="1260" w:type="dxa"/>
            <w:noWrap/>
            <w:tcMar>
              <w:top w:w="15" w:type="dxa"/>
              <w:left w:w="15" w:type="dxa"/>
              <w:bottom w:w="0" w:type="dxa"/>
              <w:right w:w="15" w:type="dxa"/>
            </w:tcMar>
            <w:vAlign w:val="bottom"/>
          </w:tcPr>
          <w:p w14:paraId="3EF7AE0C" w14:textId="77777777" w:rsidR="00A2518F" w:rsidRPr="00362936" w:rsidRDefault="00A2518F" w:rsidP="00A2518F">
            <w:pPr>
              <w:spacing w:line="276" w:lineRule="auto"/>
              <w:rPr>
                <w:rFonts w:eastAsia="Arial Unicode MS"/>
                <w:color w:val="153D63" w:themeColor="text2" w:themeTint="E6"/>
              </w:rPr>
            </w:pPr>
          </w:p>
        </w:tc>
        <w:tc>
          <w:tcPr>
            <w:tcW w:w="1080" w:type="dxa"/>
            <w:noWrap/>
            <w:tcMar>
              <w:top w:w="15" w:type="dxa"/>
              <w:left w:w="15" w:type="dxa"/>
              <w:bottom w:w="0" w:type="dxa"/>
              <w:right w:w="15" w:type="dxa"/>
            </w:tcMar>
            <w:vAlign w:val="bottom"/>
          </w:tcPr>
          <w:p w14:paraId="3EDCD215" w14:textId="77777777" w:rsidR="00A2518F" w:rsidRPr="00362936" w:rsidRDefault="00A2518F" w:rsidP="00A2518F">
            <w:pPr>
              <w:spacing w:line="276" w:lineRule="auto"/>
              <w:rPr>
                <w:rFonts w:eastAsia="Arial Unicode MS"/>
                <w:color w:val="153D63" w:themeColor="text2" w:themeTint="E6"/>
              </w:rPr>
            </w:pPr>
          </w:p>
        </w:tc>
        <w:tc>
          <w:tcPr>
            <w:tcW w:w="1080" w:type="dxa"/>
            <w:noWrap/>
            <w:tcMar>
              <w:top w:w="15" w:type="dxa"/>
              <w:left w:w="15" w:type="dxa"/>
              <w:bottom w:w="0" w:type="dxa"/>
              <w:right w:w="15" w:type="dxa"/>
            </w:tcMar>
            <w:vAlign w:val="bottom"/>
          </w:tcPr>
          <w:p w14:paraId="387453A9" w14:textId="77777777" w:rsidR="00A2518F" w:rsidRPr="00362936" w:rsidRDefault="00A2518F" w:rsidP="00A2518F">
            <w:pPr>
              <w:spacing w:line="276" w:lineRule="auto"/>
              <w:jc w:val="right"/>
              <w:rPr>
                <w:rFonts w:eastAsia="Arial Unicode MS"/>
                <w:color w:val="153D63" w:themeColor="text2" w:themeTint="E6"/>
              </w:rPr>
            </w:pPr>
            <w:r w:rsidRPr="00362936">
              <w:rPr>
                <w:rFonts w:eastAsia="Arial Unicode MS"/>
                <w:color w:val="153D63" w:themeColor="text2" w:themeTint="E6"/>
              </w:rPr>
              <w:t>340,161</w:t>
            </w:r>
          </w:p>
          <w:p w14:paraId="61BA40AD" w14:textId="77777777" w:rsidR="00A2518F" w:rsidRPr="00362936" w:rsidRDefault="00A2518F" w:rsidP="00A2518F">
            <w:pPr>
              <w:spacing w:line="276" w:lineRule="auto"/>
              <w:jc w:val="right"/>
              <w:rPr>
                <w:rFonts w:eastAsia="Arial Unicode MS"/>
                <w:color w:val="153D63" w:themeColor="text2" w:themeTint="E6"/>
              </w:rPr>
            </w:pPr>
          </w:p>
        </w:tc>
      </w:tr>
      <w:tr w:rsidR="00362936" w:rsidRPr="00362936" w14:paraId="517214ED" w14:textId="77777777" w:rsidTr="00AF2830">
        <w:trPr>
          <w:trHeight w:val="255"/>
        </w:trPr>
        <w:tc>
          <w:tcPr>
            <w:tcW w:w="4140" w:type="dxa"/>
            <w:noWrap/>
            <w:tcMar>
              <w:top w:w="15" w:type="dxa"/>
              <w:left w:w="15" w:type="dxa"/>
              <w:bottom w:w="0" w:type="dxa"/>
              <w:right w:w="15" w:type="dxa"/>
            </w:tcMar>
            <w:vAlign w:val="bottom"/>
          </w:tcPr>
          <w:p w14:paraId="384B0685" w14:textId="77777777" w:rsidR="00A2518F" w:rsidRPr="00362936" w:rsidRDefault="00A2518F" w:rsidP="00A2518F">
            <w:pPr>
              <w:spacing w:line="276" w:lineRule="auto"/>
              <w:rPr>
                <w:color w:val="153D63" w:themeColor="text2" w:themeTint="E6"/>
              </w:rPr>
            </w:pPr>
            <w:r w:rsidRPr="00362936">
              <w:rPr>
                <w:color w:val="153D63" w:themeColor="text2" w:themeTint="E6"/>
              </w:rPr>
              <w:t>Opening Inventory</w:t>
            </w:r>
          </w:p>
          <w:p w14:paraId="3145FBDA"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Purchases</w:t>
            </w:r>
          </w:p>
        </w:tc>
        <w:tc>
          <w:tcPr>
            <w:tcW w:w="1260" w:type="dxa"/>
            <w:noWrap/>
            <w:tcMar>
              <w:top w:w="15" w:type="dxa"/>
              <w:left w:w="15" w:type="dxa"/>
              <w:bottom w:w="0" w:type="dxa"/>
              <w:right w:w="15" w:type="dxa"/>
            </w:tcMar>
            <w:vAlign w:val="bottom"/>
          </w:tcPr>
          <w:p w14:paraId="64DBA45F" w14:textId="77777777" w:rsidR="00A2518F" w:rsidRPr="00362936" w:rsidRDefault="00A2518F" w:rsidP="00A2518F">
            <w:pPr>
              <w:spacing w:line="276" w:lineRule="auto"/>
              <w:jc w:val="right"/>
              <w:rPr>
                <w:color w:val="153D63" w:themeColor="text2" w:themeTint="E6"/>
              </w:rPr>
            </w:pPr>
            <w:r w:rsidRPr="00362936">
              <w:rPr>
                <w:color w:val="153D63" w:themeColor="text2" w:themeTint="E6"/>
              </w:rPr>
              <w:t>3,914</w:t>
            </w:r>
          </w:p>
          <w:p w14:paraId="593DC9F8"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281,171</w:t>
            </w:r>
          </w:p>
        </w:tc>
        <w:tc>
          <w:tcPr>
            <w:tcW w:w="1080" w:type="dxa"/>
            <w:noWrap/>
            <w:tcMar>
              <w:top w:w="15" w:type="dxa"/>
              <w:left w:w="15" w:type="dxa"/>
              <w:bottom w:w="0" w:type="dxa"/>
              <w:right w:w="15" w:type="dxa"/>
            </w:tcMar>
            <w:vAlign w:val="bottom"/>
          </w:tcPr>
          <w:p w14:paraId="327A19CB" w14:textId="77777777" w:rsidR="00A2518F" w:rsidRPr="00362936" w:rsidRDefault="00A2518F" w:rsidP="00A2518F">
            <w:pPr>
              <w:spacing w:line="276" w:lineRule="auto"/>
              <w:rPr>
                <w:rFonts w:eastAsia="Arial Unicode MS"/>
                <w:color w:val="153D63" w:themeColor="text2" w:themeTint="E6"/>
              </w:rPr>
            </w:pPr>
          </w:p>
        </w:tc>
        <w:tc>
          <w:tcPr>
            <w:tcW w:w="1080" w:type="dxa"/>
            <w:noWrap/>
            <w:tcMar>
              <w:top w:w="15" w:type="dxa"/>
              <w:left w:w="15" w:type="dxa"/>
              <w:bottom w:w="0" w:type="dxa"/>
              <w:right w:w="15" w:type="dxa"/>
            </w:tcMar>
            <w:vAlign w:val="bottom"/>
          </w:tcPr>
          <w:p w14:paraId="113C4D67" w14:textId="77777777" w:rsidR="00A2518F" w:rsidRPr="00362936" w:rsidRDefault="00A2518F" w:rsidP="00A2518F">
            <w:pPr>
              <w:spacing w:line="276" w:lineRule="auto"/>
              <w:rPr>
                <w:rFonts w:eastAsia="Arial Unicode MS"/>
                <w:color w:val="153D63" w:themeColor="text2" w:themeTint="E6"/>
              </w:rPr>
            </w:pPr>
          </w:p>
        </w:tc>
      </w:tr>
      <w:tr w:rsidR="00362936" w:rsidRPr="00362936" w14:paraId="5DFBA5B5" w14:textId="77777777" w:rsidTr="00AF2830">
        <w:trPr>
          <w:trHeight w:val="255"/>
        </w:trPr>
        <w:tc>
          <w:tcPr>
            <w:tcW w:w="4140" w:type="dxa"/>
            <w:noWrap/>
            <w:tcMar>
              <w:top w:w="15" w:type="dxa"/>
              <w:left w:w="15" w:type="dxa"/>
              <w:bottom w:w="0" w:type="dxa"/>
              <w:right w:w="15" w:type="dxa"/>
            </w:tcMar>
            <w:vAlign w:val="bottom"/>
          </w:tcPr>
          <w:p w14:paraId="20999DE5" w14:textId="77777777" w:rsidR="00A2518F" w:rsidRPr="00362936" w:rsidRDefault="00A2518F" w:rsidP="00A2518F">
            <w:pPr>
              <w:spacing w:line="276" w:lineRule="auto"/>
              <w:rPr>
                <w:rFonts w:eastAsia="Arial Unicode MS"/>
                <w:color w:val="153D63" w:themeColor="text2" w:themeTint="E6"/>
              </w:rPr>
            </w:pPr>
            <w:r w:rsidRPr="00362936">
              <w:rPr>
                <w:rFonts w:eastAsia="Arial Unicode MS"/>
                <w:color w:val="153D63" w:themeColor="text2" w:themeTint="E6"/>
              </w:rPr>
              <w:t>Closing Inventory</w:t>
            </w:r>
          </w:p>
        </w:tc>
        <w:tc>
          <w:tcPr>
            <w:tcW w:w="1260" w:type="dxa"/>
            <w:tcBorders>
              <w:bottom w:val="single" w:sz="4" w:space="0" w:color="auto"/>
            </w:tcBorders>
            <w:noWrap/>
            <w:tcMar>
              <w:top w:w="15" w:type="dxa"/>
              <w:left w:w="15" w:type="dxa"/>
              <w:bottom w:w="0" w:type="dxa"/>
              <w:right w:w="15" w:type="dxa"/>
            </w:tcMar>
            <w:vAlign w:val="bottom"/>
          </w:tcPr>
          <w:p w14:paraId="404B0CD8" w14:textId="77777777" w:rsidR="00A2518F" w:rsidRPr="00362936" w:rsidRDefault="00A2518F" w:rsidP="00A2518F">
            <w:pPr>
              <w:spacing w:line="276" w:lineRule="auto"/>
              <w:jc w:val="right"/>
              <w:rPr>
                <w:rFonts w:eastAsia="Arial Unicode MS"/>
                <w:color w:val="153D63" w:themeColor="text2" w:themeTint="E6"/>
              </w:rPr>
            </w:pPr>
            <w:r w:rsidRPr="00362936">
              <w:rPr>
                <w:rFonts w:eastAsia="Arial Unicode MS"/>
                <w:color w:val="153D63" w:themeColor="text2" w:themeTint="E6"/>
              </w:rPr>
              <w:t>(7,161)</w:t>
            </w:r>
          </w:p>
        </w:tc>
        <w:tc>
          <w:tcPr>
            <w:tcW w:w="1080" w:type="dxa"/>
            <w:noWrap/>
            <w:tcMar>
              <w:top w:w="15" w:type="dxa"/>
              <w:left w:w="15" w:type="dxa"/>
              <w:bottom w:w="0" w:type="dxa"/>
              <w:right w:w="15" w:type="dxa"/>
            </w:tcMar>
            <w:vAlign w:val="bottom"/>
          </w:tcPr>
          <w:p w14:paraId="1A388C38" w14:textId="77777777" w:rsidR="00A2518F" w:rsidRPr="00362936" w:rsidRDefault="00A2518F" w:rsidP="00A2518F">
            <w:pPr>
              <w:spacing w:line="276" w:lineRule="auto"/>
              <w:rPr>
                <w:rFonts w:eastAsia="Arial Unicode MS"/>
                <w:color w:val="153D63" w:themeColor="text2" w:themeTint="E6"/>
              </w:rPr>
            </w:pPr>
          </w:p>
        </w:tc>
        <w:tc>
          <w:tcPr>
            <w:tcW w:w="1080" w:type="dxa"/>
            <w:tcBorders>
              <w:bottom w:val="single" w:sz="4" w:space="0" w:color="auto"/>
            </w:tcBorders>
            <w:noWrap/>
            <w:tcMar>
              <w:top w:w="15" w:type="dxa"/>
              <w:left w:w="15" w:type="dxa"/>
              <w:bottom w:w="0" w:type="dxa"/>
              <w:right w:w="15" w:type="dxa"/>
            </w:tcMar>
            <w:vAlign w:val="bottom"/>
          </w:tcPr>
          <w:p w14:paraId="0667FA58" w14:textId="77777777" w:rsidR="00A2518F" w:rsidRPr="00362936" w:rsidRDefault="00A2518F" w:rsidP="00A2518F">
            <w:pPr>
              <w:spacing w:line="276" w:lineRule="auto"/>
              <w:jc w:val="right"/>
              <w:rPr>
                <w:rFonts w:eastAsia="Arial Unicode MS"/>
                <w:color w:val="153D63" w:themeColor="text2" w:themeTint="E6"/>
              </w:rPr>
            </w:pPr>
            <w:r w:rsidRPr="00362936">
              <w:rPr>
                <w:rFonts w:eastAsia="Arial Unicode MS"/>
                <w:color w:val="153D63" w:themeColor="text2" w:themeTint="E6"/>
              </w:rPr>
              <w:t>277,924</w:t>
            </w:r>
          </w:p>
        </w:tc>
      </w:tr>
      <w:tr w:rsidR="00362936" w:rsidRPr="00362936" w14:paraId="1A3BC532" w14:textId="77777777" w:rsidTr="00AF2830">
        <w:trPr>
          <w:trHeight w:val="255"/>
        </w:trPr>
        <w:tc>
          <w:tcPr>
            <w:tcW w:w="4140" w:type="dxa"/>
            <w:noWrap/>
            <w:tcMar>
              <w:top w:w="15" w:type="dxa"/>
              <w:left w:w="15" w:type="dxa"/>
              <w:bottom w:w="0" w:type="dxa"/>
              <w:right w:w="15" w:type="dxa"/>
            </w:tcMar>
            <w:vAlign w:val="bottom"/>
          </w:tcPr>
          <w:p w14:paraId="1A11033F" w14:textId="77777777" w:rsidR="00A2518F" w:rsidRPr="00362936" w:rsidRDefault="00A2518F" w:rsidP="00A2518F">
            <w:pPr>
              <w:spacing w:line="276" w:lineRule="auto"/>
              <w:rPr>
                <w:rFonts w:eastAsia="Arial Unicode MS"/>
                <w:b/>
                <w:bCs/>
                <w:color w:val="153D63" w:themeColor="text2" w:themeTint="E6"/>
              </w:rPr>
            </w:pPr>
            <w:r w:rsidRPr="00362936">
              <w:rPr>
                <w:b/>
                <w:bCs/>
                <w:color w:val="153D63" w:themeColor="text2" w:themeTint="E6"/>
              </w:rPr>
              <w:t>Gross Profit</w:t>
            </w:r>
          </w:p>
        </w:tc>
        <w:tc>
          <w:tcPr>
            <w:tcW w:w="1260" w:type="dxa"/>
            <w:tcBorders>
              <w:top w:val="single" w:sz="4" w:space="0" w:color="auto"/>
            </w:tcBorders>
            <w:noWrap/>
            <w:tcMar>
              <w:top w:w="15" w:type="dxa"/>
              <w:left w:w="15" w:type="dxa"/>
              <w:bottom w:w="0" w:type="dxa"/>
              <w:right w:w="15" w:type="dxa"/>
            </w:tcMar>
            <w:vAlign w:val="bottom"/>
          </w:tcPr>
          <w:p w14:paraId="19B65058" w14:textId="77777777" w:rsidR="00A2518F" w:rsidRPr="00362936" w:rsidRDefault="00A2518F" w:rsidP="00A2518F">
            <w:pPr>
              <w:spacing w:line="276" w:lineRule="auto"/>
              <w:rPr>
                <w:rFonts w:eastAsia="Arial Unicode MS"/>
                <w:color w:val="153D63" w:themeColor="text2" w:themeTint="E6"/>
              </w:rPr>
            </w:pPr>
          </w:p>
        </w:tc>
        <w:tc>
          <w:tcPr>
            <w:tcW w:w="1080" w:type="dxa"/>
            <w:noWrap/>
            <w:tcMar>
              <w:top w:w="15" w:type="dxa"/>
              <w:left w:w="15" w:type="dxa"/>
              <w:bottom w:w="0" w:type="dxa"/>
              <w:right w:w="15" w:type="dxa"/>
            </w:tcMar>
            <w:vAlign w:val="bottom"/>
          </w:tcPr>
          <w:p w14:paraId="02350C40"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single" w:sz="4" w:space="0" w:color="auto"/>
            </w:tcBorders>
            <w:noWrap/>
            <w:tcMar>
              <w:top w:w="15" w:type="dxa"/>
              <w:left w:w="15" w:type="dxa"/>
              <w:bottom w:w="0" w:type="dxa"/>
              <w:right w:w="15" w:type="dxa"/>
            </w:tcMar>
            <w:vAlign w:val="bottom"/>
          </w:tcPr>
          <w:p w14:paraId="4823A347"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62,237</w:t>
            </w:r>
          </w:p>
        </w:tc>
      </w:tr>
      <w:tr w:rsidR="00362936" w:rsidRPr="00362936" w14:paraId="009266EA" w14:textId="77777777" w:rsidTr="00AF2830">
        <w:trPr>
          <w:trHeight w:val="255"/>
        </w:trPr>
        <w:tc>
          <w:tcPr>
            <w:tcW w:w="4140" w:type="dxa"/>
            <w:tcBorders>
              <w:left w:val="nil"/>
              <w:bottom w:val="nil"/>
              <w:right w:val="nil"/>
            </w:tcBorders>
            <w:noWrap/>
            <w:tcMar>
              <w:top w:w="15" w:type="dxa"/>
              <w:left w:w="15" w:type="dxa"/>
              <w:bottom w:w="0" w:type="dxa"/>
              <w:right w:w="15" w:type="dxa"/>
            </w:tcMar>
            <w:vAlign w:val="bottom"/>
          </w:tcPr>
          <w:p w14:paraId="0208D6F3" w14:textId="77777777" w:rsidR="00A2518F" w:rsidRPr="00362936" w:rsidRDefault="00A2518F" w:rsidP="00A2518F">
            <w:pPr>
              <w:spacing w:line="276" w:lineRule="auto"/>
              <w:rPr>
                <w:b/>
                <w:bCs/>
                <w:color w:val="153D63" w:themeColor="text2" w:themeTint="E6"/>
                <w:u w:val="single"/>
              </w:rPr>
            </w:pPr>
          </w:p>
          <w:p w14:paraId="282ADC34" w14:textId="77777777" w:rsidR="00A2518F" w:rsidRPr="00362936" w:rsidRDefault="00A2518F" w:rsidP="00A2518F">
            <w:pPr>
              <w:spacing w:line="276" w:lineRule="auto"/>
              <w:rPr>
                <w:rFonts w:eastAsia="Arial Unicode MS"/>
                <w:color w:val="153D63" w:themeColor="text2" w:themeTint="E6"/>
                <w:u w:val="single"/>
              </w:rPr>
            </w:pPr>
            <w:r w:rsidRPr="00362936">
              <w:rPr>
                <w:b/>
                <w:bCs/>
                <w:color w:val="153D63" w:themeColor="text2" w:themeTint="E6"/>
                <w:u w:val="single"/>
              </w:rPr>
              <w:t>Expenses</w:t>
            </w:r>
          </w:p>
        </w:tc>
        <w:tc>
          <w:tcPr>
            <w:tcW w:w="1260" w:type="dxa"/>
            <w:tcBorders>
              <w:left w:val="nil"/>
              <w:bottom w:val="nil"/>
              <w:right w:val="nil"/>
            </w:tcBorders>
            <w:noWrap/>
            <w:tcMar>
              <w:top w:w="15" w:type="dxa"/>
              <w:left w:w="15" w:type="dxa"/>
              <w:bottom w:w="0" w:type="dxa"/>
              <w:right w:w="15" w:type="dxa"/>
            </w:tcMar>
            <w:vAlign w:val="bottom"/>
          </w:tcPr>
          <w:p w14:paraId="0F4E8C04" w14:textId="77777777" w:rsidR="00A2518F" w:rsidRPr="00362936" w:rsidRDefault="00A2518F" w:rsidP="00A2518F">
            <w:pPr>
              <w:spacing w:line="276" w:lineRule="auto"/>
              <w:rPr>
                <w:rFonts w:eastAsia="Arial Unicode MS"/>
                <w:color w:val="153D63" w:themeColor="text2" w:themeTint="E6"/>
              </w:rPr>
            </w:pPr>
          </w:p>
        </w:tc>
        <w:tc>
          <w:tcPr>
            <w:tcW w:w="1080" w:type="dxa"/>
            <w:tcBorders>
              <w:left w:val="nil"/>
              <w:bottom w:val="nil"/>
              <w:right w:val="nil"/>
            </w:tcBorders>
            <w:noWrap/>
            <w:tcMar>
              <w:top w:w="15" w:type="dxa"/>
              <w:left w:w="15" w:type="dxa"/>
              <w:bottom w:w="0" w:type="dxa"/>
              <w:right w:w="15" w:type="dxa"/>
            </w:tcMar>
            <w:vAlign w:val="bottom"/>
          </w:tcPr>
          <w:p w14:paraId="535E26C1" w14:textId="77777777" w:rsidR="00A2518F" w:rsidRPr="00362936" w:rsidRDefault="00A2518F" w:rsidP="00A2518F">
            <w:pPr>
              <w:spacing w:line="276" w:lineRule="auto"/>
              <w:rPr>
                <w:rFonts w:eastAsia="Arial Unicode MS"/>
                <w:color w:val="153D63" w:themeColor="text2" w:themeTint="E6"/>
              </w:rPr>
            </w:pPr>
          </w:p>
        </w:tc>
        <w:tc>
          <w:tcPr>
            <w:tcW w:w="1080" w:type="dxa"/>
            <w:tcBorders>
              <w:left w:val="nil"/>
              <w:bottom w:val="nil"/>
              <w:right w:val="nil"/>
            </w:tcBorders>
            <w:noWrap/>
            <w:tcMar>
              <w:top w:w="15" w:type="dxa"/>
              <w:left w:w="15" w:type="dxa"/>
              <w:bottom w:w="0" w:type="dxa"/>
              <w:right w:w="15" w:type="dxa"/>
            </w:tcMar>
            <w:vAlign w:val="bottom"/>
          </w:tcPr>
          <w:p w14:paraId="5E01A7E2" w14:textId="77777777" w:rsidR="00A2518F" w:rsidRPr="00362936" w:rsidRDefault="00A2518F" w:rsidP="00A2518F">
            <w:pPr>
              <w:spacing w:line="276" w:lineRule="auto"/>
              <w:rPr>
                <w:rFonts w:eastAsia="Arial Unicode MS"/>
                <w:color w:val="153D63" w:themeColor="text2" w:themeTint="E6"/>
              </w:rPr>
            </w:pPr>
          </w:p>
        </w:tc>
      </w:tr>
      <w:tr w:rsidR="00362936" w:rsidRPr="00362936" w14:paraId="72BE524F"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0B82E25F"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Wages </w:t>
            </w:r>
            <w:r w:rsidRPr="00362936">
              <w:rPr>
                <w:b/>
                <w:color w:val="153D63" w:themeColor="text2" w:themeTint="E6"/>
              </w:rPr>
              <w:t>(Note 1)</w:t>
            </w:r>
          </w:p>
        </w:tc>
        <w:tc>
          <w:tcPr>
            <w:tcW w:w="1260" w:type="dxa"/>
            <w:tcBorders>
              <w:top w:val="nil"/>
              <w:left w:val="nil"/>
              <w:bottom w:val="nil"/>
              <w:right w:val="nil"/>
            </w:tcBorders>
            <w:noWrap/>
            <w:tcMar>
              <w:top w:w="15" w:type="dxa"/>
              <w:left w:w="15" w:type="dxa"/>
              <w:bottom w:w="0" w:type="dxa"/>
              <w:right w:w="15" w:type="dxa"/>
            </w:tcMar>
            <w:vAlign w:val="bottom"/>
          </w:tcPr>
          <w:p w14:paraId="3733154E"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37,216</w:t>
            </w:r>
          </w:p>
        </w:tc>
        <w:tc>
          <w:tcPr>
            <w:tcW w:w="1080" w:type="dxa"/>
            <w:tcBorders>
              <w:top w:val="nil"/>
              <w:left w:val="nil"/>
              <w:bottom w:val="nil"/>
              <w:right w:val="nil"/>
            </w:tcBorders>
            <w:noWrap/>
            <w:tcMar>
              <w:top w:w="15" w:type="dxa"/>
              <w:left w:w="15" w:type="dxa"/>
              <w:bottom w:w="0" w:type="dxa"/>
              <w:right w:w="15" w:type="dxa"/>
            </w:tcMar>
            <w:vAlign w:val="bottom"/>
          </w:tcPr>
          <w:p w14:paraId="3DC5188E"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4D4BDF32" w14:textId="77777777" w:rsidR="00A2518F" w:rsidRPr="00362936" w:rsidRDefault="00A2518F" w:rsidP="00A2518F">
            <w:pPr>
              <w:spacing w:line="276" w:lineRule="auto"/>
              <w:rPr>
                <w:rFonts w:eastAsia="Arial Unicode MS"/>
                <w:color w:val="153D63" w:themeColor="text2" w:themeTint="E6"/>
              </w:rPr>
            </w:pPr>
          </w:p>
        </w:tc>
      </w:tr>
      <w:tr w:rsidR="00362936" w:rsidRPr="00362936" w14:paraId="365B4031"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0A68960A"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Rates on business premises</w:t>
            </w:r>
          </w:p>
        </w:tc>
        <w:tc>
          <w:tcPr>
            <w:tcW w:w="1260" w:type="dxa"/>
            <w:tcBorders>
              <w:top w:val="nil"/>
              <w:left w:val="nil"/>
              <w:bottom w:val="nil"/>
              <w:right w:val="nil"/>
            </w:tcBorders>
            <w:noWrap/>
            <w:tcMar>
              <w:top w:w="15" w:type="dxa"/>
              <w:left w:w="15" w:type="dxa"/>
              <w:bottom w:w="0" w:type="dxa"/>
              <w:right w:w="15" w:type="dxa"/>
            </w:tcMar>
            <w:vAlign w:val="bottom"/>
          </w:tcPr>
          <w:p w14:paraId="6950C27D"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1,251</w:t>
            </w:r>
          </w:p>
        </w:tc>
        <w:tc>
          <w:tcPr>
            <w:tcW w:w="1080" w:type="dxa"/>
            <w:tcBorders>
              <w:top w:val="nil"/>
              <w:left w:val="nil"/>
              <w:bottom w:val="nil"/>
              <w:right w:val="nil"/>
            </w:tcBorders>
            <w:noWrap/>
            <w:tcMar>
              <w:top w:w="15" w:type="dxa"/>
              <w:left w:w="15" w:type="dxa"/>
              <w:bottom w:w="0" w:type="dxa"/>
              <w:right w:w="15" w:type="dxa"/>
            </w:tcMar>
            <w:vAlign w:val="bottom"/>
          </w:tcPr>
          <w:p w14:paraId="5A4232D7"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38A53E7E" w14:textId="77777777" w:rsidR="00A2518F" w:rsidRPr="00362936" w:rsidRDefault="00A2518F" w:rsidP="00A2518F">
            <w:pPr>
              <w:spacing w:line="276" w:lineRule="auto"/>
              <w:rPr>
                <w:rFonts w:eastAsia="Arial Unicode MS"/>
                <w:color w:val="153D63" w:themeColor="text2" w:themeTint="E6"/>
              </w:rPr>
            </w:pPr>
          </w:p>
        </w:tc>
      </w:tr>
      <w:tr w:rsidR="00362936" w:rsidRPr="00362936" w14:paraId="4A260821"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65BA582A"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Public liability insurance</w:t>
            </w:r>
          </w:p>
        </w:tc>
        <w:tc>
          <w:tcPr>
            <w:tcW w:w="1260" w:type="dxa"/>
            <w:tcBorders>
              <w:top w:val="nil"/>
              <w:left w:val="nil"/>
              <w:bottom w:val="nil"/>
              <w:right w:val="nil"/>
            </w:tcBorders>
            <w:noWrap/>
            <w:tcMar>
              <w:top w:w="15" w:type="dxa"/>
              <w:left w:w="15" w:type="dxa"/>
              <w:bottom w:w="0" w:type="dxa"/>
              <w:right w:w="15" w:type="dxa"/>
            </w:tcMar>
            <w:vAlign w:val="bottom"/>
          </w:tcPr>
          <w:p w14:paraId="38D51E39"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2,668</w:t>
            </w:r>
          </w:p>
        </w:tc>
        <w:tc>
          <w:tcPr>
            <w:tcW w:w="1080" w:type="dxa"/>
            <w:tcBorders>
              <w:top w:val="nil"/>
              <w:left w:val="nil"/>
              <w:bottom w:val="nil"/>
              <w:right w:val="nil"/>
            </w:tcBorders>
            <w:noWrap/>
            <w:tcMar>
              <w:top w:w="15" w:type="dxa"/>
              <w:left w:w="15" w:type="dxa"/>
              <w:bottom w:w="0" w:type="dxa"/>
              <w:right w:w="15" w:type="dxa"/>
            </w:tcMar>
            <w:vAlign w:val="bottom"/>
          </w:tcPr>
          <w:p w14:paraId="62F537D0"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746B0EDC" w14:textId="77777777" w:rsidR="00A2518F" w:rsidRPr="00362936" w:rsidRDefault="00A2518F" w:rsidP="00A2518F">
            <w:pPr>
              <w:spacing w:line="276" w:lineRule="auto"/>
              <w:rPr>
                <w:rFonts w:eastAsia="Arial Unicode MS"/>
                <w:color w:val="153D63" w:themeColor="text2" w:themeTint="E6"/>
              </w:rPr>
            </w:pPr>
          </w:p>
        </w:tc>
      </w:tr>
      <w:tr w:rsidR="00362936" w:rsidRPr="00362936" w14:paraId="1562777C"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3012BDB8"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lastRenderedPageBreak/>
              <w:t xml:space="preserve">Light &amp; heat </w:t>
            </w:r>
            <w:r w:rsidRPr="00362936">
              <w:rPr>
                <w:b/>
                <w:color w:val="153D63" w:themeColor="text2" w:themeTint="E6"/>
              </w:rPr>
              <w:t>(Note 2)</w:t>
            </w:r>
          </w:p>
        </w:tc>
        <w:tc>
          <w:tcPr>
            <w:tcW w:w="1260" w:type="dxa"/>
            <w:tcBorders>
              <w:top w:val="nil"/>
              <w:left w:val="nil"/>
              <w:bottom w:val="nil"/>
              <w:right w:val="nil"/>
            </w:tcBorders>
            <w:noWrap/>
            <w:tcMar>
              <w:top w:w="15" w:type="dxa"/>
              <w:left w:w="15" w:type="dxa"/>
              <w:bottom w:w="0" w:type="dxa"/>
              <w:right w:w="15" w:type="dxa"/>
            </w:tcMar>
            <w:vAlign w:val="bottom"/>
          </w:tcPr>
          <w:p w14:paraId="5A050C9D"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2,150</w:t>
            </w:r>
          </w:p>
        </w:tc>
        <w:tc>
          <w:tcPr>
            <w:tcW w:w="1080" w:type="dxa"/>
            <w:tcBorders>
              <w:top w:val="nil"/>
              <w:left w:val="nil"/>
              <w:bottom w:val="nil"/>
              <w:right w:val="nil"/>
            </w:tcBorders>
            <w:noWrap/>
            <w:tcMar>
              <w:top w:w="15" w:type="dxa"/>
              <w:left w:w="15" w:type="dxa"/>
              <w:bottom w:w="0" w:type="dxa"/>
              <w:right w:w="15" w:type="dxa"/>
            </w:tcMar>
            <w:vAlign w:val="bottom"/>
          </w:tcPr>
          <w:p w14:paraId="0EC1DBE6"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3E1DB982" w14:textId="77777777" w:rsidR="00A2518F" w:rsidRPr="00362936" w:rsidRDefault="00A2518F" w:rsidP="00A2518F">
            <w:pPr>
              <w:spacing w:line="276" w:lineRule="auto"/>
              <w:rPr>
                <w:rFonts w:eastAsia="Arial Unicode MS"/>
                <w:color w:val="153D63" w:themeColor="text2" w:themeTint="E6"/>
              </w:rPr>
            </w:pPr>
          </w:p>
        </w:tc>
      </w:tr>
      <w:tr w:rsidR="00362936" w:rsidRPr="00362936" w14:paraId="7ABDDBD5"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7D8E9FEB"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Business cleaning costs</w:t>
            </w:r>
          </w:p>
        </w:tc>
        <w:tc>
          <w:tcPr>
            <w:tcW w:w="1260" w:type="dxa"/>
            <w:tcBorders>
              <w:top w:val="nil"/>
              <w:left w:val="nil"/>
              <w:bottom w:val="nil"/>
              <w:right w:val="nil"/>
            </w:tcBorders>
            <w:noWrap/>
            <w:tcMar>
              <w:top w:w="15" w:type="dxa"/>
              <w:left w:w="15" w:type="dxa"/>
              <w:bottom w:w="0" w:type="dxa"/>
              <w:right w:w="15" w:type="dxa"/>
            </w:tcMar>
            <w:vAlign w:val="bottom"/>
          </w:tcPr>
          <w:p w14:paraId="6399EC56"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1,119</w:t>
            </w:r>
          </w:p>
        </w:tc>
        <w:tc>
          <w:tcPr>
            <w:tcW w:w="1080" w:type="dxa"/>
            <w:tcBorders>
              <w:top w:val="nil"/>
              <w:left w:val="nil"/>
              <w:bottom w:val="nil"/>
              <w:right w:val="nil"/>
            </w:tcBorders>
            <w:noWrap/>
            <w:tcMar>
              <w:top w:w="15" w:type="dxa"/>
              <w:left w:w="15" w:type="dxa"/>
              <w:bottom w:w="0" w:type="dxa"/>
              <w:right w:w="15" w:type="dxa"/>
            </w:tcMar>
            <w:vAlign w:val="bottom"/>
          </w:tcPr>
          <w:p w14:paraId="230C83B9"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322619F0" w14:textId="77777777" w:rsidR="00A2518F" w:rsidRPr="00362936" w:rsidRDefault="00A2518F" w:rsidP="00A2518F">
            <w:pPr>
              <w:spacing w:line="276" w:lineRule="auto"/>
              <w:rPr>
                <w:rFonts w:eastAsia="Arial Unicode MS"/>
                <w:color w:val="153D63" w:themeColor="text2" w:themeTint="E6"/>
              </w:rPr>
            </w:pPr>
          </w:p>
        </w:tc>
      </w:tr>
      <w:tr w:rsidR="00362936" w:rsidRPr="00362936" w14:paraId="241E229E"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60A77DCD"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Staff Christmas Party</w:t>
            </w:r>
          </w:p>
        </w:tc>
        <w:tc>
          <w:tcPr>
            <w:tcW w:w="1260" w:type="dxa"/>
            <w:tcBorders>
              <w:top w:val="nil"/>
              <w:left w:val="nil"/>
              <w:bottom w:val="nil"/>
              <w:right w:val="nil"/>
            </w:tcBorders>
            <w:noWrap/>
            <w:tcMar>
              <w:top w:w="15" w:type="dxa"/>
              <w:left w:w="15" w:type="dxa"/>
              <w:bottom w:w="0" w:type="dxa"/>
              <w:right w:w="15" w:type="dxa"/>
            </w:tcMar>
            <w:vAlign w:val="bottom"/>
          </w:tcPr>
          <w:p w14:paraId="14921264"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2,543</w:t>
            </w:r>
          </w:p>
        </w:tc>
        <w:tc>
          <w:tcPr>
            <w:tcW w:w="1080" w:type="dxa"/>
            <w:tcBorders>
              <w:top w:val="nil"/>
              <w:left w:val="nil"/>
              <w:bottom w:val="nil"/>
              <w:right w:val="nil"/>
            </w:tcBorders>
            <w:noWrap/>
            <w:tcMar>
              <w:top w:w="15" w:type="dxa"/>
              <w:left w:w="15" w:type="dxa"/>
              <w:bottom w:w="0" w:type="dxa"/>
              <w:right w:w="15" w:type="dxa"/>
            </w:tcMar>
            <w:vAlign w:val="bottom"/>
          </w:tcPr>
          <w:p w14:paraId="42D855E7"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00645504" w14:textId="77777777" w:rsidR="00A2518F" w:rsidRPr="00362936" w:rsidRDefault="00A2518F" w:rsidP="00A2518F">
            <w:pPr>
              <w:spacing w:line="276" w:lineRule="auto"/>
              <w:rPr>
                <w:rFonts w:eastAsia="Arial Unicode MS"/>
                <w:color w:val="153D63" w:themeColor="text2" w:themeTint="E6"/>
              </w:rPr>
            </w:pPr>
          </w:p>
        </w:tc>
      </w:tr>
      <w:tr w:rsidR="00362936" w:rsidRPr="00362936" w14:paraId="61B5F266"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3322C8AA"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Printing, postage &amp; stationery</w:t>
            </w:r>
          </w:p>
        </w:tc>
        <w:tc>
          <w:tcPr>
            <w:tcW w:w="1260" w:type="dxa"/>
            <w:tcBorders>
              <w:top w:val="nil"/>
              <w:left w:val="nil"/>
              <w:bottom w:val="nil"/>
              <w:right w:val="nil"/>
            </w:tcBorders>
            <w:noWrap/>
            <w:tcMar>
              <w:top w:w="15" w:type="dxa"/>
              <w:left w:w="15" w:type="dxa"/>
              <w:bottom w:w="0" w:type="dxa"/>
              <w:right w:w="15" w:type="dxa"/>
            </w:tcMar>
            <w:vAlign w:val="bottom"/>
          </w:tcPr>
          <w:p w14:paraId="5878EBA3"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897</w:t>
            </w:r>
          </w:p>
        </w:tc>
        <w:tc>
          <w:tcPr>
            <w:tcW w:w="1080" w:type="dxa"/>
            <w:tcBorders>
              <w:top w:val="nil"/>
              <w:left w:val="nil"/>
              <w:bottom w:val="nil"/>
              <w:right w:val="nil"/>
            </w:tcBorders>
            <w:noWrap/>
            <w:tcMar>
              <w:top w:w="15" w:type="dxa"/>
              <w:left w:w="15" w:type="dxa"/>
              <w:bottom w:w="0" w:type="dxa"/>
              <w:right w:w="15" w:type="dxa"/>
            </w:tcMar>
            <w:vAlign w:val="bottom"/>
          </w:tcPr>
          <w:p w14:paraId="31F4A9CD"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1222F24B" w14:textId="77777777" w:rsidR="00A2518F" w:rsidRPr="00362936" w:rsidRDefault="00A2518F" w:rsidP="00A2518F">
            <w:pPr>
              <w:spacing w:line="276" w:lineRule="auto"/>
              <w:rPr>
                <w:rFonts w:eastAsia="Arial Unicode MS"/>
                <w:color w:val="153D63" w:themeColor="text2" w:themeTint="E6"/>
              </w:rPr>
            </w:pPr>
          </w:p>
        </w:tc>
      </w:tr>
      <w:tr w:rsidR="00362936" w:rsidRPr="00362936" w14:paraId="604FE4B5"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1C211404"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Telephone </w:t>
            </w:r>
            <w:r w:rsidRPr="00362936">
              <w:rPr>
                <w:b/>
                <w:color w:val="153D63" w:themeColor="text2" w:themeTint="E6"/>
              </w:rPr>
              <w:t>(Note 3)</w:t>
            </w:r>
          </w:p>
        </w:tc>
        <w:tc>
          <w:tcPr>
            <w:tcW w:w="1260" w:type="dxa"/>
            <w:tcBorders>
              <w:top w:val="nil"/>
              <w:left w:val="nil"/>
              <w:bottom w:val="nil"/>
              <w:right w:val="nil"/>
            </w:tcBorders>
            <w:noWrap/>
            <w:tcMar>
              <w:top w:w="15" w:type="dxa"/>
              <w:left w:w="15" w:type="dxa"/>
              <w:bottom w:w="0" w:type="dxa"/>
              <w:right w:w="15" w:type="dxa"/>
            </w:tcMar>
            <w:vAlign w:val="bottom"/>
          </w:tcPr>
          <w:p w14:paraId="3C099294"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700</w:t>
            </w:r>
          </w:p>
        </w:tc>
        <w:tc>
          <w:tcPr>
            <w:tcW w:w="1080" w:type="dxa"/>
            <w:tcBorders>
              <w:top w:val="nil"/>
              <w:left w:val="nil"/>
              <w:bottom w:val="nil"/>
              <w:right w:val="nil"/>
            </w:tcBorders>
            <w:noWrap/>
            <w:tcMar>
              <w:top w:w="15" w:type="dxa"/>
              <w:left w:w="15" w:type="dxa"/>
              <w:bottom w:w="0" w:type="dxa"/>
              <w:right w:w="15" w:type="dxa"/>
            </w:tcMar>
            <w:vAlign w:val="bottom"/>
          </w:tcPr>
          <w:p w14:paraId="56490949"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4AF62756" w14:textId="77777777" w:rsidR="00A2518F" w:rsidRPr="00362936" w:rsidRDefault="00A2518F" w:rsidP="00A2518F">
            <w:pPr>
              <w:spacing w:line="276" w:lineRule="auto"/>
              <w:rPr>
                <w:rFonts w:eastAsia="Arial Unicode MS"/>
                <w:color w:val="153D63" w:themeColor="text2" w:themeTint="E6"/>
              </w:rPr>
            </w:pPr>
          </w:p>
        </w:tc>
      </w:tr>
      <w:tr w:rsidR="00362936" w:rsidRPr="00362936" w14:paraId="0F1179A9"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7405E51E"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Motor running expenses </w:t>
            </w:r>
            <w:r w:rsidRPr="00362936">
              <w:rPr>
                <w:b/>
                <w:color w:val="153D63" w:themeColor="text2" w:themeTint="E6"/>
              </w:rPr>
              <w:t>(Note 4)</w:t>
            </w:r>
          </w:p>
        </w:tc>
        <w:tc>
          <w:tcPr>
            <w:tcW w:w="1260" w:type="dxa"/>
            <w:tcBorders>
              <w:top w:val="nil"/>
              <w:left w:val="nil"/>
              <w:bottom w:val="nil"/>
              <w:right w:val="nil"/>
            </w:tcBorders>
            <w:noWrap/>
            <w:tcMar>
              <w:top w:w="15" w:type="dxa"/>
              <w:left w:w="15" w:type="dxa"/>
              <w:bottom w:w="0" w:type="dxa"/>
              <w:right w:w="15" w:type="dxa"/>
            </w:tcMar>
            <w:vAlign w:val="bottom"/>
          </w:tcPr>
          <w:p w14:paraId="2133A949"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4,116</w:t>
            </w:r>
          </w:p>
        </w:tc>
        <w:tc>
          <w:tcPr>
            <w:tcW w:w="1080" w:type="dxa"/>
            <w:tcBorders>
              <w:top w:val="nil"/>
              <w:left w:val="nil"/>
              <w:bottom w:val="nil"/>
              <w:right w:val="nil"/>
            </w:tcBorders>
            <w:noWrap/>
            <w:tcMar>
              <w:top w:w="15" w:type="dxa"/>
              <w:left w:w="15" w:type="dxa"/>
              <w:bottom w:w="0" w:type="dxa"/>
              <w:right w:w="15" w:type="dxa"/>
            </w:tcMar>
            <w:vAlign w:val="bottom"/>
          </w:tcPr>
          <w:p w14:paraId="55F212E3"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42CB5F3D" w14:textId="77777777" w:rsidR="00A2518F" w:rsidRPr="00362936" w:rsidRDefault="00A2518F" w:rsidP="00A2518F">
            <w:pPr>
              <w:spacing w:line="276" w:lineRule="auto"/>
              <w:rPr>
                <w:rFonts w:eastAsia="Arial Unicode MS"/>
                <w:color w:val="153D63" w:themeColor="text2" w:themeTint="E6"/>
              </w:rPr>
            </w:pPr>
          </w:p>
        </w:tc>
      </w:tr>
      <w:tr w:rsidR="00362936" w:rsidRPr="00362936" w14:paraId="2226C52D"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2C74FB59"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Packaging costs</w:t>
            </w:r>
          </w:p>
        </w:tc>
        <w:tc>
          <w:tcPr>
            <w:tcW w:w="1260" w:type="dxa"/>
            <w:tcBorders>
              <w:top w:val="nil"/>
              <w:left w:val="nil"/>
              <w:bottom w:val="nil"/>
              <w:right w:val="nil"/>
            </w:tcBorders>
            <w:noWrap/>
            <w:tcMar>
              <w:top w:w="15" w:type="dxa"/>
              <w:left w:w="15" w:type="dxa"/>
              <w:bottom w:w="0" w:type="dxa"/>
              <w:right w:w="15" w:type="dxa"/>
            </w:tcMar>
            <w:vAlign w:val="bottom"/>
          </w:tcPr>
          <w:p w14:paraId="1EDB4C97"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3,596</w:t>
            </w:r>
          </w:p>
        </w:tc>
        <w:tc>
          <w:tcPr>
            <w:tcW w:w="1080" w:type="dxa"/>
            <w:tcBorders>
              <w:top w:val="nil"/>
              <w:left w:val="nil"/>
              <w:bottom w:val="nil"/>
              <w:right w:val="nil"/>
            </w:tcBorders>
            <w:noWrap/>
            <w:tcMar>
              <w:top w:w="15" w:type="dxa"/>
              <w:left w:w="15" w:type="dxa"/>
              <w:bottom w:w="0" w:type="dxa"/>
              <w:right w:w="15" w:type="dxa"/>
            </w:tcMar>
            <w:vAlign w:val="bottom"/>
          </w:tcPr>
          <w:p w14:paraId="5E160CBA"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0EF32D8A" w14:textId="77777777" w:rsidR="00A2518F" w:rsidRPr="00362936" w:rsidRDefault="00A2518F" w:rsidP="00A2518F">
            <w:pPr>
              <w:spacing w:line="276" w:lineRule="auto"/>
              <w:rPr>
                <w:rFonts w:eastAsia="Arial Unicode MS"/>
                <w:color w:val="153D63" w:themeColor="text2" w:themeTint="E6"/>
              </w:rPr>
            </w:pPr>
          </w:p>
        </w:tc>
      </w:tr>
      <w:tr w:rsidR="00362936" w:rsidRPr="00362936" w14:paraId="3E9C213C"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4467121C"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Accountancy fees for business</w:t>
            </w:r>
          </w:p>
        </w:tc>
        <w:tc>
          <w:tcPr>
            <w:tcW w:w="1260" w:type="dxa"/>
            <w:tcBorders>
              <w:top w:val="nil"/>
              <w:left w:val="nil"/>
              <w:bottom w:val="nil"/>
              <w:right w:val="nil"/>
            </w:tcBorders>
            <w:noWrap/>
            <w:tcMar>
              <w:top w:w="15" w:type="dxa"/>
              <w:left w:w="15" w:type="dxa"/>
              <w:bottom w:w="0" w:type="dxa"/>
              <w:right w:w="15" w:type="dxa"/>
            </w:tcMar>
            <w:vAlign w:val="bottom"/>
          </w:tcPr>
          <w:p w14:paraId="412E8FF1"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1,000</w:t>
            </w:r>
          </w:p>
        </w:tc>
        <w:tc>
          <w:tcPr>
            <w:tcW w:w="1080" w:type="dxa"/>
            <w:tcBorders>
              <w:top w:val="nil"/>
              <w:left w:val="nil"/>
              <w:bottom w:val="nil"/>
              <w:right w:val="nil"/>
            </w:tcBorders>
            <w:noWrap/>
            <w:tcMar>
              <w:top w:w="15" w:type="dxa"/>
              <w:left w:w="15" w:type="dxa"/>
              <w:bottom w:w="0" w:type="dxa"/>
              <w:right w:w="15" w:type="dxa"/>
            </w:tcMar>
            <w:vAlign w:val="bottom"/>
          </w:tcPr>
          <w:p w14:paraId="3254ED3D"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7F1E0B15" w14:textId="77777777" w:rsidR="00A2518F" w:rsidRPr="00362936" w:rsidRDefault="00A2518F" w:rsidP="00A2518F">
            <w:pPr>
              <w:spacing w:line="276" w:lineRule="auto"/>
              <w:rPr>
                <w:rFonts w:eastAsia="Arial Unicode MS"/>
                <w:color w:val="153D63" w:themeColor="text2" w:themeTint="E6"/>
              </w:rPr>
            </w:pPr>
          </w:p>
        </w:tc>
      </w:tr>
      <w:tr w:rsidR="00362936" w:rsidRPr="00362936" w14:paraId="1030C60F"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06B3D756"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Bank interest </w:t>
            </w:r>
            <w:r w:rsidRPr="00362936">
              <w:rPr>
                <w:b/>
                <w:color w:val="153D63" w:themeColor="text2" w:themeTint="E6"/>
              </w:rPr>
              <w:t>(Note 5)</w:t>
            </w:r>
          </w:p>
        </w:tc>
        <w:tc>
          <w:tcPr>
            <w:tcW w:w="1260" w:type="dxa"/>
            <w:tcBorders>
              <w:top w:val="nil"/>
              <w:left w:val="nil"/>
              <w:bottom w:val="nil"/>
              <w:right w:val="nil"/>
            </w:tcBorders>
            <w:noWrap/>
            <w:tcMar>
              <w:top w:w="15" w:type="dxa"/>
              <w:left w:w="15" w:type="dxa"/>
              <w:bottom w:w="0" w:type="dxa"/>
              <w:right w:w="15" w:type="dxa"/>
            </w:tcMar>
            <w:vAlign w:val="bottom"/>
          </w:tcPr>
          <w:p w14:paraId="3C58BE3B"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7,816</w:t>
            </w:r>
          </w:p>
        </w:tc>
        <w:tc>
          <w:tcPr>
            <w:tcW w:w="1080" w:type="dxa"/>
            <w:tcBorders>
              <w:top w:val="nil"/>
              <w:left w:val="nil"/>
              <w:bottom w:val="nil"/>
              <w:right w:val="nil"/>
            </w:tcBorders>
            <w:noWrap/>
            <w:tcMar>
              <w:top w:w="15" w:type="dxa"/>
              <w:left w:w="15" w:type="dxa"/>
              <w:bottom w:w="0" w:type="dxa"/>
              <w:right w:w="15" w:type="dxa"/>
            </w:tcMar>
            <w:vAlign w:val="bottom"/>
          </w:tcPr>
          <w:p w14:paraId="3386BBEB"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52E40215" w14:textId="77777777" w:rsidR="00A2518F" w:rsidRPr="00362936" w:rsidRDefault="00A2518F" w:rsidP="00A2518F">
            <w:pPr>
              <w:spacing w:line="276" w:lineRule="auto"/>
              <w:rPr>
                <w:rFonts w:eastAsia="Arial Unicode MS"/>
                <w:color w:val="153D63" w:themeColor="text2" w:themeTint="E6"/>
              </w:rPr>
            </w:pPr>
          </w:p>
        </w:tc>
      </w:tr>
      <w:tr w:rsidR="00362936" w:rsidRPr="00362936" w14:paraId="2D57B162"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3A2AEC8A"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Sundry expenses </w:t>
            </w:r>
            <w:r w:rsidRPr="00362936">
              <w:rPr>
                <w:b/>
                <w:color w:val="153D63" w:themeColor="text2" w:themeTint="E6"/>
              </w:rPr>
              <w:t>(Note 6)</w:t>
            </w:r>
          </w:p>
        </w:tc>
        <w:tc>
          <w:tcPr>
            <w:tcW w:w="1260" w:type="dxa"/>
            <w:tcBorders>
              <w:top w:val="nil"/>
              <w:left w:val="nil"/>
              <w:bottom w:val="nil"/>
              <w:right w:val="nil"/>
            </w:tcBorders>
            <w:noWrap/>
            <w:tcMar>
              <w:top w:w="15" w:type="dxa"/>
              <w:left w:w="15" w:type="dxa"/>
              <w:bottom w:w="0" w:type="dxa"/>
              <w:right w:w="15" w:type="dxa"/>
            </w:tcMar>
            <w:vAlign w:val="bottom"/>
          </w:tcPr>
          <w:p w14:paraId="1BC141BA"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2,824</w:t>
            </w:r>
          </w:p>
        </w:tc>
        <w:tc>
          <w:tcPr>
            <w:tcW w:w="1080" w:type="dxa"/>
            <w:tcBorders>
              <w:top w:val="nil"/>
              <w:left w:val="nil"/>
              <w:bottom w:val="nil"/>
              <w:right w:val="nil"/>
            </w:tcBorders>
            <w:noWrap/>
            <w:tcMar>
              <w:top w:w="15" w:type="dxa"/>
              <w:left w:w="15" w:type="dxa"/>
              <w:bottom w:w="0" w:type="dxa"/>
              <w:right w:w="15" w:type="dxa"/>
            </w:tcMar>
            <w:vAlign w:val="bottom"/>
          </w:tcPr>
          <w:p w14:paraId="60033D02"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774857A8" w14:textId="77777777" w:rsidR="00A2518F" w:rsidRPr="00362936" w:rsidRDefault="00A2518F" w:rsidP="00A2518F">
            <w:pPr>
              <w:spacing w:line="276" w:lineRule="auto"/>
              <w:rPr>
                <w:rFonts w:eastAsia="Arial Unicode MS"/>
                <w:color w:val="153D63" w:themeColor="text2" w:themeTint="E6"/>
              </w:rPr>
            </w:pPr>
          </w:p>
        </w:tc>
      </w:tr>
      <w:tr w:rsidR="00362936" w:rsidRPr="00362936" w14:paraId="6EE33CB1"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183CBF11"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 xml:space="preserve">Subscriptions </w:t>
            </w:r>
            <w:r w:rsidRPr="00362936">
              <w:rPr>
                <w:b/>
                <w:color w:val="153D63" w:themeColor="text2" w:themeTint="E6"/>
              </w:rPr>
              <w:t>(Note 7)</w:t>
            </w:r>
          </w:p>
        </w:tc>
        <w:tc>
          <w:tcPr>
            <w:tcW w:w="1260" w:type="dxa"/>
            <w:tcBorders>
              <w:top w:val="nil"/>
              <w:left w:val="nil"/>
              <w:bottom w:val="nil"/>
              <w:right w:val="nil"/>
            </w:tcBorders>
            <w:noWrap/>
            <w:tcMar>
              <w:top w:w="15" w:type="dxa"/>
              <w:left w:w="15" w:type="dxa"/>
              <w:bottom w:w="0" w:type="dxa"/>
              <w:right w:w="15" w:type="dxa"/>
            </w:tcMar>
            <w:vAlign w:val="bottom"/>
          </w:tcPr>
          <w:p w14:paraId="6D7AA712"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4,500</w:t>
            </w:r>
          </w:p>
        </w:tc>
        <w:tc>
          <w:tcPr>
            <w:tcW w:w="1080" w:type="dxa"/>
            <w:tcBorders>
              <w:top w:val="nil"/>
              <w:left w:val="nil"/>
              <w:bottom w:val="nil"/>
              <w:right w:val="nil"/>
            </w:tcBorders>
            <w:noWrap/>
            <w:tcMar>
              <w:top w:w="15" w:type="dxa"/>
              <w:left w:w="15" w:type="dxa"/>
              <w:bottom w:w="0" w:type="dxa"/>
              <w:right w:w="15" w:type="dxa"/>
            </w:tcMar>
            <w:vAlign w:val="bottom"/>
          </w:tcPr>
          <w:p w14:paraId="15684AB6"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nil"/>
              <w:right w:val="nil"/>
            </w:tcBorders>
            <w:noWrap/>
            <w:tcMar>
              <w:top w:w="15" w:type="dxa"/>
              <w:left w:w="15" w:type="dxa"/>
              <w:bottom w:w="0" w:type="dxa"/>
              <w:right w:w="15" w:type="dxa"/>
            </w:tcMar>
            <w:vAlign w:val="bottom"/>
          </w:tcPr>
          <w:p w14:paraId="5D06F49E" w14:textId="77777777" w:rsidR="00A2518F" w:rsidRPr="00362936" w:rsidRDefault="00A2518F" w:rsidP="00A2518F">
            <w:pPr>
              <w:spacing w:line="276" w:lineRule="auto"/>
              <w:rPr>
                <w:rFonts w:eastAsia="Arial Unicode MS"/>
                <w:color w:val="153D63" w:themeColor="text2" w:themeTint="E6"/>
              </w:rPr>
            </w:pPr>
          </w:p>
        </w:tc>
      </w:tr>
      <w:tr w:rsidR="00362936" w:rsidRPr="00362936" w14:paraId="2246BDB3" w14:textId="77777777" w:rsidTr="00AF2830">
        <w:trPr>
          <w:trHeight w:val="255"/>
        </w:trPr>
        <w:tc>
          <w:tcPr>
            <w:tcW w:w="4140" w:type="dxa"/>
            <w:tcBorders>
              <w:top w:val="nil"/>
              <w:left w:val="nil"/>
              <w:bottom w:val="nil"/>
              <w:right w:val="nil"/>
            </w:tcBorders>
            <w:noWrap/>
            <w:tcMar>
              <w:top w:w="15" w:type="dxa"/>
              <w:left w:w="15" w:type="dxa"/>
              <w:bottom w:w="0" w:type="dxa"/>
              <w:right w:w="15" w:type="dxa"/>
            </w:tcMar>
            <w:vAlign w:val="bottom"/>
          </w:tcPr>
          <w:p w14:paraId="1E9C56B4" w14:textId="77777777" w:rsidR="00A2518F" w:rsidRPr="00362936" w:rsidRDefault="00A2518F" w:rsidP="00A2518F">
            <w:pPr>
              <w:spacing w:line="276" w:lineRule="auto"/>
              <w:rPr>
                <w:rFonts w:eastAsia="Arial Unicode MS"/>
                <w:color w:val="153D63" w:themeColor="text2" w:themeTint="E6"/>
              </w:rPr>
            </w:pPr>
            <w:r w:rsidRPr="00362936">
              <w:rPr>
                <w:color w:val="153D63" w:themeColor="text2" w:themeTint="E6"/>
              </w:rPr>
              <w:t>Depreciation</w:t>
            </w:r>
          </w:p>
        </w:tc>
        <w:tc>
          <w:tcPr>
            <w:tcW w:w="1260" w:type="dxa"/>
            <w:tcBorders>
              <w:top w:val="nil"/>
              <w:left w:val="nil"/>
              <w:bottom w:val="single" w:sz="4" w:space="0" w:color="auto"/>
              <w:right w:val="nil"/>
            </w:tcBorders>
            <w:noWrap/>
            <w:tcMar>
              <w:top w:w="15" w:type="dxa"/>
              <w:left w:w="15" w:type="dxa"/>
              <w:bottom w:w="0" w:type="dxa"/>
              <w:right w:w="15" w:type="dxa"/>
            </w:tcMar>
            <w:vAlign w:val="bottom"/>
          </w:tcPr>
          <w:p w14:paraId="6EB6E95E"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5,735</w:t>
            </w:r>
          </w:p>
        </w:tc>
        <w:tc>
          <w:tcPr>
            <w:tcW w:w="1080" w:type="dxa"/>
            <w:tcBorders>
              <w:top w:val="nil"/>
              <w:left w:val="nil"/>
              <w:bottom w:val="nil"/>
              <w:right w:val="nil"/>
            </w:tcBorders>
            <w:noWrap/>
            <w:tcMar>
              <w:top w:w="15" w:type="dxa"/>
              <w:left w:w="15" w:type="dxa"/>
              <w:bottom w:w="0" w:type="dxa"/>
              <w:right w:w="15" w:type="dxa"/>
            </w:tcMar>
            <w:vAlign w:val="bottom"/>
          </w:tcPr>
          <w:p w14:paraId="7A239AE7"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bottom w:val="single" w:sz="4" w:space="0" w:color="auto"/>
              <w:right w:val="nil"/>
            </w:tcBorders>
            <w:noWrap/>
            <w:tcMar>
              <w:top w:w="15" w:type="dxa"/>
              <w:left w:w="15" w:type="dxa"/>
              <w:bottom w:w="0" w:type="dxa"/>
              <w:right w:w="15" w:type="dxa"/>
            </w:tcMar>
            <w:vAlign w:val="bottom"/>
          </w:tcPr>
          <w:p w14:paraId="42FA9584" w14:textId="77777777" w:rsidR="00A2518F" w:rsidRPr="00362936" w:rsidRDefault="00A2518F" w:rsidP="00A2518F">
            <w:pPr>
              <w:spacing w:line="276" w:lineRule="auto"/>
              <w:jc w:val="right"/>
              <w:rPr>
                <w:rFonts w:eastAsia="Arial Unicode MS"/>
                <w:color w:val="153D63" w:themeColor="text2" w:themeTint="E6"/>
              </w:rPr>
            </w:pPr>
            <w:r w:rsidRPr="00362936">
              <w:rPr>
                <w:color w:val="153D63" w:themeColor="text2" w:themeTint="E6"/>
              </w:rPr>
              <w:t>78,131</w:t>
            </w:r>
          </w:p>
        </w:tc>
      </w:tr>
      <w:tr w:rsidR="00A2518F" w:rsidRPr="00362936" w14:paraId="45BB9960" w14:textId="77777777" w:rsidTr="00AF2830">
        <w:trPr>
          <w:trHeight w:val="255"/>
        </w:trPr>
        <w:tc>
          <w:tcPr>
            <w:tcW w:w="4140" w:type="dxa"/>
            <w:tcBorders>
              <w:top w:val="nil"/>
              <w:left w:val="nil"/>
              <w:right w:val="nil"/>
            </w:tcBorders>
            <w:noWrap/>
            <w:tcMar>
              <w:top w:w="15" w:type="dxa"/>
              <w:left w:w="15" w:type="dxa"/>
              <w:bottom w:w="0" w:type="dxa"/>
              <w:right w:w="15" w:type="dxa"/>
            </w:tcMar>
            <w:vAlign w:val="bottom"/>
          </w:tcPr>
          <w:p w14:paraId="0EE84037" w14:textId="77777777" w:rsidR="00A2518F" w:rsidRPr="00362936" w:rsidRDefault="00A2518F" w:rsidP="00A2518F">
            <w:pPr>
              <w:spacing w:line="276" w:lineRule="auto"/>
              <w:rPr>
                <w:rFonts w:eastAsia="Arial Unicode MS"/>
                <w:color w:val="153D63" w:themeColor="text2" w:themeTint="E6"/>
              </w:rPr>
            </w:pPr>
            <w:r w:rsidRPr="00362936">
              <w:rPr>
                <w:b/>
                <w:bCs/>
                <w:color w:val="153D63" w:themeColor="text2" w:themeTint="E6"/>
              </w:rPr>
              <w:t>Net Loss</w:t>
            </w:r>
          </w:p>
        </w:tc>
        <w:tc>
          <w:tcPr>
            <w:tcW w:w="1260" w:type="dxa"/>
            <w:tcBorders>
              <w:top w:val="nil"/>
              <w:left w:val="nil"/>
              <w:right w:val="nil"/>
            </w:tcBorders>
            <w:noWrap/>
            <w:tcMar>
              <w:top w:w="15" w:type="dxa"/>
              <w:left w:w="15" w:type="dxa"/>
              <w:bottom w:w="0" w:type="dxa"/>
              <w:right w:w="15" w:type="dxa"/>
            </w:tcMar>
            <w:vAlign w:val="bottom"/>
          </w:tcPr>
          <w:p w14:paraId="7EF43CB1"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right w:val="nil"/>
            </w:tcBorders>
            <w:noWrap/>
            <w:tcMar>
              <w:top w:w="15" w:type="dxa"/>
              <w:left w:w="15" w:type="dxa"/>
              <w:bottom w:w="0" w:type="dxa"/>
              <w:right w:w="15" w:type="dxa"/>
            </w:tcMar>
            <w:vAlign w:val="bottom"/>
          </w:tcPr>
          <w:p w14:paraId="7AC953C6" w14:textId="77777777" w:rsidR="00A2518F" w:rsidRPr="00362936" w:rsidRDefault="00A2518F" w:rsidP="00A2518F">
            <w:pPr>
              <w:spacing w:line="276" w:lineRule="auto"/>
              <w:rPr>
                <w:rFonts w:eastAsia="Arial Unicode MS"/>
                <w:color w:val="153D63" w:themeColor="text2" w:themeTint="E6"/>
              </w:rPr>
            </w:pPr>
          </w:p>
        </w:tc>
        <w:tc>
          <w:tcPr>
            <w:tcW w:w="1080" w:type="dxa"/>
            <w:tcBorders>
              <w:top w:val="nil"/>
              <w:left w:val="nil"/>
              <w:right w:val="nil"/>
            </w:tcBorders>
            <w:noWrap/>
            <w:tcMar>
              <w:top w:w="15" w:type="dxa"/>
              <w:left w:w="15" w:type="dxa"/>
              <w:bottom w:w="0" w:type="dxa"/>
              <w:right w:w="15" w:type="dxa"/>
            </w:tcMar>
            <w:vAlign w:val="bottom"/>
          </w:tcPr>
          <w:p w14:paraId="189FCE57" w14:textId="77777777" w:rsidR="00A2518F" w:rsidRPr="00362936" w:rsidRDefault="00A2518F" w:rsidP="00A2518F">
            <w:pPr>
              <w:spacing w:line="276" w:lineRule="auto"/>
              <w:jc w:val="right"/>
              <w:rPr>
                <w:rFonts w:eastAsia="Arial Unicode MS"/>
                <w:b/>
                <w:bCs/>
                <w:color w:val="153D63" w:themeColor="text2" w:themeTint="E6"/>
              </w:rPr>
            </w:pPr>
            <w:r w:rsidRPr="00362936">
              <w:rPr>
                <w:b/>
                <w:bCs/>
                <w:color w:val="153D63" w:themeColor="text2" w:themeTint="E6"/>
              </w:rPr>
              <w:t>(15,894)</w:t>
            </w:r>
          </w:p>
        </w:tc>
      </w:tr>
    </w:tbl>
    <w:p w14:paraId="7656193D" w14:textId="0271E249" w:rsidR="00584055" w:rsidRPr="00362936" w:rsidRDefault="00584055">
      <w:pPr>
        <w:rPr>
          <w:b/>
          <w:bCs/>
          <w:color w:val="153D63" w:themeColor="text2" w:themeTint="E6"/>
          <w:u w:val="single"/>
        </w:rPr>
      </w:pPr>
    </w:p>
    <w:p w14:paraId="188B80D7" w14:textId="00952FC4" w:rsidR="00A2518F" w:rsidRPr="00362936" w:rsidRDefault="00A2518F" w:rsidP="00A2518F">
      <w:pPr>
        <w:spacing w:line="276" w:lineRule="auto"/>
        <w:rPr>
          <w:b/>
          <w:bCs/>
          <w:color w:val="153D63" w:themeColor="text2" w:themeTint="E6"/>
          <w:u w:val="single"/>
        </w:rPr>
      </w:pPr>
      <w:r w:rsidRPr="00362936">
        <w:rPr>
          <w:b/>
          <w:bCs/>
          <w:color w:val="153D63" w:themeColor="text2" w:themeTint="E6"/>
          <w:u w:val="single"/>
        </w:rPr>
        <w:t>Notes:</w:t>
      </w:r>
    </w:p>
    <w:p w14:paraId="3ADA7F96" w14:textId="77777777" w:rsidR="00A2518F" w:rsidRPr="00362936" w:rsidRDefault="00A2518F" w:rsidP="00A2518F">
      <w:pPr>
        <w:spacing w:line="276" w:lineRule="auto"/>
        <w:rPr>
          <w:b/>
          <w:bCs/>
          <w:color w:val="153D63" w:themeColor="text2" w:themeTint="E6"/>
          <w:u w:val="single"/>
        </w:rPr>
      </w:pPr>
    </w:p>
    <w:tbl>
      <w:tblPr>
        <w:tblW w:w="0" w:type="auto"/>
        <w:tblLook w:val="04A0" w:firstRow="1" w:lastRow="0" w:firstColumn="1" w:lastColumn="0" w:noHBand="0" w:noVBand="1"/>
      </w:tblPr>
      <w:tblGrid>
        <w:gridCol w:w="959"/>
        <w:gridCol w:w="7972"/>
      </w:tblGrid>
      <w:tr w:rsidR="00362936" w:rsidRPr="00362936" w14:paraId="2CCFB5F1" w14:textId="77777777" w:rsidTr="00A2518F">
        <w:tc>
          <w:tcPr>
            <w:tcW w:w="959" w:type="dxa"/>
            <w:shd w:val="clear" w:color="auto" w:fill="auto"/>
          </w:tcPr>
          <w:p w14:paraId="6B5D8245"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1</w:t>
            </w:r>
          </w:p>
        </w:tc>
        <w:tc>
          <w:tcPr>
            <w:tcW w:w="7972" w:type="dxa"/>
            <w:shd w:val="clear" w:color="auto" w:fill="auto"/>
          </w:tcPr>
          <w:p w14:paraId="38E463A6" w14:textId="5DC788E5" w:rsidR="00A2518F" w:rsidRPr="00362936" w:rsidRDefault="00A2518F" w:rsidP="00A2518F">
            <w:pPr>
              <w:spacing w:line="276" w:lineRule="auto"/>
              <w:rPr>
                <w:color w:val="153D63" w:themeColor="text2" w:themeTint="E6"/>
              </w:rPr>
            </w:pPr>
            <w:r w:rsidRPr="00362936">
              <w:rPr>
                <w:color w:val="153D63" w:themeColor="text2" w:themeTint="E6"/>
              </w:rPr>
              <w:t>Wages of €37,216 shown in the accounts include €10,000 paid to Anna White and staff wages (including employer’s PRSI) of €27,216.</w:t>
            </w:r>
          </w:p>
        </w:tc>
      </w:tr>
      <w:tr w:rsidR="00362936" w:rsidRPr="00362936" w14:paraId="1D7FA886" w14:textId="77777777" w:rsidTr="00A2518F">
        <w:tc>
          <w:tcPr>
            <w:tcW w:w="959" w:type="dxa"/>
            <w:shd w:val="clear" w:color="auto" w:fill="auto"/>
          </w:tcPr>
          <w:p w14:paraId="3783A1D6"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2</w:t>
            </w:r>
          </w:p>
        </w:tc>
        <w:tc>
          <w:tcPr>
            <w:tcW w:w="7972" w:type="dxa"/>
            <w:shd w:val="clear" w:color="auto" w:fill="auto"/>
          </w:tcPr>
          <w:p w14:paraId="0933A64E" w14:textId="20ACD5CA" w:rsidR="00A2518F" w:rsidRPr="00362936" w:rsidRDefault="00A2518F" w:rsidP="00A2518F">
            <w:pPr>
              <w:spacing w:line="276" w:lineRule="auto"/>
              <w:rPr>
                <w:color w:val="153D63" w:themeColor="text2" w:themeTint="E6"/>
              </w:rPr>
            </w:pPr>
            <w:r w:rsidRPr="00362936">
              <w:rPr>
                <w:color w:val="153D63" w:themeColor="text2" w:themeTint="E6"/>
              </w:rPr>
              <w:t>Light &amp; heat includes a private element of 1/5.</w:t>
            </w:r>
          </w:p>
        </w:tc>
      </w:tr>
      <w:tr w:rsidR="00362936" w:rsidRPr="00362936" w14:paraId="0236D7C2" w14:textId="77777777" w:rsidTr="00A2518F">
        <w:tc>
          <w:tcPr>
            <w:tcW w:w="959" w:type="dxa"/>
            <w:shd w:val="clear" w:color="auto" w:fill="auto"/>
          </w:tcPr>
          <w:p w14:paraId="4570DA45"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3</w:t>
            </w:r>
          </w:p>
        </w:tc>
        <w:tc>
          <w:tcPr>
            <w:tcW w:w="7972" w:type="dxa"/>
            <w:shd w:val="clear" w:color="auto" w:fill="auto"/>
          </w:tcPr>
          <w:p w14:paraId="620F5B85" w14:textId="2C150C85" w:rsidR="00A2518F" w:rsidRPr="00362936" w:rsidRDefault="00A2518F" w:rsidP="00A2518F">
            <w:pPr>
              <w:spacing w:line="276" w:lineRule="auto"/>
              <w:rPr>
                <w:color w:val="153D63" w:themeColor="text2" w:themeTint="E6"/>
              </w:rPr>
            </w:pPr>
            <w:r w:rsidRPr="00362936">
              <w:rPr>
                <w:color w:val="153D63" w:themeColor="text2" w:themeTint="E6"/>
              </w:rPr>
              <w:t xml:space="preserve">Telephone includes a private element of 1/4. </w:t>
            </w:r>
          </w:p>
        </w:tc>
      </w:tr>
      <w:tr w:rsidR="00362936" w:rsidRPr="00362936" w14:paraId="7123E597" w14:textId="77777777" w:rsidTr="00A2518F">
        <w:tc>
          <w:tcPr>
            <w:tcW w:w="959" w:type="dxa"/>
            <w:shd w:val="clear" w:color="auto" w:fill="auto"/>
          </w:tcPr>
          <w:p w14:paraId="0CFFEA2C"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4</w:t>
            </w:r>
          </w:p>
        </w:tc>
        <w:tc>
          <w:tcPr>
            <w:tcW w:w="7972" w:type="dxa"/>
            <w:shd w:val="clear" w:color="auto" w:fill="auto"/>
          </w:tcPr>
          <w:p w14:paraId="09B14800" w14:textId="532C5308" w:rsidR="00A2518F" w:rsidRPr="00362936" w:rsidRDefault="00A2518F" w:rsidP="00A2518F">
            <w:pPr>
              <w:spacing w:line="276" w:lineRule="auto"/>
              <w:rPr>
                <w:color w:val="153D63" w:themeColor="text2" w:themeTint="E6"/>
              </w:rPr>
            </w:pPr>
            <w:r w:rsidRPr="00362936">
              <w:rPr>
                <w:color w:val="153D63" w:themeColor="text2" w:themeTint="E6"/>
              </w:rPr>
              <w:t>Motor running expenses includes a private element of 1/2.</w:t>
            </w:r>
          </w:p>
        </w:tc>
      </w:tr>
      <w:tr w:rsidR="00362936" w:rsidRPr="00362936" w14:paraId="75409000" w14:textId="77777777" w:rsidTr="00A2518F">
        <w:tc>
          <w:tcPr>
            <w:tcW w:w="959" w:type="dxa"/>
            <w:shd w:val="clear" w:color="auto" w:fill="auto"/>
          </w:tcPr>
          <w:p w14:paraId="092BB789"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5</w:t>
            </w:r>
          </w:p>
        </w:tc>
        <w:tc>
          <w:tcPr>
            <w:tcW w:w="7972" w:type="dxa"/>
            <w:shd w:val="clear" w:color="auto" w:fill="auto"/>
          </w:tcPr>
          <w:p w14:paraId="6A27003A" w14:textId="6623C36F" w:rsidR="00A2518F" w:rsidRPr="00362936" w:rsidRDefault="00A2518F" w:rsidP="00A2518F">
            <w:pPr>
              <w:spacing w:line="276" w:lineRule="auto"/>
              <w:rPr>
                <w:color w:val="153D63" w:themeColor="text2" w:themeTint="E6"/>
              </w:rPr>
            </w:pPr>
            <w:r w:rsidRPr="00362936">
              <w:rPr>
                <w:color w:val="153D63" w:themeColor="text2" w:themeTint="E6"/>
              </w:rPr>
              <w:t>Bank interest is made up of €3,800 (mortgage interest) for Anna White’s holiday home and €4,016 on a loan to purchase inventory for the business.</w:t>
            </w:r>
          </w:p>
        </w:tc>
      </w:tr>
      <w:tr w:rsidR="00362936" w:rsidRPr="00362936" w14:paraId="1ACF7ECC" w14:textId="77777777" w:rsidTr="00A2518F">
        <w:tc>
          <w:tcPr>
            <w:tcW w:w="959" w:type="dxa"/>
            <w:shd w:val="clear" w:color="auto" w:fill="auto"/>
          </w:tcPr>
          <w:p w14:paraId="48E15586"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6</w:t>
            </w:r>
          </w:p>
        </w:tc>
        <w:tc>
          <w:tcPr>
            <w:tcW w:w="7972" w:type="dxa"/>
            <w:shd w:val="clear" w:color="auto" w:fill="auto"/>
          </w:tcPr>
          <w:p w14:paraId="574C07AE" w14:textId="65F104AC" w:rsidR="00A2518F" w:rsidRPr="00362936" w:rsidRDefault="00A2518F" w:rsidP="00A2518F">
            <w:pPr>
              <w:spacing w:line="276" w:lineRule="auto"/>
              <w:rPr>
                <w:color w:val="153D63" w:themeColor="text2" w:themeTint="E6"/>
              </w:rPr>
            </w:pPr>
            <w:r w:rsidRPr="00362936">
              <w:rPr>
                <w:color w:val="153D63" w:themeColor="text2" w:themeTint="E6"/>
              </w:rPr>
              <w:t>Sundry expenses are made up of advertising for business of €1,000 and customer entertainment of €1,824.</w:t>
            </w:r>
          </w:p>
        </w:tc>
      </w:tr>
      <w:tr w:rsidR="00362936" w:rsidRPr="00362936" w14:paraId="298FEE1B" w14:textId="77777777" w:rsidTr="00A2518F">
        <w:tc>
          <w:tcPr>
            <w:tcW w:w="959" w:type="dxa"/>
            <w:shd w:val="clear" w:color="auto" w:fill="auto"/>
          </w:tcPr>
          <w:p w14:paraId="254010C2" w14:textId="77777777" w:rsidR="00A2518F" w:rsidRPr="00362936" w:rsidRDefault="00A2518F" w:rsidP="00A2518F">
            <w:pPr>
              <w:spacing w:line="276" w:lineRule="auto"/>
              <w:jc w:val="center"/>
              <w:rPr>
                <w:b/>
                <w:color w:val="153D63" w:themeColor="text2" w:themeTint="E6"/>
              </w:rPr>
            </w:pPr>
            <w:r w:rsidRPr="00362936">
              <w:rPr>
                <w:b/>
                <w:color w:val="153D63" w:themeColor="text2" w:themeTint="E6"/>
              </w:rPr>
              <w:t>7</w:t>
            </w:r>
          </w:p>
        </w:tc>
        <w:tc>
          <w:tcPr>
            <w:tcW w:w="7972" w:type="dxa"/>
            <w:shd w:val="clear" w:color="auto" w:fill="auto"/>
          </w:tcPr>
          <w:p w14:paraId="25CFA23E" w14:textId="77777777" w:rsidR="00A2518F" w:rsidRPr="00362936" w:rsidRDefault="00A2518F" w:rsidP="00A2518F">
            <w:pPr>
              <w:spacing w:line="276" w:lineRule="auto"/>
              <w:rPr>
                <w:color w:val="153D63" w:themeColor="text2" w:themeTint="E6"/>
              </w:rPr>
            </w:pPr>
            <w:r w:rsidRPr="00362936">
              <w:rPr>
                <w:color w:val="153D63" w:themeColor="text2" w:themeTint="E6"/>
              </w:rPr>
              <w:t>Subscriptions are made up of trade subscriptions of €500 and a private golf club membership for Anna White of €4,000.</w:t>
            </w:r>
          </w:p>
        </w:tc>
      </w:tr>
    </w:tbl>
    <w:p w14:paraId="0384EE28" w14:textId="77777777" w:rsidR="0078310C" w:rsidRDefault="0078310C" w:rsidP="00A2518F">
      <w:pPr>
        <w:spacing w:line="276" w:lineRule="auto"/>
        <w:rPr>
          <w:b/>
          <w:bCs/>
          <w:color w:val="153D63" w:themeColor="text2" w:themeTint="E6"/>
        </w:rPr>
      </w:pPr>
    </w:p>
    <w:p w14:paraId="2FAF0E08" w14:textId="77777777" w:rsidR="0078310C" w:rsidRDefault="0078310C">
      <w:pPr>
        <w:rPr>
          <w:b/>
          <w:bCs/>
          <w:color w:val="153D63" w:themeColor="text2" w:themeTint="E6"/>
        </w:rPr>
      </w:pPr>
      <w:r>
        <w:rPr>
          <w:b/>
          <w:bCs/>
          <w:color w:val="153D63" w:themeColor="text2" w:themeTint="E6"/>
        </w:rPr>
        <w:br w:type="page"/>
      </w:r>
    </w:p>
    <w:p w14:paraId="5BACDF6A" w14:textId="027522AD" w:rsidR="00A2518F" w:rsidRPr="00362936" w:rsidRDefault="001A7DC0" w:rsidP="00A2518F">
      <w:pPr>
        <w:spacing w:line="276" w:lineRule="auto"/>
        <w:rPr>
          <w:b/>
          <w:bCs/>
          <w:color w:val="153D63" w:themeColor="text2" w:themeTint="E6"/>
        </w:rPr>
      </w:pPr>
      <w:r>
        <w:rPr>
          <w:b/>
          <w:bCs/>
          <w:color w:val="153D63" w:themeColor="text2" w:themeTint="E6"/>
        </w:rPr>
        <w:lastRenderedPageBreak/>
        <w:t>Required</w:t>
      </w:r>
      <w:r w:rsidR="00A2518F" w:rsidRPr="00362936">
        <w:rPr>
          <w:b/>
          <w:bCs/>
          <w:color w:val="153D63" w:themeColor="text2" w:themeTint="E6"/>
        </w:rPr>
        <w:t>:</w:t>
      </w:r>
    </w:p>
    <w:p w14:paraId="1203D48E" w14:textId="4C4830FC" w:rsidR="00A2518F" w:rsidRPr="00362936" w:rsidRDefault="00A2518F" w:rsidP="00A2518F">
      <w:pPr>
        <w:spacing w:line="276" w:lineRule="auto"/>
        <w:rPr>
          <w:bCs/>
          <w:color w:val="153D63" w:themeColor="text2" w:themeTint="E6"/>
        </w:rPr>
      </w:pPr>
      <w:r w:rsidRPr="00362936">
        <w:rPr>
          <w:bCs/>
          <w:color w:val="153D63" w:themeColor="text2" w:themeTint="E6"/>
        </w:rPr>
        <w:t xml:space="preserve">Based on this information calculate her tax adjusted trading profit/loss for the year ended </w:t>
      </w:r>
      <w:r w:rsidRPr="00362936">
        <w:rPr>
          <w:b/>
          <w:color w:val="153D63" w:themeColor="text2" w:themeTint="E6"/>
        </w:rPr>
        <w:t>31 December 202</w:t>
      </w:r>
      <w:r w:rsidR="00835737">
        <w:rPr>
          <w:b/>
          <w:color w:val="153D63" w:themeColor="text2" w:themeTint="E6"/>
        </w:rPr>
        <w:t>5</w:t>
      </w:r>
      <w:r w:rsidRPr="00362936">
        <w:rPr>
          <w:bCs/>
          <w:color w:val="153D63" w:themeColor="text2" w:themeTint="E6"/>
        </w:rPr>
        <w:t>.</w:t>
      </w:r>
    </w:p>
    <w:p w14:paraId="166DE0F7" w14:textId="0648740A" w:rsidR="00D14928" w:rsidRPr="00362936" w:rsidRDefault="00D14928" w:rsidP="00D14928">
      <w:pPr>
        <w:pStyle w:val="Heading1"/>
        <w:spacing w:line="276" w:lineRule="auto"/>
        <w:rPr>
          <w:rFonts w:eastAsia="Times New Roman"/>
          <w:color w:val="153D63" w:themeColor="text2" w:themeTint="E6"/>
        </w:rPr>
      </w:pPr>
      <w:bookmarkStart w:id="14" w:name="_Toc240627136"/>
      <w:r w:rsidRPr="00362936">
        <w:rPr>
          <w:rFonts w:eastAsia="Times New Roman"/>
          <w:color w:val="153D63" w:themeColor="text2" w:themeTint="E6"/>
        </w:rPr>
        <w:t xml:space="preserve">Question </w:t>
      </w:r>
      <w:r w:rsidR="00BF0D08">
        <w:rPr>
          <w:rFonts w:eastAsia="Times New Roman"/>
          <w:color w:val="153D63" w:themeColor="text2" w:themeTint="E6"/>
        </w:rPr>
        <w:t>8</w:t>
      </w:r>
      <w:r w:rsidRPr="00362936">
        <w:rPr>
          <w:rFonts w:eastAsia="Times New Roman"/>
          <w:color w:val="153D63" w:themeColor="text2" w:themeTint="E6"/>
        </w:rPr>
        <w:t xml:space="preserve"> – Schedule D Case I/II – computation</w:t>
      </w:r>
      <w:bookmarkEnd w:id="14"/>
    </w:p>
    <w:p w14:paraId="237535AA" w14:textId="77777777" w:rsidR="00D14928" w:rsidRPr="00362936" w:rsidRDefault="00D14928" w:rsidP="00D14928">
      <w:pPr>
        <w:spacing w:line="276" w:lineRule="auto"/>
        <w:rPr>
          <w:color w:val="153D63" w:themeColor="text2" w:themeTint="E6"/>
        </w:rPr>
      </w:pPr>
    </w:p>
    <w:p w14:paraId="7EA1D087" w14:textId="022666E8" w:rsidR="00D14928" w:rsidRPr="00362936" w:rsidRDefault="00D14928" w:rsidP="00D14928">
      <w:pPr>
        <w:spacing w:line="276" w:lineRule="auto"/>
        <w:rPr>
          <w:color w:val="153D63" w:themeColor="text2" w:themeTint="E6"/>
        </w:rPr>
      </w:pPr>
      <w:r w:rsidRPr="00362936">
        <w:rPr>
          <w:bCs/>
          <w:color w:val="153D63" w:themeColor="text2" w:themeTint="E6"/>
        </w:rPr>
        <w:t>Peter O’Neill</w:t>
      </w:r>
      <w:r w:rsidRPr="00362936">
        <w:rPr>
          <w:color w:val="153D63" w:themeColor="text2" w:themeTint="E6"/>
        </w:rPr>
        <w:t xml:space="preserve"> runs a horse training business.  His ‘Statement of Comprehensive Income’ for the year ended </w:t>
      </w:r>
      <w:r w:rsidRPr="00362936">
        <w:rPr>
          <w:b/>
          <w:bCs/>
          <w:color w:val="153D63" w:themeColor="text2" w:themeTint="E6"/>
        </w:rPr>
        <w:t>30 September 202</w:t>
      </w:r>
      <w:r w:rsidR="00835737">
        <w:rPr>
          <w:b/>
          <w:bCs/>
          <w:color w:val="153D63" w:themeColor="text2" w:themeTint="E6"/>
        </w:rPr>
        <w:t>5</w:t>
      </w:r>
      <w:r w:rsidRPr="00362936">
        <w:rPr>
          <w:color w:val="153D63" w:themeColor="text2" w:themeTint="E6"/>
        </w:rPr>
        <w:t xml:space="preserve"> is as follows:</w:t>
      </w:r>
    </w:p>
    <w:tbl>
      <w:tblPr>
        <w:tblW w:w="8422" w:type="dxa"/>
        <w:tblInd w:w="-127" w:type="dxa"/>
        <w:tblLayout w:type="fixed"/>
        <w:tblCellMar>
          <w:left w:w="0" w:type="dxa"/>
          <w:right w:w="0" w:type="dxa"/>
        </w:tblCellMar>
        <w:tblLook w:val="0000" w:firstRow="0" w:lastRow="0" w:firstColumn="0" w:lastColumn="0" w:noHBand="0" w:noVBand="0"/>
      </w:tblPr>
      <w:tblGrid>
        <w:gridCol w:w="4642"/>
        <w:gridCol w:w="900"/>
        <w:gridCol w:w="1080"/>
        <w:gridCol w:w="720"/>
        <w:gridCol w:w="1080"/>
      </w:tblGrid>
      <w:tr w:rsidR="00362936" w:rsidRPr="00362936" w14:paraId="5715CADD" w14:textId="77777777" w:rsidTr="00AF2830">
        <w:trPr>
          <w:trHeight w:val="255"/>
        </w:trPr>
        <w:tc>
          <w:tcPr>
            <w:tcW w:w="4642" w:type="dxa"/>
            <w:noWrap/>
            <w:tcMar>
              <w:top w:w="15" w:type="dxa"/>
              <w:left w:w="15" w:type="dxa"/>
              <w:bottom w:w="0" w:type="dxa"/>
              <w:right w:w="15" w:type="dxa"/>
            </w:tcMar>
            <w:vAlign w:val="bottom"/>
          </w:tcPr>
          <w:p w14:paraId="20C9C03C" w14:textId="77777777" w:rsidR="00D14928" w:rsidRPr="00362936" w:rsidRDefault="00D14928" w:rsidP="00D14928">
            <w:pPr>
              <w:spacing w:line="276" w:lineRule="auto"/>
              <w:rPr>
                <w:color w:val="153D63" w:themeColor="text2" w:themeTint="E6"/>
              </w:rPr>
            </w:pPr>
          </w:p>
        </w:tc>
        <w:tc>
          <w:tcPr>
            <w:tcW w:w="900" w:type="dxa"/>
            <w:noWrap/>
            <w:tcMar>
              <w:top w:w="15" w:type="dxa"/>
              <w:left w:w="15" w:type="dxa"/>
              <w:bottom w:w="0" w:type="dxa"/>
              <w:right w:w="15" w:type="dxa"/>
            </w:tcMar>
            <w:vAlign w:val="bottom"/>
          </w:tcPr>
          <w:p w14:paraId="76E07491" w14:textId="77777777" w:rsidR="00D14928" w:rsidRPr="00362936" w:rsidRDefault="00D14928" w:rsidP="00D14928">
            <w:pPr>
              <w:spacing w:line="276" w:lineRule="auto"/>
              <w:rPr>
                <w:color w:val="153D63" w:themeColor="text2" w:themeTint="E6"/>
              </w:rPr>
            </w:pPr>
          </w:p>
        </w:tc>
        <w:tc>
          <w:tcPr>
            <w:tcW w:w="1080" w:type="dxa"/>
            <w:noWrap/>
            <w:tcMar>
              <w:top w:w="15" w:type="dxa"/>
              <w:left w:w="15" w:type="dxa"/>
              <w:bottom w:w="0" w:type="dxa"/>
              <w:right w:w="15" w:type="dxa"/>
            </w:tcMar>
            <w:vAlign w:val="bottom"/>
          </w:tcPr>
          <w:p w14:paraId="1BE4D66A" w14:textId="77777777" w:rsidR="00D14928" w:rsidRPr="00362936" w:rsidRDefault="00D14928" w:rsidP="00D14928">
            <w:pPr>
              <w:spacing w:line="276" w:lineRule="auto"/>
              <w:jc w:val="center"/>
              <w:rPr>
                <w:color w:val="153D63" w:themeColor="text2" w:themeTint="E6"/>
              </w:rPr>
            </w:pPr>
            <w:r w:rsidRPr="00362936">
              <w:rPr>
                <w:color w:val="153D63" w:themeColor="text2" w:themeTint="E6"/>
              </w:rPr>
              <w:t>€</w:t>
            </w:r>
          </w:p>
        </w:tc>
        <w:tc>
          <w:tcPr>
            <w:tcW w:w="720" w:type="dxa"/>
            <w:noWrap/>
            <w:tcMar>
              <w:top w:w="15" w:type="dxa"/>
              <w:left w:w="15" w:type="dxa"/>
              <w:bottom w:w="0" w:type="dxa"/>
              <w:right w:w="15" w:type="dxa"/>
            </w:tcMar>
            <w:vAlign w:val="bottom"/>
          </w:tcPr>
          <w:p w14:paraId="35025E2D" w14:textId="77777777" w:rsidR="00D14928" w:rsidRPr="00362936" w:rsidRDefault="00D14928" w:rsidP="00D14928">
            <w:pPr>
              <w:spacing w:line="276" w:lineRule="auto"/>
              <w:rPr>
                <w:color w:val="153D63" w:themeColor="text2" w:themeTint="E6"/>
              </w:rPr>
            </w:pPr>
          </w:p>
        </w:tc>
        <w:tc>
          <w:tcPr>
            <w:tcW w:w="1080" w:type="dxa"/>
            <w:noWrap/>
            <w:tcMar>
              <w:top w:w="15" w:type="dxa"/>
              <w:left w:w="15" w:type="dxa"/>
              <w:bottom w:w="0" w:type="dxa"/>
              <w:right w:w="15" w:type="dxa"/>
            </w:tcMar>
            <w:vAlign w:val="bottom"/>
          </w:tcPr>
          <w:p w14:paraId="36E3AAA2" w14:textId="77777777" w:rsidR="00D14928" w:rsidRPr="00362936" w:rsidRDefault="00D14928" w:rsidP="00D14928">
            <w:pPr>
              <w:spacing w:line="276" w:lineRule="auto"/>
              <w:rPr>
                <w:color w:val="153D63" w:themeColor="text2" w:themeTint="E6"/>
              </w:rPr>
            </w:pPr>
            <w:r w:rsidRPr="00362936">
              <w:rPr>
                <w:color w:val="153D63" w:themeColor="text2" w:themeTint="E6"/>
              </w:rPr>
              <w:t xml:space="preserve">         €</w:t>
            </w:r>
          </w:p>
        </w:tc>
      </w:tr>
      <w:tr w:rsidR="00362936" w:rsidRPr="00362936" w14:paraId="743E544E" w14:textId="77777777" w:rsidTr="00AF2830">
        <w:trPr>
          <w:trHeight w:val="255"/>
        </w:trPr>
        <w:tc>
          <w:tcPr>
            <w:tcW w:w="4642" w:type="dxa"/>
            <w:noWrap/>
            <w:tcMar>
              <w:top w:w="15" w:type="dxa"/>
              <w:left w:w="15" w:type="dxa"/>
              <w:bottom w:w="0" w:type="dxa"/>
              <w:right w:w="15" w:type="dxa"/>
            </w:tcMar>
            <w:vAlign w:val="bottom"/>
          </w:tcPr>
          <w:p w14:paraId="7A145B18" w14:textId="77777777" w:rsidR="00D14928" w:rsidRPr="00362936" w:rsidRDefault="00D14928" w:rsidP="00D14928">
            <w:pPr>
              <w:spacing w:line="276" w:lineRule="auto"/>
              <w:rPr>
                <w:bCs/>
                <w:color w:val="153D63" w:themeColor="text2" w:themeTint="E6"/>
              </w:rPr>
            </w:pPr>
            <w:r w:rsidRPr="00362936">
              <w:rPr>
                <w:bCs/>
                <w:color w:val="153D63" w:themeColor="text2" w:themeTint="E6"/>
              </w:rPr>
              <w:t>Sales from horse training</w:t>
            </w:r>
          </w:p>
          <w:p w14:paraId="79F7AD9D" w14:textId="77777777" w:rsidR="00D14928" w:rsidRPr="00362936" w:rsidRDefault="00D14928" w:rsidP="00D14928">
            <w:pPr>
              <w:spacing w:line="276" w:lineRule="auto"/>
              <w:rPr>
                <w:rFonts w:eastAsia="Arial Unicode MS"/>
                <w:bCs/>
                <w:color w:val="153D63" w:themeColor="text2" w:themeTint="E6"/>
              </w:rPr>
            </w:pPr>
            <w:r w:rsidRPr="00362936">
              <w:rPr>
                <w:bCs/>
                <w:color w:val="153D63" w:themeColor="text2" w:themeTint="E6"/>
              </w:rPr>
              <w:t>Rental income from an apartment</w:t>
            </w:r>
          </w:p>
        </w:tc>
        <w:tc>
          <w:tcPr>
            <w:tcW w:w="900" w:type="dxa"/>
            <w:noWrap/>
            <w:tcMar>
              <w:top w:w="15" w:type="dxa"/>
              <w:left w:w="15" w:type="dxa"/>
              <w:bottom w:w="0" w:type="dxa"/>
              <w:right w:w="15" w:type="dxa"/>
            </w:tcMar>
            <w:vAlign w:val="bottom"/>
          </w:tcPr>
          <w:p w14:paraId="2DCC50A7"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123EF0CF" w14:textId="77777777" w:rsidR="00D14928" w:rsidRPr="00362936" w:rsidRDefault="00D14928" w:rsidP="00D14928">
            <w:pPr>
              <w:spacing w:line="276" w:lineRule="auto"/>
              <w:jc w:val="right"/>
              <w:rPr>
                <w:rFonts w:eastAsia="Arial Unicode MS"/>
                <w:color w:val="153D63" w:themeColor="text2" w:themeTint="E6"/>
              </w:rPr>
            </w:pPr>
          </w:p>
        </w:tc>
        <w:tc>
          <w:tcPr>
            <w:tcW w:w="720" w:type="dxa"/>
            <w:noWrap/>
            <w:tcMar>
              <w:top w:w="15" w:type="dxa"/>
              <w:left w:w="15" w:type="dxa"/>
              <w:bottom w:w="0" w:type="dxa"/>
              <w:right w:w="15" w:type="dxa"/>
            </w:tcMar>
            <w:vAlign w:val="bottom"/>
          </w:tcPr>
          <w:p w14:paraId="13A8FC62" w14:textId="77777777" w:rsidR="00D14928" w:rsidRPr="00362936" w:rsidRDefault="00D14928" w:rsidP="00D14928">
            <w:pPr>
              <w:spacing w:line="276" w:lineRule="auto"/>
              <w:jc w:val="right"/>
              <w:rPr>
                <w:rFonts w:eastAsia="Arial Unicode MS"/>
                <w:color w:val="153D63" w:themeColor="text2" w:themeTint="E6"/>
              </w:rPr>
            </w:pPr>
          </w:p>
        </w:tc>
        <w:tc>
          <w:tcPr>
            <w:tcW w:w="1080" w:type="dxa"/>
            <w:tcBorders>
              <w:bottom w:val="single" w:sz="4" w:space="0" w:color="auto"/>
            </w:tcBorders>
            <w:noWrap/>
            <w:tcMar>
              <w:top w:w="15" w:type="dxa"/>
              <w:left w:w="15" w:type="dxa"/>
              <w:bottom w:w="0" w:type="dxa"/>
              <w:right w:w="15" w:type="dxa"/>
            </w:tcMar>
            <w:vAlign w:val="bottom"/>
          </w:tcPr>
          <w:p w14:paraId="54E70481"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179,640</w:t>
            </w:r>
          </w:p>
          <w:p w14:paraId="3DA4BEF3" w14:textId="77777777" w:rsidR="00D14928" w:rsidRPr="00362936" w:rsidRDefault="00D14928" w:rsidP="00D14928">
            <w:pPr>
              <w:spacing w:line="276" w:lineRule="auto"/>
              <w:jc w:val="right"/>
              <w:rPr>
                <w:rFonts w:eastAsia="Arial Unicode MS"/>
                <w:color w:val="153D63" w:themeColor="text2" w:themeTint="E6"/>
              </w:rPr>
            </w:pPr>
            <w:r w:rsidRPr="00362936">
              <w:rPr>
                <w:rFonts w:eastAsia="Arial Unicode MS"/>
                <w:color w:val="153D63" w:themeColor="text2" w:themeTint="E6"/>
              </w:rPr>
              <w:t>10,000</w:t>
            </w:r>
          </w:p>
        </w:tc>
      </w:tr>
      <w:tr w:rsidR="00362936" w:rsidRPr="00362936" w14:paraId="7BFE68EB" w14:textId="77777777" w:rsidTr="00AF2830">
        <w:trPr>
          <w:trHeight w:val="255"/>
        </w:trPr>
        <w:tc>
          <w:tcPr>
            <w:tcW w:w="4642" w:type="dxa"/>
            <w:noWrap/>
            <w:tcMar>
              <w:top w:w="15" w:type="dxa"/>
              <w:left w:w="15" w:type="dxa"/>
              <w:bottom w:w="0" w:type="dxa"/>
              <w:right w:w="15" w:type="dxa"/>
            </w:tcMar>
            <w:vAlign w:val="bottom"/>
          </w:tcPr>
          <w:p w14:paraId="163520FC" w14:textId="77777777" w:rsidR="00D14928" w:rsidRPr="00362936" w:rsidRDefault="00D14928" w:rsidP="00D14928">
            <w:pPr>
              <w:spacing w:line="276" w:lineRule="auto"/>
              <w:rPr>
                <w:rFonts w:eastAsia="Arial Unicode MS"/>
                <w:color w:val="153D63" w:themeColor="text2" w:themeTint="E6"/>
              </w:rPr>
            </w:pPr>
          </w:p>
        </w:tc>
        <w:tc>
          <w:tcPr>
            <w:tcW w:w="900" w:type="dxa"/>
            <w:noWrap/>
            <w:tcMar>
              <w:top w:w="15" w:type="dxa"/>
              <w:left w:w="15" w:type="dxa"/>
              <w:bottom w:w="0" w:type="dxa"/>
              <w:right w:w="15" w:type="dxa"/>
            </w:tcMar>
            <w:vAlign w:val="bottom"/>
          </w:tcPr>
          <w:p w14:paraId="0F3F25B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4967982" w14:textId="77777777" w:rsidR="00D14928" w:rsidRPr="00362936" w:rsidRDefault="00D14928" w:rsidP="00D14928">
            <w:pPr>
              <w:spacing w:line="276" w:lineRule="auto"/>
              <w:jc w:val="right"/>
              <w:rPr>
                <w:rFonts w:eastAsia="Arial Unicode MS"/>
                <w:color w:val="153D63" w:themeColor="text2" w:themeTint="E6"/>
              </w:rPr>
            </w:pPr>
          </w:p>
        </w:tc>
        <w:tc>
          <w:tcPr>
            <w:tcW w:w="720" w:type="dxa"/>
            <w:noWrap/>
            <w:tcMar>
              <w:top w:w="15" w:type="dxa"/>
              <w:left w:w="15" w:type="dxa"/>
              <w:bottom w:w="0" w:type="dxa"/>
              <w:right w:w="15" w:type="dxa"/>
            </w:tcMar>
            <w:vAlign w:val="bottom"/>
          </w:tcPr>
          <w:p w14:paraId="1BC02128" w14:textId="77777777" w:rsidR="00D14928" w:rsidRPr="00362936" w:rsidRDefault="00D14928" w:rsidP="00D14928">
            <w:pPr>
              <w:spacing w:line="276" w:lineRule="auto"/>
              <w:jc w:val="right"/>
              <w:rPr>
                <w:rFonts w:eastAsia="Arial Unicode MS"/>
                <w:color w:val="153D63" w:themeColor="text2" w:themeTint="E6"/>
              </w:rPr>
            </w:pPr>
          </w:p>
        </w:tc>
        <w:tc>
          <w:tcPr>
            <w:tcW w:w="1080" w:type="dxa"/>
            <w:tcBorders>
              <w:top w:val="single" w:sz="4" w:space="0" w:color="auto"/>
            </w:tcBorders>
            <w:noWrap/>
            <w:tcMar>
              <w:top w:w="15" w:type="dxa"/>
              <w:left w:w="15" w:type="dxa"/>
              <w:bottom w:w="0" w:type="dxa"/>
              <w:right w:w="15" w:type="dxa"/>
            </w:tcMar>
            <w:vAlign w:val="bottom"/>
          </w:tcPr>
          <w:p w14:paraId="34C4C676" w14:textId="77777777" w:rsidR="00D14928" w:rsidRPr="00362936" w:rsidRDefault="00D14928" w:rsidP="00D14928">
            <w:pPr>
              <w:spacing w:line="276" w:lineRule="auto"/>
              <w:jc w:val="right"/>
              <w:rPr>
                <w:rFonts w:eastAsia="Arial Unicode MS"/>
                <w:color w:val="153D63" w:themeColor="text2" w:themeTint="E6"/>
              </w:rPr>
            </w:pPr>
            <w:r w:rsidRPr="00362936">
              <w:rPr>
                <w:rFonts w:eastAsia="Arial Unicode MS"/>
                <w:color w:val="153D63" w:themeColor="text2" w:themeTint="E6"/>
              </w:rPr>
              <w:t>189,640</w:t>
            </w:r>
          </w:p>
        </w:tc>
      </w:tr>
      <w:tr w:rsidR="00362936" w:rsidRPr="00362936" w14:paraId="06805952" w14:textId="77777777" w:rsidTr="00AF2830">
        <w:trPr>
          <w:trHeight w:val="255"/>
        </w:trPr>
        <w:tc>
          <w:tcPr>
            <w:tcW w:w="4642" w:type="dxa"/>
            <w:noWrap/>
            <w:tcMar>
              <w:top w:w="15" w:type="dxa"/>
              <w:left w:w="15" w:type="dxa"/>
              <w:bottom w:w="0" w:type="dxa"/>
              <w:right w:w="15" w:type="dxa"/>
            </w:tcMar>
            <w:vAlign w:val="bottom"/>
          </w:tcPr>
          <w:p w14:paraId="6A0BE738" w14:textId="77777777" w:rsidR="00D14928" w:rsidRPr="00362936" w:rsidRDefault="00D14928" w:rsidP="00D14928">
            <w:pPr>
              <w:spacing w:line="276" w:lineRule="auto"/>
              <w:rPr>
                <w:rFonts w:eastAsia="Arial Unicode MS"/>
                <w:color w:val="153D63" w:themeColor="text2" w:themeTint="E6"/>
              </w:rPr>
            </w:pPr>
            <w:r w:rsidRPr="00362936">
              <w:rPr>
                <w:b/>
                <w:bCs/>
                <w:color w:val="153D63" w:themeColor="text2" w:themeTint="E6"/>
                <w:u w:val="single"/>
              </w:rPr>
              <w:t>Expenses</w:t>
            </w:r>
          </w:p>
        </w:tc>
        <w:tc>
          <w:tcPr>
            <w:tcW w:w="900" w:type="dxa"/>
            <w:noWrap/>
            <w:tcMar>
              <w:top w:w="15" w:type="dxa"/>
              <w:left w:w="15" w:type="dxa"/>
              <w:bottom w:w="0" w:type="dxa"/>
              <w:right w:w="15" w:type="dxa"/>
            </w:tcMar>
            <w:vAlign w:val="bottom"/>
          </w:tcPr>
          <w:p w14:paraId="65B24641"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33E0F92" w14:textId="77777777" w:rsidR="00D14928" w:rsidRPr="00362936" w:rsidRDefault="00D14928" w:rsidP="00D14928">
            <w:pPr>
              <w:spacing w:line="276" w:lineRule="auto"/>
              <w:jc w:val="right"/>
              <w:rPr>
                <w:rFonts w:eastAsia="Arial Unicode MS"/>
                <w:color w:val="153D63" w:themeColor="text2" w:themeTint="E6"/>
              </w:rPr>
            </w:pPr>
          </w:p>
        </w:tc>
        <w:tc>
          <w:tcPr>
            <w:tcW w:w="720" w:type="dxa"/>
            <w:noWrap/>
            <w:tcMar>
              <w:top w:w="15" w:type="dxa"/>
              <w:left w:w="15" w:type="dxa"/>
              <w:bottom w:w="0" w:type="dxa"/>
              <w:right w:w="15" w:type="dxa"/>
            </w:tcMar>
            <w:vAlign w:val="bottom"/>
          </w:tcPr>
          <w:p w14:paraId="7EE8135A"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283B5032"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3B7FE212" w14:textId="77777777" w:rsidTr="00AF2830">
        <w:trPr>
          <w:trHeight w:val="255"/>
        </w:trPr>
        <w:tc>
          <w:tcPr>
            <w:tcW w:w="4642" w:type="dxa"/>
            <w:noWrap/>
            <w:tcMar>
              <w:top w:w="15" w:type="dxa"/>
              <w:left w:w="15" w:type="dxa"/>
              <w:bottom w:w="0" w:type="dxa"/>
              <w:right w:w="15" w:type="dxa"/>
            </w:tcMar>
            <w:vAlign w:val="bottom"/>
          </w:tcPr>
          <w:p w14:paraId="04EF5963"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Feed</w:t>
            </w:r>
          </w:p>
        </w:tc>
        <w:tc>
          <w:tcPr>
            <w:tcW w:w="900" w:type="dxa"/>
            <w:noWrap/>
            <w:tcMar>
              <w:top w:w="15" w:type="dxa"/>
              <w:left w:w="15" w:type="dxa"/>
              <w:bottom w:w="0" w:type="dxa"/>
              <w:right w:w="15" w:type="dxa"/>
            </w:tcMar>
            <w:vAlign w:val="bottom"/>
          </w:tcPr>
          <w:p w14:paraId="6D44E01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655A3E2"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10,770</w:t>
            </w:r>
          </w:p>
        </w:tc>
        <w:tc>
          <w:tcPr>
            <w:tcW w:w="720" w:type="dxa"/>
            <w:noWrap/>
            <w:tcMar>
              <w:top w:w="15" w:type="dxa"/>
              <w:left w:w="15" w:type="dxa"/>
              <w:bottom w:w="0" w:type="dxa"/>
              <w:right w:w="15" w:type="dxa"/>
            </w:tcMar>
            <w:vAlign w:val="bottom"/>
          </w:tcPr>
          <w:p w14:paraId="1E7CBA32"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31FFC045"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2216441A" w14:textId="77777777" w:rsidTr="00AF2830">
        <w:trPr>
          <w:trHeight w:val="255"/>
        </w:trPr>
        <w:tc>
          <w:tcPr>
            <w:tcW w:w="4642" w:type="dxa"/>
            <w:noWrap/>
            <w:tcMar>
              <w:top w:w="15" w:type="dxa"/>
              <w:left w:w="15" w:type="dxa"/>
              <w:bottom w:w="0" w:type="dxa"/>
              <w:right w:w="15" w:type="dxa"/>
            </w:tcMar>
            <w:vAlign w:val="bottom"/>
          </w:tcPr>
          <w:p w14:paraId="34109F90"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Track expenses</w:t>
            </w:r>
          </w:p>
        </w:tc>
        <w:tc>
          <w:tcPr>
            <w:tcW w:w="900" w:type="dxa"/>
            <w:noWrap/>
            <w:tcMar>
              <w:top w:w="15" w:type="dxa"/>
              <w:left w:w="15" w:type="dxa"/>
              <w:bottom w:w="0" w:type="dxa"/>
              <w:right w:w="15" w:type="dxa"/>
            </w:tcMar>
            <w:vAlign w:val="bottom"/>
          </w:tcPr>
          <w:p w14:paraId="7CC614AD"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561427FC"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6,456</w:t>
            </w:r>
          </w:p>
        </w:tc>
        <w:tc>
          <w:tcPr>
            <w:tcW w:w="720" w:type="dxa"/>
            <w:noWrap/>
            <w:tcMar>
              <w:top w:w="15" w:type="dxa"/>
              <w:left w:w="15" w:type="dxa"/>
              <w:bottom w:w="0" w:type="dxa"/>
              <w:right w:w="15" w:type="dxa"/>
            </w:tcMar>
            <w:vAlign w:val="bottom"/>
          </w:tcPr>
          <w:p w14:paraId="5E4EC131"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E565C0E"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3B3F2618" w14:textId="77777777" w:rsidTr="00AF2830">
        <w:trPr>
          <w:trHeight w:val="255"/>
        </w:trPr>
        <w:tc>
          <w:tcPr>
            <w:tcW w:w="4642" w:type="dxa"/>
            <w:noWrap/>
            <w:tcMar>
              <w:top w:w="15" w:type="dxa"/>
              <w:left w:w="15" w:type="dxa"/>
              <w:bottom w:w="0" w:type="dxa"/>
              <w:right w:w="15" w:type="dxa"/>
            </w:tcMar>
            <w:vAlign w:val="bottom"/>
          </w:tcPr>
          <w:p w14:paraId="4B3F6A11"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Blacksmith</w:t>
            </w:r>
          </w:p>
        </w:tc>
        <w:tc>
          <w:tcPr>
            <w:tcW w:w="900" w:type="dxa"/>
            <w:noWrap/>
            <w:tcMar>
              <w:top w:w="15" w:type="dxa"/>
              <w:left w:w="15" w:type="dxa"/>
              <w:bottom w:w="0" w:type="dxa"/>
              <w:right w:w="15" w:type="dxa"/>
            </w:tcMar>
            <w:vAlign w:val="bottom"/>
          </w:tcPr>
          <w:p w14:paraId="5AD4F919"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376515A4"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2,589</w:t>
            </w:r>
          </w:p>
        </w:tc>
        <w:tc>
          <w:tcPr>
            <w:tcW w:w="720" w:type="dxa"/>
            <w:noWrap/>
            <w:tcMar>
              <w:top w:w="15" w:type="dxa"/>
              <w:left w:w="15" w:type="dxa"/>
              <w:bottom w:w="0" w:type="dxa"/>
              <w:right w:w="15" w:type="dxa"/>
            </w:tcMar>
            <w:vAlign w:val="bottom"/>
          </w:tcPr>
          <w:p w14:paraId="3BFBFB1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4CDC51E9"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2662DAA7" w14:textId="77777777" w:rsidTr="00AF2830">
        <w:trPr>
          <w:trHeight w:val="255"/>
        </w:trPr>
        <w:tc>
          <w:tcPr>
            <w:tcW w:w="4642" w:type="dxa"/>
            <w:noWrap/>
            <w:tcMar>
              <w:top w:w="15" w:type="dxa"/>
              <w:left w:w="15" w:type="dxa"/>
              <w:bottom w:w="0" w:type="dxa"/>
              <w:right w:w="15" w:type="dxa"/>
            </w:tcMar>
            <w:vAlign w:val="bottom"/>
          </w:tcPr>
          <w:p w14:paraId="00A54761"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Veterinary services</w:t>
            </w:r>
          </w:p>
        </w:tc>
        <w:tc>
          <w:tcPr>
            <w:tcW w:w="900" w:type="dxa"/>
            <w:noWrap/>
            <w:tcMar>
              <w:top w:w="15" w:type="dxa"/>
              <w:left w:w="15" w:type="dxa"/>
              <w:bottom w:w="0" w:type="dxa"/>
              <w:right w:w="15" w:type="dxa"/>
            </w:tcMar>
            <w:vAlign w:val="bottom"/>
          </w:tcPr>
          <w:p w14:paraId="5FB013DA"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0F67435"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7,416</w:t>
            </w:r>
          </w:p>
        </w:tc>
        <w:tc>
          <w:tcPr>
            <w:tcW w:w="720" w:type="dxa"/>
            <w:noWrap/>
            <w:tcMar>
              <w:top w:w="15" w:type="dxa"/>
              <w:left w:w="15" w:type="dxa"/>
              <w:bottom w:w="0" w:type="dxa"/>
              <w:right w:w="15" w:type="dxa"/>
            </w:tcMar>
            <w:vAlign w:val="bottom"/>
          </w:tcPr>
          <w:p w14:paraId="09D4C450"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427BE73D"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1F95CA16" w14:textId="77777777" w:rsidTr="00AF2830">
        <w:trPr>
          <w:trHeight w:val="255"/>
        </w:trPr>
        <w:tc>
          <w:tcPr>
            <w:tcW w:w="4642" w:type="dxa"/>
            <w:noWrap/>
            <w:tcMar>
              <w:top w:w="15" w:type="dxa"/>
              <w:left w:w="15" w:type="dxa"/>
              <w:bottom w:w="0" w:type="dxa"/>
              <w:right w:w="15" w:type="dxa"/>
            </w:tcMar>
            <w:vAlign w:val="bottom"/>
          </w:tcPr>
          <w:p w14:paraId="396AFF67"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Donation to a political party</w:t>
            </w:r>
          </w:p>
        </w:tc>
        <w:tc>
          <w:tcPr>
            <w:tcW w:w="900" w:type="dxa"/>
            <w:noWrap/>
            <w:tcMar>
              <w:top w:w="15" w:type="dxa"/>
              <w:left w:w="15" w:type="dxa"/>
              <w:bottom w:w="0" w:type="dxa"/>
              <w:right w:w="15" w:type="dxa"/>
            </w:tcMar>
            <w:vAlign w:val="bottom"/>
          </w:tcPr>
          <w:p w14:paraId="58D4D7E0"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786A94D2"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2,600</w:t>
            </w:r>
          </w:p>
        </w:tc>
        <w:tc>
          <w:tcPr>
            <w:tcW w:w="720" w:type="dxa"/>
            <w:noWrap/>
            <w:tcMar>
              <w:top w:w="15" w:type="dxa"/>
              <w:left w:w="15" w:type="dxa"/>
              <w:bottom w:w="0" w:type="dxa"/>
              <w:right w:w="15" w:type="dxa"/>
            </w:tcMar>
            <w:vAlign w:val="bottom"/>
          </w:tcPr>
          <w:p w14:paraId="2BDC446F"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3C3A31D0"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70325D0C" w14:textId="77777777" w:rsidTr="00AF2830">
        <w:trPr>
          <w:trHeight w:val="255"/>
        </w:trPr>
        <w:tc>
          <w:tcPr>
            <w:tcW w:w="4642" w:type="dxa"/>
            <w:noWrap/>
            <w:tcMar>
              <w:top w:w="15" w:type="dxa"/>
              <w:left w:w="15" w:type="dxa"/>
              <w:bottom w:w="0" w:type="dxa"/>
              <w:right w:w="15" w:type="dxa"/>
            </w:tcMar>
            <w:vAlign w:val="bottom"/>
          </w:tcPr>
          <w:p w14:paraId="50767972"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Public liability insurance</w:t>
            </w:r>
          </w:p>
        </w:tc>
        <w:tc>
          <w:tcPr>
            <w:tcW w:w="900" w:type="dxa"/>
            <w:noWrap/>
            <w:tcMar>
              <w:top w:w="15" w:type="dxa"/>
              <w:left w:w="15" w:type="dxa"/>
              <w:bottom w:w="0" w:type="dxa"/>
              <w:right w:w="15" w:type="dxa"/>
            </w:tcMar>
            <w:vAlign w:val="bottom"/>
          </w:tcPr>
          <w:p w14:paraId="6C1DE0E1"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5149091B"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1,020</w:t>
            </w:r>
          </w:p>
        </w:tc>
        <w:tc>
          <w:tcPr>
            <w:tcW w:w="720" w:type="dxa"/>
            <w:noWrap/>
            <w:tcMar>
              <w:top w:w="15" w:type="dxa"/>
              <w:left w:w="15" w:type="dxa"/>
              <w:bottom w:w="0" w:type="dxa"/>
              <w:right w:w="15" w:type="dxa"/>
            </w:tcMar>
            <w:vAlign w:val="bottom"/>
          </w:tcPr>
          <w:p w14:paraId="79EF23E7"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66413F9D"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53BF8BC1" w14:textId="77777777" w:rsidTr="00AF2830">
        <w:trPr>
          <w:trHeight w:val="255"/>
        </w:trPr>
        <w:tc>
          <w:tcPr>
            <w:tcW w:w="4642" w:type="dxa"/>
            <w:noWrap/>
            <w:tcMar>
              <w:top w:w="15" w:type="dxa"/>
              <w:left w:w="15" w:type="dxa"/>
              <w:bottom w:w="0" w:type="dxa"/>
              <w:right w:w="15" w:type="dxa"/>
            </w:tcMar>
            <w:vAlign w:val="bottom"/>
          </w:tcPr>
          <w:p w14:paraId="57288E98" w14:textId="6C1F8580"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Pension Contr</w:t>
            </w:r>
            <w:r w:rsidR="0030047E" w:rsidRPr="00362936">
              <w:rPr>
                <w:color w:val="153D63" w:themeColor="text2" w:themeTint="E6"/>
              </w:rPr>
              <w:t>i</w:t>
            </w:r>
            <w:r w:rsidRPr="00362936">
              <w:rPr>
                <w:color w:val="153D63" w:themeColor="text2" w:themeTint="E6"/>
              </w:rPr>
              <w:t xml:space="preserve">butions </w:t>
            </w:r>
            <w:r w:rsidRPr="00362936">
              <w:rPr>
                <w:b/>
                <w:color w:val="153D63" w:themeColor="text2" w:themeTint="E6"/>
              </w:rPr>
              <w:t>(Note 1)</w:t>
            </w:r>
          </w:p>
        </w:tc>
        <w:tc>
          <w:tcPr>
            <w:tcW w:w="900" w:type="dxa"/>
            <w:noWrap/>
            <w:tcMar>
              <w:top w:w="15" w:type="dxa"/>
              <w:left w:w="15" w:type="dxa"/>
              <w:bottom w:w="0" w:type="dxa"/>
              <w:right w:w="15" w:type="dxa"/>
            </w:tcMar>
            <w:vAlign w:val="bottom"/>
          </w:tcPr>
          <w:p w14:paraId="49F33329"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11FE92D9"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3,400</w:t>
            </w:r>
          </w:p>
        </w:tc>
        <w:tc>
          <w:tcPr>
            <w:tcW w:w="720" w:type="dxa"/>
            <w:noWrap/>
            <w:tcMar>
              <w:top w:w="15" w:type="dxa"/>
              <w:left w:w="15" w:type="dxa"/>
              <w:bottom w:w="0" w:type="dxa"/>
              <w:right w:w="15" w:type="dxa"/>
            </w:tcMar>
            <w:vAlign w:val="bottom"/>
          </w:tcPr>
          <w:p w14:paraId="6E54585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34CDBC5A"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056E58E0" w14:textId="77777777" w:rsidTr="00AF2830">
        <w:trPr>
          <w:trHeight w:val="255"/>
        </w:trPr>
        <w:tc>
          <w:tcPr>
            <w:tcW w:w="4642" w:type="dxa"/>
            <w:noWrap/>
            <w:tcMar>
              <w:top w:w="15" w:type="dxa"/>
              <w:left w:w="15" w:type="dxa"/>
              <w:bottom w:w="0" w:type="dxa"/>
              <w:right w:w="15" w:type="dxa"/>
            </w:tcMar>
            <w:vAlign w:val="bottom"/>
          </w:tcPr>
          <w:p w14:paraId="76615AC1"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 xml:space="preserve">Wages </w:t>
            </w:r>
            <w:r w:rsidRPr="00362936">
              <w:rPr>
                <w:b/>
                <w:color w:val="153D63" w:themeColor="text2" w:themeTint="E6"/>
              </w:rPr>
              <w:t>(Note 2)</w:t>
            </w:r>
          </w:p>
        </w:tc>
        <w:tc>
          <w:tcPr>
            <w:tcW w:w="900" w:type="dxa"/>
            <w:noWrap/>
            <w:tcMar>
              <w:top w:w="15" w:type="dxa"/>
              <w:left w:w="15" w:type="dxa"/>
              <w:bottom w:w="0" w:type="dxa"/>
              <w:right w:w="15" w:type="dxa"/>
            </w:tcMar>
            <w:vAlign w:val="bottom"/>
          </w:tcPr>
          <w:p w14:paraId="0FE390AF"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283232B6"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36,800</w:t>
            </w:r>
          </w:p>
        </w:tc>
        <w:tc>
          <w:tcPr>
            <w:tcW w:w="720" w:type="dxa"/>
            <w:noWrap/>
            <w:tcMar>
              <w:top w:w="15" w:type="dxa"/>
              <w:left w:w="15" w:type="dxa"/>
              <w:bottom w:w="0" w:type="dxa"/>
              <w:right w:w="15" w:type="dxa"/>
            </w:tcMar>
            <w:vAlign w:val="bottom"/>
          </w:tcPr>
          <w:p w14:paraId="28D03F3E"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5817002B"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1CB8A26B" w14:textId="77777777" w:rsidTr="00AF2830">
        <w:trPr>
          <w:trHeight w:val="255"/>
        </w:trPr>
        <w:tc>
          <w:tcPr>
            <w:tcW w:w="4642" w:type="dxa"/>
            <w:noWrap/>
            <w:tcMar>
              <w:top w:w="15" w:type="dxa"/>
              <w:left w:w="15" w:type="dxa"/>
              <w:bottom w:w="0" w:type="dxa"/>
              <w:right w:w="15" w:type="dxa"/>
            </w:tcMar>
            <w:vAlign w:val="bottom"/>
          </w:tcPr>
          <w:p w14:paraId="75544863"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 xml:space="preserve">Light &amp; heat </w:t>
            </w:r>
            <w:r w:rsidRPr="00362936">
              <w:rPr>
                <w:b/>
                <w:color w:val="153D63" w:themeColor="text2" w:themeTint="E6"/>
              </w:rPr>
              <w:t>(Note 3)</w:t>
            </w:r>
          </w:p>
        </w:tc>
        <w:tc>
          <w:tcPr>
            <w:tcW w:w="900" w:type="dxa"/>
            <w:noWrap/>
            <w:tcMar>
              <w:top w:w="15" w:type="dxa"/>
              <w:left w:w="15" w:type="dxa"/>
              <w:bottom w:w="0" w:type="dxa"/>
              <w:right w:w="15" w:type="dxa"/>
            </w:tcMar>
            <w:vAlign w:val="bottom"/>
          </w:tcPr>
          <w:p w14:paraId="3D69F4F4"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24E6F934"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800</w:t>
            </w:r>
          </w:p>
        </w:tc>
        <w:tc>
          <w:tcPr>
            <w:tcW w:w="720" w:type="dxa"/>
            <w:noWrap/>
            <w:tcMar>
              <w:top w:w="15" w:type="dxa"/>
              <w:left w:w="15" w:type="dxa"/>
              <w:bottom w:w="0" w:type="dxa"/>
              <w:right w:w="15" w:type="dxa"/>
            </w:tcMar>
            <w:vAlign w:val="bottom"/>
          </w:tcPr>
          <w:p w14:paraId="4BF2FB15"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43974180"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6F1AAD7A" w14:textId="77777777" w:rsidTr="00AF2830">
        <w:trPr>
          <w:trHeight w:val="255"/>
        </w:trPr>
        <w:tc>
          <w:tcPr>
            <w:tcW w:w="4642" w:type="dxa"/>
            <w:noWrap/>
            <w:tcMar>
              <w:top w:w="15" w:type="dxa"/>
              <w:left w:w="15" w:type="dxa"/>
              <w:bottom w:w="0" w:type="dxa"/>
              <w:right w:w="15" w:type="dxa"/>
            </w:tcMar>
            <w:vAlign w:val="bottom"/>
          </w:tcPr>
          <w:p w14:paraId="723BB151"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Postage &amp; stationery</w:t>
            </w:r>
          </w:p>
        </w:tc>
        <w:tc>
          <w:tcPr>
            <w:tcW w:w="900" w:type="dxa"/>
            <w:noWrap/>
            <w:tcMar>
              <w:top w:w="15" w:type="dxa"/>
              <w:left w:w="15" w:type="dxa"/>
              <w:bottom w:w="0" w:type="dxa"/>
              <w:right w:w="15" w:type="dxa"/>
            </w:tcMar>
            <w:vAlign w:val="bottom"/>
          </w:tcPr>
          <w:p w14:paraId="770E7772"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109368C"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1,100</w:t>
            </w:r>
          </w:p>
        </w:tc>
        <w:tc>
          <w:tcPr>
            <w:tcW w:w="720" w:type="dxa"/>
            <w:noWrap/>
            <w:tcMar>
              <w:top w:w="15" w:type="dxa"/>
              <w:left w:w="15" w:type="dxa"/>
              <w:bottom w:w="0" w:type="dxa"/>
              <w:right w:w="15" w:type="dxa"/>
            </w:tcMar>
            <w:vAlign w:val="bottom"/>
          </w:tcPr>
          <w:p w14:paraId="597E3C2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5AD66CD9"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45B97162" w14:textId="77777777" w:rsidTr="00AF2830">
        <w:trPr>
          <w:trHeight w:val="255"/>
        </w:trPr>
        <w:tc>
          <w:tcPr>
            <w:tcW w:w="4642" w:type="dxa"/>
            <w:noWrap/>
            <w:tcMar>
              <w:top w:w="15" w:type="dxa"/>
              <w:left w:w="15" w:type="dxa"/>
              <w:bottom w:w="0" w:type="dxa"/>
              <w:right w:w="15" w:type="dxa"/>
            </w:tcMar>
            <w:vAlign w:val="bottom"/>
          </w:tcPr>
          <w:p w14:paraId="6D7E09B1"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Staff Christmas party</w:t>
            </w:r>
          </w:p>
        </w:tc>
        <w:tc>
          <w:tcPr>
            <w:tcW w:w="900" w:type="dxa"/>
            <w:noWrap/>
            <w:tcMar>
              <w:top w:w="15" w:type="dxa"/>
              <w:left w:w="15" w:type="dxa"/>
              <w:bottom w:w="0" w:type="dxa"/>
              <w:right w:w="15" w:type="dxa"/>
            </w:tcMar>
            <w:vAlign w:val="bottom"/>
          </w:tcPr>
          <w:p w14:paraId="1746CC8E"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122223CD"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1,050</w:t>
            </w:r>
          </w:p>
        </w:tc>
        <w:tc>
          <w:tcPr>
            <w:tcW w:w="720" w:type="dxa"/>
            <w:noWrap/>
            <w:tcMar>
              <w:top w:w="15" w:type="dxa"/>
              <w:left w:w="15" w:type="dxa"/>
              <w:bottom w:w="0" w:type="dxa"/>
              <w:right w:w="15" w:type="dxa"/>
            </w:tcMar>
            <w:vAlign w:val="bottom"/>
          </w:tcPr>
          <w:p w14:paraId="42C43C80"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7D51C9D8"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093AB29D" w14:textId="77777777" w:rsidTr="00AF2830">
        <w:trPr>
          <w:trHeight w:val="255"/>
        </w:trPr>
        <w:tc>
          <w:tcPr>
            <w:tcW w:w="4642" w:type="dxa"/>
            <w:noWrap/>
            <w:tcMar>
              <w:top w:w="15" w:type="dxa"/>
              <w:left w:w="15" w:type="dxa"/>
              <w:bottom w:w="0" w:type="dxa"/>
              <w:right w:w="15" w:type="dxa"/>
            </w:tcMar>
            <w:vAlign w:val="bottom"/>
          </w:tcPr>
          <w:p w14:paraId="763F97A3"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 xml:space="preserve">Telephone </w:t>
            </w:r>
            <w:r w:rsidRPr="00362936">
              <w:rPr>
                <w:b/>
                <w:color w:val="153D63" w:themeColor="text2" w:themeTint="E6"/>
              </w:rPr>
              <w:t>(Note 4)</w:t>
            </w:r>
          </w:p>
        </w:tc>
        <w:tc>
          <w:tcPr>
            <w:tcW w:w="900" w:type="dxa"/>
            <w:noWrap/>
            <w:tcMar>
              <w:top w:w="15" w:type="dxa"/>
              <w:left w:w="15" w:type="dxa"/>
              <w:bottom w:w="0" w:type="dxa"/>
              <w:right w:w="15" w:type="dxa"/>
            </w:tcMar>
            <w:vAlign w:val="bottom"/>
          </w:tcPr>
          <w:p w14:paraId="00A93CA8"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7788B6FE"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1,980</w:t>
            </w:r>
          </w:p>
        </w:tc>
        <w:tc>
          <w:tcPr>
            <w:tcW w:w="720" w:type="dxa"/>
            <w:noWrap/>
            <w:tcMar>
              <w:top w:w="15" w:type="dxa"/>
              <w:left w:w="15" w:type="dxa"/>
              <w:bottom w:w="0" w:type="dxa"/>
              <w:right w:w="15" w:type="dxa"/>
            </w:tcMar>
            <w:vAlign w:val="bottom"/>
          </w:tcPr>
          <w:p w14:paraId="52E136CB"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24FFED2E"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32FF98DF" w14:textId="77777777" w:rsidTr="00AF2830">
        <w:trPr>
          <w:trHeight w:val="255"/>
        </w:trPr>
        <w:tc>
          <w:tcPr>
            <w:tcW w:w="4642" w:type="dxa"/>
            <w:noWrap/>
            <w:tcMar>
              <w:top w:w="15" w:type="dxa"/>
              <w:left w:w="15" w:type="dxa"/>
              <w:bottom w:w="0" w:type="dxa"/>
              <w:right w:w="15" w:type="dxa"/>
            </w:tcMar>
            <w:vAlign w:val="bottom"/>
          </w:tcPr>
          <w:p w14:paraId="2BE2EDA7"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Depreciation</w:t>
            </w:r>
          </w:p>
        </w:tc>
        <w:tc>
          <w:tcPr>
            <w:tcW w:w="900" w:type="dxa"/>
            <w:noWrap/>
            <w:tcMar>
              <w:top w:w="15" w:type="dxa"/>
              <w:left w:w="15" w:type="dxa"/>
              <w:bottom w:w="0" w:type="dxa"/>
              <w:right w:w="15" w:type="dxa"/>
            </w:tcMar>
            <w:vAlign w:val="bottom"/>
          </w:tcPr>
          <w:p w14:paraId="3BC3F77C"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67FA2563"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14,500</w:t>
            </w:r>
          </w:p>
        </w:tc>
        <w:tc>
          <w:tcPr>
            <w:tcW w:w="720" w:type="dxa"/>
            <w:noWrap/>
            <w:tcMar>
              <w:top w:w="15" w:type="dxa"/>
              <w:left w:w="15" w:type="dxa"/>
              <w:bottom w:w="0" w:type="dxa"/>
              <w:right w:w="15" w:type="dxa"/>
            </w:tcMar>
            <w:vAlign w:val="bottom"/>
          </w:tcPr>
          <w:p w14:paraId="027942E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10835AB"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6F76CF66" w14:textId="77777777" w:rsidTr="00AF2830">
        <w:trPr>
          <w:trHeight w:val="255"/>
        </w:trPr>
        <w:tc>
          <w:tcPr>
            <w:tcW w:w="4642" w:type="dxa"/>
            <w:noWrap/>
            <w:tcMar>
              <w:top w:w="15" w:type="dxa"/>
              <w:left w:w="15" w:type="dxa"/>
              <w:bottom w:w="0" w:type="dxa"/>
              <w:right w:w="15" w:type="dxa"/>
            </w:tcMar>
            <w:vAlign w:val="bottom"/>
          </w:tcPr>
          <w:p w14:paraId="129872E2"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 xml:space="preserve">Legal and professional fees </w:t>
            </w:r>
            <w:r w:rsidRPr="00362936">
              <w:rPr>
                <w:b/>
                <w:color w:val="153D63" w:themeColor="text2" w:themeTint="E6"/>
              </w:rPr>
              <w:t>(Note 5)</w:t>
            </w:r>
          </w:p>
        </w:tc>
        <w:tc>
          <w:tcPr>
            <w:tcW w:w="900" w:type="dxa"/>
            <w:noWrap/>
            <w:tcMar>
              <w:top w:w="15" w:type="dxa"/>
              <w:left w:w="15" w:type="dxa"/>
              <w:bottom w:w="0" w:type="dxa"/>
              <w:right w:w="15" w:type="dxa"/>
            </w:tcMar>
            <w:vAlign w:val="bottom"/>
          </w:tcPr>
          <w:p w14:paraId="7D7C008E"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192E55D7"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5,600</w:t>
            </w:r>
          </w:p>
        </w:tc>
        <w:tc>
          <w:tcPr>
            <w:tcW w:w="720" w:type="dxa"/>
            <w:noWrap/>
            <w:tcMar>
              <w:top w:w="15" w:type="dxa"/>
              <w:left w:w="15" w:type="dxa"/>
              <w:bottom w:w="0" w:type="dxa"/>
              <w:right w:w="15" w:type="dxa"/>
            </w:tcMar>
            <w:vAlign w:val="bottom"/>
          </w:tcPr>
          <w:p w14:paraId="219FD9EC"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0C77EAC9"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10CE9CE3" w14:textId="77777777" w:rsidTr="00AF2830">
        <w:trPr>
          <w:trHeight w:val="255"/>
        </w:trPr>
        <w:tc>
          <w:tcPr>
            <w:tcW w:w="4642" w:type="dxa"/>
            <w:noWrap/>
            <w:tcMar>
              <w:top w:w="15" w:type="dxa"/>
              <w:left w:w="15" w:type="dxa"/>
              <w:bottom w:w="0" w:type="dxa"/>
              <w:right w:w="15" w:type="dxa"/>
            </w:tcMar>
            <w:vAlign w:val="bottom"/>
          </w:tcPr>
          <w:p w14:paraId="3BFF669A"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Interest on late payment of PAYE (tax)</w:t>
            </w:r>
          </w:p>
        </w:tc>
        <w:tc>
          <w:tcPr>
            <w:tcW w:w="900" w:type="dxa"/>
            <w:noWrap/>
            <w:tcMar>
              <w:top w:w="15" w:type="dxa"/>
              <w:left w:w="15" w:type="dxa"/>
              <w:bottom w:w="0" w:type="dxa"/>
              <w:right w:w="15" w:type="dxa"/>
            </w:tcMar>
            <w:vAlign w:val="bottom"/>
          </w:tcPr>
          <w:p w14:paraId="5010072C"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11F00C09"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900</w:t>
            </w:r>
          </w:p>
        </w:tc>
        <w:tc>
          <w:tcPr>
            <w:tcW w:w="720" w:type="dxa"/>
            <w:noWrap/>
            <w:tcMar>
              <w:top w:w="15" w:type="dxa"/>
              <w:left w:w="15" w:type="dxa"/>
              <w:bottom w:w="0" w:type="dxa"/>
              <w:right w:w="15" w:type="dxa"/>
            </w:tcMar>
            <w:vAlign w:val="bottom"/>
          </w:tcPr>
          <w:p w14:paraId="410A8212"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4B2CCD59"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77500615" w14:textId="77777777" w:rsidTr="00AF2830">
        <w:trPr>
          <w:trHeight w:val="255"/>
        </w:trPr>
        <w:tc>
          <w:tcPr>
            <w:tcW w:w="5542" w:type="dxa"/>
            <w:gridSpan w:val="2"/>
            <w:noWrap/>
            <w:tcMar>
              <w:top w:w="15" w:type="dxa"/>
              <w:left w:w="15" w:type="dxa"/>
              <w:bottom w:w="0" w:type="dxa"/>
              <w:right w:w="15" w:type="dxa"/>
            </w:tcMar>
            <w:vAlign w:val="bottom"/>
          </w:tcPr>
          <w:p w14:paraId="616563DD" w14:textId="77777777"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lastRenderedPageBreak/>
              <w:t>Mortgage interest on the rented apartment</w:t>
            </w:r>
          </w:p>
        </w:tc>
        <w:tc>
          <w:tcPr>
            <w:tcW w:w="1080" w:type="dxa"/>
            <w:noWrap/>
            <w:tcMar>
              <w:top w:w="15" w:type="dxa"/>
              <w:left w:w="15" w:type="dxa"/>
              <w:bottom w:w="0" w:type="dxa"/>
              <w:right w:w="15" w:type="dxa"/>
            </w:tcMar>
            <w:vAlign w:val="bottom"/>
          </w:tcPr>
          <w:p w14:paraId="09B5065B"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8,000</w:t>
            </w:r>
          </w:p>
        </w:tc>
        <w:tc>
          <w:tcPr>
            <w:tcW w:w="720" w:type="dxa"/>
            <w:noWrap/>
            <w:tcMar>
              <w:top w:w="15" w:type="dxa"/>
              <w:left w:w="15" w:type="dxa"/>
              <w:bottom w:w="0" w:type="dxa"/>
              <w:right w:w="15" w:type="dxa"/>
            </w:tcMar>
            <w:vAlign w:val="bottom"/>
          </w:tcPr>
          <w:p w14:paraId="00C18836"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1B93271B"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739A0851" w14:textId="77777777" w:rsidTr="00AF2830">
        <w:trPr>
          <w:trHeight w:val="255"/>
        </w:trPr>
        <w:tc>
          <w:tcPr>
            <w:tcW w:w="5542" w:type="dxa"/>
            <w:gridSpan w:val="2"/>
            <w:noWrap/>
            <w:tcMar>
              <w:top w:w="15" w:type="dxa"/>
              <w:left w:w="15" w:type="dxa"/>
              <w:bottom w:w="0" w:type="dxa"/>
              <w:right w:w="15" w:type="dxa"/>
            </w:tcMar>
            <w:vAlign w:val="bottom"/>
          </w:tcPr>
          <w:p w14:paraId="54063FB6" w14:textId="77777777" w:rsidR="00D14928" w:rsidRPr="00362936" w:rsidRDefault="00D14928" w:rsidP="00D14928">
            <w:pPr>
              <w:spacing w:line="276" w:lineRule="auto"/>
              <w:rPr>
                <w:color w:val="153D63" w:themeColor="text2" w:themeTint="E6"/>
              </w:rPr>
            </w:pPr>
            <w:r w:rsidRPr="00362936">
              <w:rPr>
                <w:color w:val="153D63" w:themeColor="text2" w:themeTint="E6"/>
              </w:rPr>
              <w:t>Permanent health insurance for Peter O’Neill</w:t>
            </w:r>
          </w:p>
        </w:tc>
        <w:tc>
          <w:tcPr>
            <w:tcW w:w="1080" w:type="dxa"/>
            <w:noWrap/>
            <w:tcMar>
              <w:top w:w="15" w:type="dxa"/>
              <w:left w:w="15" w:type="dxa"/>
              <w:bottom w:w="0" w:type="dxa"/>
              <w:right w:w="15" w:type="dxa"/>
            </w:tcMar>
            <w:vAlign w:val="bottom"/>
          </w:tcPr>
          <w:p w14:paraId="0EC716E4"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380</w:t>
            </w:r>
          </w:p>
        </w:tc>
        <w:tc>
          <w:tcPr>
            <w:tcW w:w="720" w:type="dxa"/>
            <w:noWrap/>
            <w:tcMar>
              <w:top w:w="15" w:type="dxa"/>
              <w:left w:w="15" w:type="dxa"/>
              <w:bottom w:w="0" w:type="dxa"/>
              <w:right w:w="15" w:type="dxa"/>
            </w:tcMar>
            <w:vAlign w:val="bottom"/>
          </w:tcPr>
          <w:p w14:paraId="06C5E047" w14:textId="77777777" w:rsidR="00D14928" w:rsidRPr="00362936" w:rsidRDefault="00D14928" w:rsidP="00D14928">
            <w:pPr>
              <w:spacing w:line="276" w:lineRule="auto"/>
              <w:jc w:val="right"/>
              <w:rPr>
                <w:rFonts w:eastAsia="Arial Unicode MS"/>
                <w:color w:val="153D63" w:themeColor="text2" w:themeTint="E6"/>
              </w:rPr>
            </w:pPr>
          </w:p>
        </w:tc>
        <w:tc>
          <w:tcPr>
            <w:tcW w:w="1080" w:type="dxa"/>
            <w:noWrap/>
            <w:tcMar>
              <w:top w:w="15" w:type="dxa"/>
              <w:left w:w="15" w:type="dxa"/>
              <w:bottom w:w="0" w:type="dxa"/>
              <w:right w:w="15" w:type="dxa"/>
            </w:tcMar>
            <w:vAlign w:val="bottom"/>
          </w:tcPr>
          <w:p w14:paraId="7039C727" w14:textId="77777777" w:rsidR="00D14928" w:rsidRPr="00362936" w:rsidRDefault="00D14928" w:rsidP="00D14928">
            <w:pPr>
              <w:spacing w:line="276" w:lineRule="auto"/>
              <w:jc w:val="right"/>
              <w:rPr>
                <w:rFonts w:eastAsia="Arial Unicode MS"/>
                <w:color w:val="153D63" w:themeColor="text2" w:themeTint="E6"/>
              </w:rPr>
            </w:pPr>
          </w:p>
        </w:tc>
      </w:tr>
      <w:tr w:rsidR="00362936" w:rsidRPr="00362936" w14:paraId="516F6226" w14:textId="77777777" w:rsidTr="00AF2830">
        <w:trPr>
          <w:trHeight w:val="255"/>
        </w:trPr>
        <w:tc>
          <w:tcPr>
            <w:tcW w:w="4642" w:type="dxa"/>
            <w:noWrap/>
            <w:tcMar>
              <w:top w:w="15" w:type="dxa"/>
              <w:left w:w="15" w:type="dxa"/>
              <w:bottom w:w="0" w:type="dxa"/>
              <w:right w:w="15" w:type="dxa"/>
            </w:tcMar>
            <w:vAlign w:val="bottom"/>
          </w:tcPr>
          <w:p w14:paraId="773E1404" w14:textId="4CA21FA9" w:rsidR="00D14928" w:rsidRPr="00362936" w:rsidRDefault="00D14928" w:rsidP="00D14928">
            <w:pPr>
              <w:spacing w:line="276" w:lineRule="auto"/>
              <w:rPr>
                <w:rFonts w:eastAsia="Arial Unicode MS"/>
                <w:color w:val="153D63" w:themeColor="text2" w:themeTint="E6"/>
              </w:rPr>
            </w:pPr>
            <w:r w:rsidRPr="00362936">
              <w:rPr>
                <w:color w:val="153D63" w:themeColor="text2" w:themeTint="E6"/>
              </w:rPr>
              <w:t>Peter</w:t>
            </w:r>
            <w:r w:rsidR="00584055" w:rsidRPr="00362936">
              <w:rPr>
                <w:color w:val="153D63" w:themeColor="text2" w:themeTint="E6"/>
              </w:rPr>
              <w:t>’</w:t>
            </w:r>
            <w:r w:rsidRPr="00362936">
              <w:rPr>
                <w:color w:val="153D63" w:themeColor="text2" w:themeTint="E6"/>
              </w:rPr>
              <w:t xml:space="preserve">s </w:t>
            </w:r>
            <w:r w:rsidR="00584055" w:rsidRPr="00362936">
              <w:rPr>
                <w:color w:val="153D63" w:themeColor="text2" w:themeTint="E6"/>
              </w:rPr>
              <w:t>s</w:t>
            </w:r>
            <w:r w:rsidRPr="00362936">
              <w:rPr>
                <w:color w:val="153D63" w:themeColor="text2" w:themeTint="E6"/>
              </w:rPr>
              <w:t>eason ticket for rugby internationals</w:t>
            </w:r>
          </w:p>
        </w:tc>
        <w:tc>
          <w:tcPr>
            <w:tcW w:w="900" w:type="dxa"/>
            <w:noWrap/>
            <w:tcMar>
              <w:top w:w="15" w:type="dxa"/>
              <w:left w:w="15" w:type="dxa"/>
              <w:bottom w:w="0" w:type="dxa"/>
              <w:right w:w="15" w:type="dxa"/>
            </w:tcMar>
            <w:vAlign w:val="bottom"/>
          </w:tcPr>
          <w:p w14:paraId="2392E2C1" w14:textId="77777777" w:rsidR="00D14928" w:rsidRPr="00362936" w:rsidRDefault="00D14928" w:rsidP="00D14928">
            <w:pPr>
              <w:spacing w:line="276" w:lineRule="auto"/>
              <w:jc w:val="right"/>
              <w:rPr>
                <w:rFonts w:eastAsia="Arial Unicode MS"/>
                <w:color w:val="153D63" w:themeColor="text2" w:themeTint="E6"/>
              </w:rPr>
            </w:pPr>
          </w:p>
        </w:tc>
        <w:tc>
          <w:tcPr>
            <w:tcW w:w="1080" w:type="dxa"/>
            <w:tcBorders>
              <w:bottom w:val="single" w:sz="4" w:space="0" w:color="auto"/>
            </w:tcBorders>
            <w:noWrap/>
            <w:tcMar>
              <w:top w:w="15" w:type="dxa"/>
              <w:left w:w="15" w:type="dxa"/>
              <w:bottom w:w="0" w:type="dxa"/>
              <w:right w:w="15" w:type="dxa"/>
            </w:tcMar>
            <w:vAlign w:val="bottom"/>
          </w:tcPr>
          <w:p w14:paraId="5511BEFC"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1,874</w:t>
            </w:r>
          </w:p>
        </w:tc>
        <w:tc>
          <w:tcPr>
            <w:tcW w:w="720" w:type="dxa"/>
            <w:noWrap/>
            <w:tcMar>
              <w:top w:w="15" w:type="dxa"/>
              <w:left w:w="15" w:type="dxa"/>
              <w:bottom w:w="0" w:type="dxa"/>
              <w:right w:w="15" w:type="dxa"/>
            </w:tcMar>
            <w:vAlign w:val="bottom"/>
          </w:tcPr>
          <w:p w14:paraId="24D89E38" w14:textId="77777777" w:rsidR="00D14928" w:rsidRPr="00362936" w:rsidRDefault="00D14928" w:rsidP="00D14928">
            <w:pPr>
              <w:spacing w:line="276" w:lineRule="auto"/>
              <w:jc w:val="right"/>
              <w:rPr>
                <w:rFonts w:eastAsia="Arial Unicode MS"/>
                <w:color w:val="153D63" w:themeColor="text2" w:themeTint="E6"/>
              </w:rPr>
            </w:pPr>
          </w:p>
        </w:tc>
        <w:tc>
          <w:tcPr>
            <w:tcW w:w="1080" w:type="dxa"/>
            <w:tcBorders>
              <w:bottom w:val="single" w:sz="4" w:space="0" w:color="auto"/>
            </w:tcBorders>
            <w:noWrap/>
            <w:tcMar>
              <w:top w:w="15" w:type="dxa"/>
              <w:left w:w="15" w:type="dxa"/>
              <w:bottom w:w="0" w:type="dxa"/>
              <w:right w:w="15" w:type="dxa"/>
            </w:tcMar>
            <w:vAlign w:val="bottom"/>
          </w:tcPr>
          <w:p w14:paraId="253A8790" w14:textId="77777777" w:rsidR="00D14928" w:rsidRPr="00362936" w:rsidRDefault="00D14928" w:rsidP="00D14928">
            <w:pPr>
              <w:spacing w:line="276" w:lineRule="auto"/>
              <w:jc w:val="right"/>
              <w:rPr>
                <w:rFonts w:eastAsia="Arial Unicode MS"/>
                <w:color w:val="153D63" w:themeColor="text2" w:themeTint="E6"/>
              </w:rPr>
            </w:pPr>
            <w:r w:rsidRPr="00362936">
              <w:rPr>
                <w:color w:val="153D63" w:themeColor="text2" w:themeTint="E6"/>
              </w:rPr>
              <w:t>107,235</w:t>
            </w:r>
          </w:p>
        </w:tc>
      </w:tr>
      <w:tr w:rsidR="00362936" w:rsidRPr="00362936" w14:paraId="0BCC8788" w14:textId="77777777" w:rsidTr="00AF2830">
        <w:trPr>
          <w:trHeight w:val="255"/>
        </w:trPr>
        <w:tc>
          <w:tcPr>
            <w:tcW w:w="4642" w:type="dxa"/>
            <w:noWrap/>
            <w:tcMar>
              <w:top w:w="15" w:type="dxa"/>
              <w:left w:w="15" w:type="dxa"/>
              <w:bottom w:w="0" w:type="dxa"/>
              <w:right w:w="15" w:type="dxa"/>
            </w:tcMar>
            <w:vAlign w:val="bottom"/>
          </w:tcPr>
          <w:p w14:paraId="3915268B" w14:textId="77777777" w:rsidR="00D14928" w:rsidRPr="00362936" w:rsidRDefault="00D14928" w:rsidP="008767CD">
            <w:pPr>
              <w:pStyle w:val="TOC1"/>
              <w:rPr>
                <w:rFonts w:eastAsia="Arial Unicode MS"/>
              </w:rPr>
            </w:pPr>
            <w:r w:rsidRPr="00362936">
              <w:rPr>
                <w:rFonts w:eastAsia="Arial Unicode MS"/>
              </w:rPr>
              <w:t>Net Profit</w:t>
            </w:r>
          </w:p>
        </w:tc>
        <w:tc>
          <w:tcPr>
            <w:tcW w:w="900" w:type="dxa"/>
            <w:noWrap/>
            <w:tcMar>
              <w:top w:w="15" w:type="dxa"/>
              <w:left w:w="15" w:type="dxa"/>
              <w:bottom w:w="0" w:type="dxa"/>
              <w:right w:w="15" w:type="dxa"/>
            </w:tcMar>
            <w:vAlign w:val="bottom"/>
          </w:tcPr>
          <w:p w14:paraId="7B747B0F" w14:textId="77777777" w:rsidR="00D14928" w:rsidRPr="00362936" w:rsidRDefault="00D14928" w:rsidP="00D14928">
            <w:pPr>
              <w:spacing w:line="276" w:lineRule="auto"/>
              <w:jc w:val="right"/>
              <w:rPr>
                <w:rFonts w:eastAsia="Arial Unicode MS"/>
                <w:color w:val="153D63" w:themeColor="text2" w:themeTint="E6"/>
              </w:rPr>
            </w:pPr>
          </w:p>
        </w:tc>
        <w:tc>
          <w:tcPr>
            <w:tcW w:w="1080" w:type="dxa"/>
            <w:tcBorders>
              <w:top w:val="single" w:sz="4" w:space="0" w:color="auto"/>
            </w:tcBorders>
            <w:noWrap/>
            <w:tcMar>
              <w:top w:w="15" w:type="dxa"/>
              <w:left w:w="15" w:type="dxa"/>
              <w:bottom w:w="0" w:type="dxa"/>
              <w:right w:w="15" w:type="dxa"/>
            </w:tcMar>
            <w:vAlign w:val="bottom"/>
          </w:tcPr>
          <w:p w14:paraId="3EA1E31D" w14:textId="77777777" w:rsidR="00D14928" w:rsidRPr="00362936" w:rsidRDefault="00D14928" w:rsidP="00D14928">
            <w:pPr>
              <w:spacing w:line="276" w:lineRule="auto"/>
              <w:jc w:val="right"/>
              <w:rPr>
                <w:rFonts w:eastAsia="Arial Unicode MS"/>
                <w:color w:val="153D63" w:themeColor="text2" w:themeTint="E6"/>
              </w:rPr>
            </w:pPr>
          </w:p>
        </w:tc>
        <w:tc>
          <w:tcPr>
            <w:tcW w:w="720" w:type="dxa"/>
            <w:noWrap/>
            <w:tcMar>
              <w:top w:w="15" w:type="dxa"/>
              <w:left w:w="15" w:type="dxa"/>
              <w:bottom w:w="0" w:type="dxa"/>
              <w:right w:w="15" w:type="dxa"/>
            </w:tcMar>
            <w:vAlign w:val="bottom"/>
          </w:tcPr>
          <w:p w14:paraId="6392A254" w14:textId="77777777" w:rsidR="00D14928" w:rsidRPr="00362936" w:rsidRDefault="00D14928" w:rsidP="00D14928">
            <w:pPr>
              <w:spacing w:line="276" w:lineRule="auto"/>
              <w:jc w:val="right"/>
              <w:rPr>
                <w:rFonts w:eastAsia="Arial Unicode MS"/>
                <w:color w:val="153D63" w:themeColor="text2" w:themeTint="E6"/>
              </w:rPr>
            </w:pPr>
          </w:p>
        </w:tc>
        <w:tc>
          <w:tcPr>
            <w:tcW w:w="1080" w:type="dxa"/>
            <w:tcBorders>
              <w:top w:val="single" w:sz="4" w:space="0" w:color="auto"/>
            </w:tcBorders>
            <w:noWrap/>
            <w:tcMar>
              <w:top w:w="15" w:type="dxa"/>
              <w:left w:w="15" w:type="dxa"/>
              <w:bottom w:w="0" w:type="dxa"/>
              <w:right w:w="15" w:type="dxa"/>
            </w:tcMar>
            <w:vAlign w:val="bottom"/>
          </w:tcPr>
          <w:p w14:paraId="0B6A65B5" w14:textId="77777777" w:rsidR="00D14928" w:rsidRPr="00362936" w:rsidRDefault="00D14928" w:rsidP="00D14928">
            <w:pPr>
              <w:spacing w:line="276" w:lineRule="auto"/>
              <w:jc w:val="right"/>
              <w:rPr>
                <w:rFonts w:eastAsia="Arial Unicode MS"/>
                <w:b/>
                <w:bCs/>
                <w:color w:val="153D63" w:themeColor="text2" w:themeTint="E6"/>
              </w:rPr>
            </w:pPr>
            <w:r w:rsidRPr="00362936">
              <w:rPr>
                <w:b/>
                <w:bCs/>
                <w:color w:val="153D63" w:themeColor="text2" w:themeTint="E6"/>
              </w:rPr>
              <w:t>82,405</w:t>
            </w:r>
          </w:p>
        </w:tc>
      </w:tr>
    </w:tbl>
    <w:p w14:paraId="2A38B1AD" w14:textId="77777777" w:rsidR="00D14928" w:rsidRPr="00362936" w:rsidRDefault="00D14928" w:rsidP="00D14928">
      <w:pPr>
        <w:spacing w:line="276" w:lineRule="auto"/>
        <w:rPr>
          <w:color w:val="153D63" w:themeColor="text2" w:themeTint="E6"/>
        </w:rPr>
      </w:pPr>
    </w:p>
    <w:p w14:paraId="5C05041A" w14:textId="77777777" w:rsidR="00D14928" w:rsidRPr="00362936" w:rsidRDefault="00D14928" w:rsidP="00D14928">
      <w:pPr>
        <w:spacing w:line="276" w:lineRule="auto"/>
        <w:rPr>
          <w:b/>
          <w:bCs/>
          <w:color w:val="153D63" w:themeColor="text2" w:themeTint="E6"/>
          <w:u w:val="single"/>
        </w:rPr>
      </w:pPr>
      <w:r w:rsidRPr="00362936">
        <w:rPr>
          <w:b/>
          <w:bCs/>
          <w:color w:val="153D63" w:themeColor="text2" w:themeTint="E6"/>
          <w:u w:val="single"/>
        </w:rPr>
        <w:t>Notes:</w:t>
      </w:r>
    </w:p>
    <w:tbl>
      <w:tblPr>
        <w:tblW w:w="0" w:type="auto"/>
        <w:tblLook w:val="04A0" w:firstRow="1" w:lastRow="0" w:firstColumn="1" w:lastColumn="0" w:noHBand="0" w:noVBand="1"/>
      </w:tblPr>
      <w:tblGrid>
        <w:gridCol w:w="675"/>
        <w:gridCol w:w="5670"/>
        <w:gridCol w:w="958"/>
      </w:tblGrid>
      <w:tr w:rsidR="00362936" w:rsidRPr="00362936" w14:paraId="65B6F3DC" w14:textId="77777777" w:rsidTr="00AF2830">
        <w:tc>
          <w:tcPr>
            <w:tcW w:w="675" w:type="dxa"/>
            <w:shd w:val="clear" w:color="auto" w:fill="auto"/>
          </w:tcPr>
          <w:p w14:paraId="477B3382" w14:textId="77777777" w:rsidR="00D14928" w:rsidRPr="00362936" w:rsidRDefault="00D14928" w:rsidP="00D14928">
            <w:pPr>
              <w:spacing w:line="276" w:lineRule="auto"/>
              <w:jc w:val="center"/>
              <w:rPr>
                <w:b/>
                <w:color w:val="153D63" w:themeColor="text2" w:themeTint="E6"/>
              </w:rPr>
            </w:pPr>
            <w:r w:rsidRPr="00362936">
              <w:rPr>
                <w:b/>
                <w:color w:val="153D63" w:themeColor="text2" w:themeTint="E6"/>
              </w:rPr>
              <w:t>1</w:t>
            </w:r>
          </w:p>
        </w:tc>
        <w:tc>
          <w:tcPr>
            <w:tcW w:w="6628" w:type="dxa"/>
            <w:gridSpan w:val="2"/>
            <w:shd w:val="clear" w:color="auto" w:fill="auto"/>
          </w:tcPr>
          <w:p w14:paraId="5C73E8CD" w14:textId="717092B0" w:rsidR="00D14928" w:rsidRPr="00362936" w:rsidRDefault="00D14928" w:rsidP="00D14928">
            <w:pPr>
              <w:spacing w:line="276" w:lineRule="auto"/>
              <w:rPr>
                <w:color w:val="153D63" w:themeColor="text2" w:themeTint="E6"/>
              </w:rPr>
            </w:pPr>
            <w:r w:rsidRPr="00362936">
              <w:rPr>
                <w:color w:val="153D63" w:themeColor="text2" w:themeTint="E6"/>
                <w:u w:val="single"/>
              </w:rPr>
              <w:t>Pension Contr</w:t>
            </w:r>
            <w:r w:rsidR="0030047E" w:rsidRPr="00362936">
              <w:rPr>
                <w:color w:val="153D63" w:themeColor="text2" w:themeTint="E6"/>
                <w:u w:val="single"/>
              </w:rPr>
              <w:t>i</w:t>
            </w:r>
            <w:r w:rsidRPr="00362936">
              <w:rPr>
                <w:color w:val="153D63" w:themeColor="text2" w:themeTint="E6"/>
                <w:u w:val="single"/>
              </w:rPr>
              <w:t xml:space="preserve">butions </w:t>
            </w:r>
            <w:r w:rsidRPr="00362936">
              <w:rPr>
                <w:color w:val="153D63" w:themeColor="text2" w:themeTint="E6"/>
              </w:rPr>
              <w:t>:                                                       €</w:t>
            </w:r>
          </w:p>
        </w:tc>
      </w:tr>
      <w:tr w:rsidR="00362936" w:rsidRPr="00362936" w14:paraId="02B19AD8" w14:textId="77777777" w:rsidTr="00AF2830">
        <w:tc>
          <w:tcPr>
            <w:tcW w:w="675" w:type="dxa"/>
            <w:shd w:val="clear" w:color="auto" w:fill="auto"/>
          </w:tcPr>
          <w:p w14:paraId="36B634A3"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070E1268" w14:textId="68FE1927" w:rsidR="00D14928" w:rsidRPr="00362936" w:rsidRDefault="00D14928" w:rsidP="00D14928">
            <w:pPr>
              <w:spacing w:line="276" w:lineRule="auto"/>
              <w:rPr>
                <w:color w:val="153D63" w:themeColor="text2" w:themeTint="E6"/>
              </w:rPr>
            </w:pPr>
            <w:r w:rsidRPr="00362936">
              <w:rPr>
                <w:color w:val="153D63" w:themeColor="text2" w:themeTint="E6"/>
              </w:rPr>
              <w:t>Staff pension contr</w:t>
            </w:r>
            <w:r w:rsidR="0030047E" w:rsidRPr="00362936">
              <w:rPr>
                <w:color w:val="153D63" w:themeColor="text2" w:themeTint="E6"/>
              </w:rPr>
              <w:t>i</w:t>
            </w:r>
            <w:r w:rsidRPr="00362936">
              <w:rPr>
                <w:color w:val="153D63" w:themeColor="text2" w:themeTint="E6"/>
              </w:rPr>
              <w:t>butions paid</w:t>
            </w:r>
          </w:p>
        </w:tc>
        <w:tc>
          <w:tcPr>
            <w:tcW w:w="958" w:type="dxa"/>
            <w:shd w:val="clear" w:color="auto" w:fill="auto"/>
          </w:tcPr>
          <w:p w14:paraId="41E4D44E"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800</w:t>
            </w:r>
          </w:p>
        </w:tc>
      </w:tr>
      <w:tr w:rsidR="00362936" w:rsidRPr="00362936" w14:paraId="47F5322D" w14:textId="77777777" w:rsidTr="00AF2830">
        <w:tc>
          <w:tcPr>
            <w:tcW w:w="675" w:type="dxa"/>
            <w:shd w:val="clear" w:color="auto" w:fill="auto"/>
          </w:tcPr>
          <w:p w14:paraId="728DF029"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4A434EBB" w14:textId="6363ECE8" w:rsidR="00D14928" w:rsidRPr="00362936" w:rsidRDefault="00D14928" w:rsidP="00D14928">
            <w:pPr>
              <w:spacing w:line="276" w:lineRule="auto"/>
              <w:rPr>
                <w:color w:val="153D63" w:themeColor="text2" w:themeTint="E6"/>
              </w:rPr>
            </w:pPr>
            <w:r w:rsidRPr="00362936">
              <w:rPr>
                <w:color w:val="153D63" w:themeColor="text2" w:themeTint="E6"/>
              </w:rPr>
              <w:t>Pension contr</w:t>
            </w:r>
            <w:r w:rsidR="0030047E" w:rsidRPr="00362936">
              <w:rPr>
                <w:color w:val="153D63" w:themeColor="text2" w:themeTint="E6"/>
              </w:rPr>
              <w:t>i</w:t>
            </w:r>
            <w:r w:rsidRPr="00362936">
              <w:rPr>
                <w:color w:val="153D63" w:themeColor="text2" w:themeTint="E6"/>
              </w:rPr>
              <w:t>butions accrued in accounts</w:t>
            </w:r>
          </w:p>
        </w:tc>
        <w:tc>
          <w:tcPr>
            <w:tcW w:w="958" w:type="dxa"/>
            <w:shd w:val="clear" w:color="auto" w:fill="auto"/>
          </w:tcPr>
          <w:p w14:paraId="133033D4" w14:textId="77777777" w:rsidR="00D14928" w:rsidRPr="00362936" w:rsidRDefault="00D14928" w:rsidP="00D14928">
            <w:pPr>
              <w:spacing w:line="276" w:lineRule="auto"/>
              <w:jc w:val="right"/>
              <w:rPr>
                <w:color w:val="153D63" w:themeColor="text2" w:themeTint="E6"/>
                <w:u w:val="single"/>
              </w:rPr>
            </w:pPr>
            <w:r w:rsidRPr="00362936">
              <w:rPr>
                <w:color w:val="153D63" w:themeColor="text2" w:themeTint="E6"/>
                <w:u w:val="single"/>
              </w:rPr>
              <w:t>2,600</w:t>
            </w:r>
          </w:p>
          <w:p w14:paraId="3B4101F7"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3,400</w:t>
            </w:r>
          </w:p>
        </w:tc>
      </w:tr>
      <w:tr w:rsidR="00362936" w:rsidRPr="00362936" w14:paraId="2B2767F2" w14:textId="77777777" w:rsidTr="00AF2830">
        <w:tc>
          <w:tcPr>
            <w:tcW w:w="675" w:type="dxa"/>
            <w:shd w:val="clear" w:color="auto" w:fill="auto"/>
          </w:tcPr>
          <w:p w14:paraId="44000E14" w14:textId="77777777" w:rsidR="00D14928" w:rsidRPr="00362936" w:rsidRDefault="00D14928" w:rsidP="00D14928">
            <w:pPr>
              <w:spacing w:line="276" w:lineRule="auto"/>
              <w:jc w:val="center"/>
              <w:rPr>
                <w:b/>
                <w:color w:val="153D63" w:themeColor="text2" w:themeTint="E6"/>
              </w:rPr>
            </w:pPr>
            <w:r w:rsidRPr="00362936">
              <w:rPr>
                <w:b/>
                <w:color w:val="153D63" w:themeColor="text2" w:themeTint="E6"/>
              </w:rPr>
              <w:t>2</w:t>
            </w:r>
          </w:p>
        </w:tc>
        <w:tc>
          <w:tcPr>
            <w:tcW w:w="6628" w:type="dxa"/>
            <w:gridSpan w:val="2"/>
            <w:shd w:val="clear" w:color="auto" w:fill="auto"/>
          </w:tcPr>
          <w:p w14:paraId="5128F40D" w14:textId="77777777" w:rsidR="00D14928" w:rsidRPr="00362936" w:rsidRDefault="00D14928" w:rsidP="00D14928">
            <w:pPr>
              <w:spacing w:line="276" w:lineRule="auto"/>
              <w:rPr>
                <w:color w:val="153D63" w:themeColor="text2" w:themeTint="E6"/>
              </w:rPr>
            </w:pPr>
            <w:r w:rsidRPr="00362936">
              <w:rPr>
                <w:color w:val="153D63" w:themeColor="text2" w:themeTint="E6"/>
                <w:u w:val="single"/>
              </w:rPr>
              <w:t>Wages</w:t>
            </w:r>
            <w:r w:rsidRPr="00362936">
              <w:rPr>
                <w:color w:val="153D63" w:themeColor="text2" w:themeTint="E6"/>
              </w:rPr>
              <w:t>:</w:t>
            </w:r>
          </w:p>
        </w:tc>
      </w:tr>
      <w:tr w:rsidR="00362936" w:rsidRPr="00362936" w14:paraId="199064D4" w14:textId="77777777" w:rsidTr="00AF2830">
        <w:tc>
          <w:tcPr>
            <w:tcW w:w="675" w:type="dxa"/>
            <w:shd w:val="clear" w:color="auto" w:fill="auto"/>
          </w:tcPr>
          <w:p w14:paraId="21CB84DC"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17B4AC83" w14:textId="77777777" w:rsidR="00D14928" w:rsidRPr="00362936" w:rsidRDefault="00D14928" w:rsidP="00D14928">
            <w:pPr>
              <w:spacing w:line="276" w:lineRule="auto"/>
              <w:rPr>
                <w:color w:val="153D63" w:themeColor="text2" w:themeTint="E6"/>
              </w:rPr>
            </w:pPr>
            <w:r w:rsidRPr="00362936">
              <w:rPr>
                <w:color w:val="153D63" w:themeColor="text2" w:themeTint="E6"/>
              </w:rPr>
              <w:t>Staff wages (including employer’s PRSI)</w:t>
            </w:r>
          </w:p>
        </w:tc>
        <w:tc>
          <w:tcPr>
            <w:tcW w:w="958" w:type="dxa"/>
            <w:shd w:val="clear" w:color="auto" w:fill="auto"/>
          </w:tcPr>
          <w:p w14:paraId="094AE719" w14:textId="77777777" w:rsidR="00D14928" w:rsidRPr="00362936" w:rsidRDefault="00D14928" w:rsidP="00D14928">
            <w:pPr>
              <w:spacing w:line="276" w:lineRule="auto"/>
              <w:rPr>
                <w:color w:val="153D63" w:themeColor="text2" w:themeTint="E6"/>
              </w:rPr>
            </w:pPr>
            <w:r w:rsidRPr="00362936">
              <w:rPr>
                <w:color w:val="153D63" w:themeColor="text2" w:themeTint="E6"/>
              </w:rPr>
              <w:t>11,800</w:t>
            </w:r>
          </w:p>
        </w:tc>
      </w:tr>
      <w:tr w:rsidR="00362936" w:rsidRPr="00362936" w14:paraId="7926D43C" w14:textId="77777777" w:rsidTr="00AF2830">
        <w:tc>
          <w:tcPr>
            <w:tcW w:w="675" w:type="dxa"/>
            <w:shd w:val="clear" w:color="auto" w:fill="auto"/>
          </w:tcPr>
          <w:p w14:paraId="5378DC13"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5E9FB48B" w14:textId="597B7665" w:rsidR="00D14928" w:rsidRPr="00362936" w:rsidRDefault="00D14928" w:rsidP="00D14928">
            <w:pPr>
              <w:spacing w:line="276" w:lineRule="auto"/>
              <w:rPr>
                <w:color w:val="153D63" w:themeColor="text2" w:themeTint="E6"/>
              </w:rPr>
            </w:pPr>
            <w:r w:rsidRPr="00362936">
              <w:rPr>
                <w:color w:val="153D63" w:themeColor="text2" w:themeTint="E6"/>
              </w:rPr>
              <w:t>Peter</w:t>
            </w:r>
            <w:r w:rsidR="005B79ED" w:rsidRPr="00362936">
              <w:rPr>
                <w:color w:val="153D63" w:themeColor="text2" w:themeTint="E6"/>
              </w:rPr>
              <w:t xml:space="preserve">’s </w:t>
            </w:r>
            <w:r w:rsidRPr="00362936">
              <w:rPr>
                <w:color w:val="153D63" w:themeColor="text2" w:themeTint="E6"/>
              </w:rPr>
              <w:t>drawings</w:t>
            </w:r>
          </w:p>
        </w:tc>
        <w:tc>
          <w:tcPr>
            <w:tcW w:w="958" w:type="dxa"/>
            <w:tcBorders>
              <w:bottom w:val="single" w:sz="4" w:space="0" w:color="auto"/>
            </w:tcBorders>
            <w:shd w:val="clear" w:color="auto" w:fill="auto"/>
          </w:tcPr>
          <w:p w14:paraId="2FDE2B10"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25,000</w:t>
            </w:r>
          </w:p>
        </w:tc>
      </w:tr>
      <w:tr w:rsidR="00362936" w:rsidRPr="00362936" w14:paraId="51F6BFA3" w14:textId="77777777" w:rsidTr="00AF2830">
        <w:tc>
          <w:tcPr>
            <w:tcW w:w="675" w:type="dxa"/>
            <w:shd w:val="clear" w:color="auto" w:fill="auto"/>
          </w:tcPr>
          <w:p w14:paraId="61A8F050"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29182A45" w14:textId="77777777" w:rsidR="00D14928" w:rsidRPr="00362936" w:rsidRDefault="00D14928" w:rsidP="00D14928">
            <w:pPr>
              <w:spacing w:line="276" w:lineRule="auto"/>
              <w:rPr>
                <w:color w:val="153D63" w:themeColor="text2" w:themeTint="E6"/>
              </w:rPr>
            </w:pPr>
          </w:p>
        </w:tc>
        <w:tc>
          <w:tcPr>
            <w:tcW w:w="958" w:type="dxa"/>
            <w:tcBorders>
              <w:top w:val="single" w:sz="4" w:space="0" w:color="auto"/>
            </w:tcBorders>
            <w:shd w:val="clear" w:color="auto" w:fill="auto"/>
          </w:tcPr>
          <w:p w14:paraId="1F1A608D"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36,800</w:t>
            </w:r>
          </w:p>
        </w:tc>
      </w:tr>
      <w:tr w:rsidR="00362936" w:rsidRPr="00362936" w14:paraId="27B6CC82" w14:textId="77777777" w:rsidTr="00AF2830">
        <w:tc>
          <w:tcPr>
            <w:tcW w:w="675" w:type="dxa"/>
            <w:shd w:val="clear" w:color="auto" w:fill="auto"/>
          </w:tcPr>
          <w:p w14:paraId="7DE2F757" w14:textId="77777777" w:rsidR="00D14928" w:rsidRPr="00362936" w:rsidRDefault="00D14928" w:rsidP="00D14928">
            <w:pPr>
              <w:spacing w:line="276" w:lineRule="auto"/>
              <w:jc w:val="center"/>
              <w:rPr>
                <w:b/>
                <w:color w:val="153D63" w:themeColor="text2" w:themeTint="E6"/>
              </w:rPr>
            </w:pPr>
            <w:r w:rsidRPr="00362936">
              <w:rPr>
                <w:b/>
                <w:color w:val="153D63" w:themeColor="text2" w:themeTint="E6"/>
              </w:rPr>
              <w:t>3</w:t>
            </w:r>
          </w:p>
        </w:tc>
        <w:tc>
          <w:tcPr>
            <w:tcW w:w="6628" w:type="dxa"/>
            <w:gridSpan w:val="2"/>
            <w:shd w:val="clear" w:color="auto" w:fill="auto"/>
          </w:tcPr>
          <w:p w14:paraId="03211888" w14:textId="7BCC30B4" w:rsidR="00D14928" w:rsidRPr="00362936" w:rsidRDefault="00D14928" w:rsidP="00D14928">
            <w:pPr>
              <w:spacing w:line="276" w:lineRule="auto"/>
              <w:rPr>
                <w:color w:val="153D63" w:themeColor="text2" w:themeTint="E6"/>
              </w:rPr>
            </w:pPr>
            <w:r w:rsidRPr="00362936">
              <w:rPr>
                <w:color w:val="153D63" w:themeColor="text2" w:themeTint="E6"/>
              </w:rPr>
              <w:t>Light &amp; heat includes a private element of 1/5.</w:t>
            </w:r>
          </w:p>
        </w:tc>
      </w:tr>
      <w:tr w:rsidR="00362936" w:rsidRPr="00362936" w14:paraId="738D48CB" w14:textId="77777777" w:rsidTr="00AF2830">
        <w:tc>
          <w:tcPr>
            <w:tcW w:w="675" w:type="dxa"/>
            <w:shd w:val="clear" w:color="auto" w:fill="auto"/>
          </w:tcPr>
          <w:p w14:paraId="2AD06C6D" w14:textId="77777777" w:rsidR="00D14928" w:rsidRPr="00362936" w:rsidRDefault="00D14928" w:rsidP="00D14928">
            <w:pPr>
              <w:spacing w:line="276" w:lineRule="auto"/>
              <w:jc w:val="center"/>
              <w:rPr>
                <w:b/>
                <w:color w:val="153D63" w:themeColor="text2" w:themeTint="E6"/>
              </w:rPr>
            </w:pPr>
            <w:r w:rsidRPr="00362936">
              <w:rPr>
                <w:b/>
                <w:color w:val="153D63" w:themeColor="text2" w:themeTint="E6"/>
              </w:rPr>
              <w:t>4</w:t>
            </w:r>
          </w:p>
        </w:tc>
        <w:tc>
          <w:tcPr>
            <w:tcW w:w="6628" w:type="dxa"/>
            <w:gridSpan w:val="2"/>
            <w:shd w:val="clear" w:color="auto" w:fill="auto"/>
          </w:tcPr>
          <w:p w14:paraId="560AB34C" w14:textId="55DE5A04" w:rsidR="00D14928" w:rsidRPr="00362936" w:rsidRDefault="00D14928" w:rsidP="00D14928">
            <w:pPr>
              <w:spacing w:line="276" w:lineRule="auto"/>
              <w:rPr>
                <w:color w:val="153D63" w:themeColor="text2" w:themeTint="E6"/>
              </w:rPr>
            </w:pPr>
            <w:r w:rsidRPr="00362936">
              <w:rPr>
                <w:color w:val="153D63" w:themeColor="text2" w:themeTint="E6"/>
              </w:rPr>
              <w:t>Telephone includes a private element of 1/5.</w:t>
            </w:r>
          </w:p>
        </w:tc>
      </w:tr>
      <w:tr w:rsidR="00362936" w:rsidRPr="00362936" w14:paraId="037C959C" w14:textId="77777777" w:rsidTr="00AF2830">
        <w:tc>
          <w:tcPr>
            <w:tcW w:w="675" w:type="dxa"/>
            <w:shd w:val="clear" w:color="auto" w:fill="auto"/>
          </w:tcPr>
          <w:p w14:paraId="0E2E79F4" w14:textId="77777777" w:rsidR="00D14928" w:rsidRPr="00362936" w:rsidRDefault="00D14928" w:rsidP="00D14928">
            <w:pPr>
              <w:spacing w:line="276" w:lineRule="auto"/>
              <w:jc w:val="center"/>
              <w:rPr>
                <w:b/>
                <w:color w:val="153D63" w:themeColor="text2" w:themeTint="E6"/>
              </w:rPr>
            </w:pPr>
            <w:r w:rsidRPr="00362936">
              <w:rPr>
                <w:b/>
                <w:color w:val="153D63" w:themeColor="text2" w:themeTint="E6"/>
              </w:rPr>
              <w:t>5</w:t>
            </w:r>
          </w:p>
        </w:tc>
        <w:tc>
          <w:tcPr>
            <w:tcW w:w="6628" w:type="dxa"/>
            <w:gridSpan w:val="2"/>
            <w:shd w:val="clear" w:color="auto" w:fill="auto"/>
          </w:tcPr>
          <w:p w14:paraId="28092FD4" w14:textId="77777777" w:rsidR="00D14928" w:rsidRPr="00362936" w:rsidRDefault="00D14928" w:rsidP="00D14928">
            <w:pPr>
              <w:spacing w:line="276" w:lineRule="auto"/>
              <w:rPr>
                <w:color w:val="153D63" w:themeColor="text2" w:themeTint="E6"/>
              </w:rPr>
            </w:pPr>
            <w:r w:rsidRPr="00362936">
              <w:rPr>
                <w:color w:val="153D63" w:themeColor="text2" w:themeTint="E6"/>
                <w:u w:val="single"/>
              </w:rPr>
              <w:t>Legal and professional fees</w:t>
            </w:r>
            <w:r w:rsidRPr="00362936">
              <w:rPr>
                <w:color w:val="153D63" w:themeColor="text2" w:themeTint="E6"/>
              </w:rPr>
              <w:t>:</w:t>
            </w:r>
          </w:p>
        </w:tc>
      </w:tr>
      <w:tr w:rsidR="00362936" w:rsidRPr="00362936" w14:paraId="12B37562" w14:textId="77777777" w:rsidTr="00AF2830">
        <w:tc>
          <w:tcPr>
            <w:tcW w:w="675" w:type="dxa"/>
            <w:shd w:val="clear" w:color="auto" w:fill="auto"/>
          </w:tcPr>
          <w:p w14:paraId="5D8440FC"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35BDF00B" w14:textId="77777777" w:rsidR="00D14928" w:rsidRPr="00362936" w:rsidRDefault="00D14928" w:rsidP="00D14928">
            <w:pPr>
              <w:spacing w:line="276" w:lineRule="auto"/>
              <w:rPr>
                <w:color w:val="153D63" w:themeColor="text2" w:themeTint="E6"/>
              </w:rPr>
            </w:pPr>
            <w:r w:rsidRPr="00362936">
              <w:rPr>
                <w:color w:val="153D63" w:themeColor="text2" w:themeTint="E6"/>
              </w:rPr>
              <w:t>Accountancy fee for preparing business accounts</w:t>
            </w:r>
          </w:p>
        </w:tc>
        <w:tc>
          <w:tcPr>
            <w:tcW w:w="958" w:type="dxa"/>
            <w:shd w:val="clear" w:color="auto" w:fill="auto"/>
          </w:tcPr>
          <w:p w14:paraId="52AEB06F"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2,200</w:t>
            </w:r>
          </w:p>
        </w:tc>
      </w:tr>
      <w:tr w:rsidR="00362936" w:rsidRPr="00362936" w14:paraId="4EDBFD73" w14:textId="77777777" w:rsidTr="00AF2830">
        <w:tc>
          <w:tcPr>
            <w:tcW w:w="675" w:type="dxa"/>
            <w:shd w:val="clear" w:color="auto" w:fill="auto"/>
          </w:tcPr>
          <w:p w14:paraId="09AAE907"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7CBA5C66" w14:textId="77777777" w:rsidR="00D14928" w:rsidRPr="00362936" w:rsidRDefault="00D14928" w:rsidP="00D14928">
            <w:pPr>
              <w:spacing w:line="276" w:lineRule="auto"/>
              <w:rPr>
                <w:color w:val="153D63" w:themeColor="text2" w:themeTint="E6"/>
              </w:rPr>
            </w:pPr>
            <w:r w:rsidRPr="00362936">
              <w:rPr>
                <w:color w:val="153D63" w:themeColor="text2" w:themeTint="E6"/>
              </w:rPr>
              <w:t>Solicitor’s fee for sale of son’s apartment</w:t>
            </w:r>
          </w:p>
        </w:tc>
        <w:tc>
          <w:tcPr>
            <w:tcW w:w="958" w:type="dxa"/>
            <w:tcBorders>
              <w:bottom w:val="single" w:sz="4" w:space="0" w:color="auto"/>
            </w:tcBorders>
            <w:shd w:val="clear" w:color="auto" w:fill="auto"/>
          </w:tcPr>
          <w:p w14:paraId="1477B15D"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3,400</w:t>
            </w:r>
          </w:p>
        </w:tc>
      </w:tr>
      <w:tr w:rsidR="00362936" w:rsidRPr="00362936" w14:paraId="00027B59" w14:textId="77777777" w:rsidTr="00AF2830">
        <w:tc>
          <w:tcPr>
            <w:tcW w:w="675" w:type="dxa"/>
            <w:shd w:val="clear" w:color="auto" w:fill="auto"/>
          </w:tcPr>
          <w:p w14:paraId="6896F540" w14:textId="77777777" w:rsidR="00D14928" w:rsidRPr="00362936" w:rsidRDefault="00D14928" w:rsidP="00D14928">
            <w:pPr>
              <w:spacing w:line="276" w:lineRule="auto"/>
              <w:jc w:val="center"/>
              <w:rPr>
                <w:b/>
                <w:color w:val="153D63" w:themeColor="text2" w:themeTint="E6"/>
              </w:rPr>
            </w:pPr>
          </w:p>
        </w:tc>
        <w:tc>
          <w:tcPr>
            <w:tcW w:w="5670" w:type="dxa"/>
            <w:shd w:val="clear" w:color="auto" w:fill="auto"/>
          </w:tcPr>
          <w:p w14:paraId="024B753D" w14:textId="77777777" w:rsidR="00D14928" w:rsidRPr="00362936" w:rsidRDefault="00D14928" w:rsidP="00D14928">
            <w:pPr>
              <w:spacing w:line="276" w:lineRule="auto"/>
              <w:rPr>
                <w:color w:val="153D63" w:themeColor="text2" w:themeTint="E6"/>
              </w:rPr>
            </w:pPr>
          </w:p>
        </w:tc>
        <w:tc>
          <w:tcPr>
            <w:tcW w:w="958" w:type="dxa"/>
            <w:tcBorders>
              <w:top w:val="single" w:sz="4" w:space="0" w:color="auto"/>
            </w:tcBorders>
            <w:shd w:val="clear" w:color="auto" w:fill="auto"/>
          </w:tcPr>
          <w:p w14:paraId="23DD6899" w14:textId="77777777" w:rsidR="00D14928" w:rsidRPr="00362936" w:rsidRDefault="00D14928" w:rsidP="00D14928">
            <w:pPr>
              <w:spacing w:line="276" w:lineRule="auto"/>
              <w:jc w:val="right"/>
              <w:rPr>
                <w:color w:val="153D63" w:themeColor="text2" w:themeTint="E6"/>
              </w:rPr>
            </w:pPr>
            <w:r w:rsidRPr="00362936">
              <w:rPr>
                <w:color w:val="153D63" w:themeColor="text2" w:themeTint="E6"/>
              </w:rPr>
              <w:t>5,600</w:t>
            </w:r>
          </w:p>
        </w:tc>
      </w:tr>
    </w:tbl>
    <w:p w14:paraId="66D77CBC" w14:textId="7A01732D" w:rsidR="00D14928" w:rsidRPr="00362936" w:rsidRDefault="001A7DC0" w:rsidP="00D14928">
      <w:pPr>
        <w:spacing w:line="276" w:lineRule="auto"/>
        <w:rPr>
          <w:b/>
          <w:bCs/>
          <w:color w:val="153D63" w:themeColor="text2" w:themeTint="E6"/>
        </w:rPr>
      </w:pPr>
      <w:r>
        <w:rPr>
          <w:b/>
          <w:bCs/>
          <w:color w:val="153D63" w:themeColor="text2" w:themeTint="E6"/>
        </w:rPr>
        <w:t>Required</w:t>
      </w:r>
      <w:r w:rsidR="00D14928" w:rsidRPr="00362936">
        <w:rPr>
          <w:b/>
          <w:bCs/>
          <w:color w:val="153D63" w:themeColor="text2" w:themeTint="E6"/>
        </w:rPr>
        <w:t>:</w:t>
      </w:r>
    </w:p>
    <w:p w14:paraId="73D9393F" w14:textId="4F3D238F" w:rsidR="0078310C" w:rsidRDefault="00D14928" w:rsidP="00D14928">
      <w:pPr>
        <w:spacing w:line="276" w:lineRule="auto"/>
        <w:rPr>
          <w:bCs/>
          <w:color w:val="153D63" w:themeColor="text2" w:themeTint="E6"/>
        </w:rPr>
      </w:pPr>
      <w:r w:rsidRPr="00362936">
        <w:rPr>
          <w:bCs/>
          <w:color w:val="153D63" w:themeColor="text2" w:themeTint="E6"/>
        </w:rPr>
        <w:t xml:space="preserve">Based on this information calculate his tax adjusted trading profit/loss for the year ended </w:t>
      </w:r>
      <w:r w:rsidRPr="00362936">
        <w:rPr>
          <w:b/>
          <w:color w:val="153D63" w:themeColor="text2" w:themeTint="E6"/>
        </w:rPr>
        <w:t>30 September 202</w:t>
      </w:r>
      <w:r w:rsidR="00835737">
        <w:rPr>
          <w:b/>
          <w:color w:val="153D63" w:themeColor="text2" w:themeTint="E6"/>
        </w:rPr>
        <w:t>5</w:t>
      </w:r>
      <w:r w:rsidRPr="00362936">
        <w:rPr>
          <w:bCs/>
          <w:color w:val="153D63" w:themeColor="text2" w:themeTint="E6"/>
        </w:rPr>
        <w:t>.</w:t>
      </w:r>
    </w:p>
    <w:p w14:paraId="778A0B60" w14:textId="77777777" w:rsidR="0078310C" w:rsidRDefault="0078310C">
      <w:pPr>
        <w:rPr>
          <w:bCs/>
          <w:color w:val="153D63" w:themeColor="text2" w:themeTint="E6"/>
        </w:rPr>
      </w:pPr>
      <w:r>
        <w:rPr>
          <w:bCs/>
          <w:color w:val="153D63" w:themeColor="text2" w:themeTint="E6"/>
        </w:rPr>
        <w:br w:type="page"/>
      </w:r>
    </w:p>
    <w:p w14:paraId="491F8E84" w14:textId="7A5495CA" w:rsidR="001A7DC0" w:rsidRPr="001271B8" w:rsidRDefault="001A7DC0" w:rsidP="001C1B05">
      <w:pPr>
        <w:pStyle w:val="Heading1"/>
        <w:spacing w:line="276" w:lineRule="auto"/>
        <w:rPr>
          <w:rFonts w:eastAsia="Times New Roman"/>
          <w:color w:val="153D63" w:themeColor="text2" w:themeTint="E6"/>
        </w:rPr>
      </w:pPr>
      <w:bookmarkStart w:id="15" w:name="_Toc240627137"/>
      <w:r w:rsidRPr="001271B8">
        <w:rPr>
          <w:rFonts w:eastAsia="Times New Roman"/>
          <w:color w:val="153D63" w:themeColor="text2" w:themeTint="E6"/>
        </w:rPr>
        <w:lastRenderedPageBreak/>
        <w:t xml:space="preserve">Quiz – Capital Allowances </w:t>
      </w:r>
      <w:r w:rsidR="00DF0216">
        <w:rPr>
          <w:rFonts w:eastAsia="Times New Roman"/>
          <w:color w:val="153D63" w:themeColor="text2" w:themeTint="E6"/>
        </w:rPr>
        <w:t>M</w:t>
      </w:r>
      <w:r w:rsidR="001271B8">
        <w:rPr>
          <w:rFonts w:eastAsia="Times New Roman"/>
          <w:color w:val="153D63" w:themeColor="text2" w:themeTint="E6"/>
        </w:rPr>
        <w:t xml:space="preserve">achinery, </w:t>
      </w:r>
      <w:r w:rsidR="00DF0216">
        <w:rPr>
          <w:rFonts w:eastAsia="Times New Roman"/>
          <w:color w:val="153D63" w:themeColor="text2" w:themeTint="E6"/>
        </w:rPr>
        <w:t>P</w:t>
      </w:r>
      <w:r w:rsidR="001271B8">
        <w:rPr>
          <w:rFonts w:eastAsia="Times New Roman"/>
          <w:color w:val="153D63" w:themeColor="text2" w:themeTint="E6"/>
        </w:rPr>
        <w:t>lant</w:t>
      </w:r>
      <w:r w:rsidR="00F34370" w:rsidRPr="001271B8">
        <w:rPr>
          <w:rFonts w:eastAsia="Times New Roman"/>
          <w:color w:val="153D63" w:themeColor="text2" w:themeTint="E6"/>
        </w:rPr>
        <w:t xml:space="preserve"> and </w:t>
      </w:r>
      <w:r w:rsidR="00DF0216">
        <w:rPr>
          <w:rFonts w:eastAsia="Times New Roman"/>
          <w:color w:val="153D63" w:themeColor="text2" w:themeTint="E6"/>
        </w:rPr>
        <w:t>C</w:t>
      </w:r>
      <w:r w:rsidR="00F34370" w:rsidRPr="001271B8">
        <w:rPr>
          <w:rFonts w:eastAsia="Times New Roman"/>
          <w:color w:val="153D63" w:themeColor="text2" w:themeTint="E6"/>
        </w:rPr>
        <w:t>ars</w:t>
      </w:r>
      <w:bookmarkEnd w:id="15"/>
    </w:p>
    <w:p w14:paraId="0D03D11E" w14:textId="51BD13FE" w:rsidR="001A7DC0" w:rsidRPr="00F34370" w:rsidRDefault="001A7DC0" w:rsidP="001A7DC0">
      <w:pPr>
        <w:rPr>
          <w:rFonts w:cs="Times New Roman"/>
          <w:b/>
          <w:bCs/>
          <w:color w:val="153D63" w:themeColor="text2" w:themeTint="E6"/>
        </w:rPr>
      </w:pPr>
      <w:r w:rsidRPr="00F34370">
        <w:rPr>
          <w:b/>
          <w:bCs/>
          <w:color w:val="153D63" w:themeColor="text2" w:themeTint="E6"/>
        </w:rPr>
        <w:t xml:space="preserve">Question 1 </w:t>
      </w:r>
    </w:p>
    <w:p w14:paraId="667A14A8" w14:textId="77777777" w:rsidR="001A7DC0" w:rsidRPr="008E666D" w:rsidRDefault="001A7DC0" w:rsidP="001A7DC0">
      <w:pPr>
        <w:rPr>
          <w:rFonts w:cs="Times New Roman"/>
          <w:bCs/>
          <w:color w:val="153D63" w:themeColor="text2" w:themeTint="E6"/>
        </w:rPr>
      </w:pPr>
      <w:r w:rsidRPr="001A7DC0">
        <w:rPr>
          <w:rFonts w:cs="Times New Roman"/>
          <w:color w:val="153D63" w:themeColor="text2" w:themeTint="E6"/>
        </w:rPr>
        <w:t xml:space="preserve">List one of the events which will give rise to a balancing allowance or a balancing charge in respect of machinery and plant, </w:t>
      </w:r>
      <w:r w:rsidRPr="008E666D">
        <w:rPr>
          <w:rFonts w:cs="Times New Roman"/>
          <w:bCs/>
          <w:color w:val="153D63" w:themeColor="text2" w:themeTint="E6"/>
        </w:rPr>
        <w:t>using legislative reference in support of your conclusion.</w:t>
      </w:r>
    </w:p>
    <w:p w14:paraId="43920BA1" w14:textId="55F691B8" w:rsidR="001A7DC0" w:rsidRPr="00F34370" w:rsidRDefault="001A7DC0" w:rsidP="001A7DC0">
      <w:pPr>
        <w:rPr>
          <w:b/>
          <w:bCs/>
          <w:color w:val="153D63" w:themeColor="text2" w:themeTint="E6"/>
        </w:rPr>
      </w:pPr>
      <w:r w:rsidRPr="00F34370">
        <w:rPr>
          <w:b/>
          <w:bCs/>
          <w:color w:val="153D63" w:themeColor="text2" w:themeTint="E6"/>
        </w:rPr>
        <w:t xml:space="preserve">Question 2 </w:t>
      </w:r>
    </w:p>
    <w:p w14:paraId="54D4FE0C" w14:textId="77777777" w:rsidR="001A7DC0" w:rsidRPr="001A7DC0" w:rsidRDefault="001A7DC0" w:rsidP="001A7DC0">
      <w:pPr>
        <w:rPr>
          <w:color w:val="153D63" w:themeColor="text2" w:themeTint="E6"/>
        </w:rPr>
      </w:pPr>
      <w:r w:rsidRPr="001A7DC0">
        <w:rPr>
          <w:color w:val="153D63" w:themeColor="text2" w:themeTint="E6"/>
        </w:rPr>
        <w:t>On what amount is the balancing allowance/charge based if, on the permanent discontinuance of a trade an item of machinery or plant is given away.</w:t>
      </w:r>
    </w:p>
    <w:p w14:paraId="0A22F50B" w14:textId="62DC2BF2" w:rsidR="001A7DC0" w:rsidRPr="00F34370" w:rsidRDefault="001A7DC0" w:rsidP="001A7DC0">
      <w:pPr>
        <w:rPr>
          <w:b/>
          <w:bCs/>
          <w:color w:val="153D63" w:themeColor="text2" w:themeTint="E6"/>
        </w:rPr>
      </w:pPr>
      <w:bookmarkStart w:id="16" w:name="_Hlk211352229"/>
      <w:r w:rsidRPr="00F34370">
        <w:rPr>
          <w:b/>
          <w:bCs/>
          <w:color w:val="153D63" w:themeColor="text2" w:themeTint="E6"/>
        </w:rPr>
        <w:t xml:space="preserve">Question 3 </w:t>
      </w:r>
    </w:p>
    <w:p w14:paraId="22816BA8" w14:textId="58799C7B" w:rsidR="001A7DC0" w:rsidRPr="001A7DC0" w:rsidRDefault="001A7DC0" w:rsidP="001A7DC0">
      <w:pPr>
        <w:rPr>
          <w:color w:val="153D63" w:themeColor="text2" w:themeTint="E6"/>
        </w:rPr>
      </w:pPr>
      <w:r w:rsidRPr="001A7DC0">
        <w:rPr>
          <w:color w:val="153D63" w:themeColor="text2" w:themeTint="E6"/>
        </w:rPr>
        <w:t>Each year Seán, a sole trader, prepares accounts to 31 March.  On 14/05/2024 he purchased a van which was immediately brought into use in his business.</w:t>
      </w:r>
      <w:r>
        <w:rPr>
          <w:color w:val="153D63" w:themeColor="text2" w:themeTint="E6"/>
        </w:rPr>
        <w:t xml:space="preserve"> </w:t>
      </w:r>
      <w:r w:rsidRPr="001A7DC0">
        <w:rPr>
          <w:color w:val="153D63" w:themeColor="text2" w:themeTint="E6"/>
        </w:rPr>
        <w:t>Which of the following is the first-year wear &amp; tear is due for this van?</w:t>
      </w:r>
    </w:p>
    <w:p w14:paraId="133F878D" w14:textId="398488DC" w:rsidR="001A7DC0" w:rsidRPr="001A7DC0" w:rsidRDefault="001A7DC0" w:rsidP="00F34370">
      <w:pPr>
        <w:pStyle w:val="ListParagraph"/>
        <w:numPr>
          <w:ilvl w:val="0"/>
          <w:numId w:val="27"/>
        </w:numPr>
        <w:ind w:left="426" w:hanging="284"/>
        <w:rPr>
          <w:color w:val="153D63" w:themeColor="text2" w:themeTint="E6"/>
        </w:rPr>
      </w:pPr>
      <w:r w:rsidRPr="001A7DC0">
        <w:rPr>
          <w:color w:val="153D63" w:themeColor="text2" w:themeTint="E6"/>
        </w:rPr>
        <w:t xml:space="preserve">2018 </w:t>
      </w:r>
    </w:p>
    <w:p w14:paraId="073FF1D6" w14:textId="7ADBF7F2" w:rsidR="001A7DC0" w:rsidRPr="001A7DC0" w:rsidRDefault="001A7DC0" w:rsidP="00F34370">
      <w:pPr>
        <w:pStyle w:val="ListParagraph"/>
        <w:numPr>
          <w:ilvl w:val="0"/>
          <w:numId w:val="27"/>
        </w:numPr>
        <w:ind w:left="426" w:hanging="284"/>
        <w:rPr>
          <w:color w:val="153D63" w:themeColor="text2" w:themeTint="E6"/>
        </w:rPr>
      </w:pPr>
      <w:r w:rsidRPr="001A7DC0">
        <w:rPr>
          <w:color w:val="153D63" w:themeColor="text2" w:themeTint="E6"/>
        </w:rPr>
        <w:t xml:space="preserve">2019 </w:t>
      </w:r>
    </w:p>
    <w:p w14:paraId="3B2D4867" w14:textId="47A96BC8" w:rsidR="001A7DC0" w:rsidRPr="001A7DC0" w:rsidRDefault="001A7DC0" w:rsidP="00F34370">
      <w:pPr>
        <w:pStyle w:val="ListParagraph"/>
        <w:numPr>
          <w:ilvl w:val="0"/>
          <w:numId w:val="27"/>
        </w:numPr>
        <w:ind w:left="426" w:hanging="284"/>
        <w:rPr>
          <w:color w:val="153D63" w:themeColor="text2" w:themeTint="E6"/>
        </w:rPr>
      </w:pPr>
      <w:r w:rsidRPr="001A7DC0">
        <w:rPr>
          <w:color w:val="153D63" w:themeColor="text2" w:themeTint="E6"/>
        </w:rPr>
        <w:t xml:space="preserve">2020 </w:t>
      </w:r>
    </w:p>
    <w:p w14:paraId="533F70F5" w14:textId="30904B22" w:rsidR="001A7DC0" w:rsidRPr="001A7DC0" w:rsidRDefault="001A7DC0" w:rsidP="00F34370">
      <w:pPr>
        <w:pStyle w:val="ListParagraph"/>
        <w:numPr>
          <w:ilvl w:val="0"/>
          <w:numId w:val="27"/>
        </w:numPr>
        <w:ind w:left="426" w:hanging="284"/>
        <w:rPr>
          <w:color w:val="153D63" w:themeColor="text2" w:themeTint="E6"/>
        </w:rPr>
      </w:pPr>
      <w:r w:rsidRPr="001A7DC0">
        <w:rPr>
          <w:color w:val="153D63" w:themeColor="text2" w:themeTint="E6"/>
        </w:rPr>
        <w:t>2025</w:t>
      </w:r>
    </w:p>
    <w:p w14:paraId="43DD432A" w14:textId="6080A580" w:rsidR="001A7DC0" w:rsidRPr="001A7DC0" w:rsidRDefault="001A7DC0" w:rsidP="001A7DC0">
      <w:pPr>
        <w:rPr>
          <w:color w:val="153D63" w:themeColor="text2" w:themeTint="E6"/>
        </w:rPr>
      </w:pPr>
      <w:r w:rsidRPr="00F34370">
        <w:rPr>
          <w:b/>
          <w:bCs/>
          <w:color w:val="153D63" w:themeColor="text2" w:themeTint="E6"/>
        </w:rPr>
        <w:t>Question 4</w:t>
      </w:r>
      <w:r w:rsidRPr="001A7DC0">
        <w:rPr>
          <w:color w:val="153D63" w:themeColor="text2" w:themeTint="E6"/>
        </w:rPr>
        <w:t xml:space="preserve"> </w:t>
      </w:r>
    </w:p>
    <w:p w14:paraId="5C049704" w14:textId="0AA40C14" w:rsidR="001A7DC0" w:rsidRPr="001A7DC0" w:rsidRDefault="001A7DC0" w:rsidP="001A7DC0">
      <w:pPr>
        <w:rPr>
          <w:color w:val="153D63" w:themeColor="text2" w:themeTint="E6"/>
        </w:rPr>
      </w:pPr>
      <w:r w:rsidRPr="001A7DC0">
        <w:rPr>
          <w:color w:val="153D63" w:themeColor="text2" w:themeTint="E6"/>
        </w:rPr>
        <w:t>Each year Elaine, a VAT registered sole trader, prepares accounts to 31 December.</w:t>
      </w:r>
      <w:r>
        <w:rPr>
          <w:color w:val="153D63" w:themeColor="text2" w:themeTint="E6"/>
        </w:rPr>
        <w:t xml:space="preserve"> </w:t>
      </w:r>
      <w:r w:rsidRPr="001A7DC0">
        <w:rPr>
          <w:color w:val="153D63" w:themeColor="text2" w:themeTint="E6"/>
        </w:rPr>
        <w:t>On 01/12/2025 she purchased a refrigeration unit for €20,000 (VAT exclusive).  In addition, she received a government grant of €1,000.  The refrigeration unit was immediately put into use in her business. Which of the following is the amount of wear &amp; tear due for this refrigeration unit in 2025?</w:t>
      </w:r>
    </w:p>
    <w:p w14:paraId="3E91D1D6" w14:textId="572F09D3" w:rsidR="001A7DC0" w:rsidRPr="001A7DC0" w:rsidRDefault="001A7DC0" w:rsidP="001A7DC0">
      <w:pPr>
        <w:pStyle w:val="ListParagraph"/>
        <w:numPr>
          <w:ilvl w:val="0"/>
          <w:numId w:val="29"/>
        </w:numPr>
        <w:ind w:left="284" w:hanging="284"/>
        <w:rPr>
          <w:color w:val="153D63" w:themeColor="text2" w:themeTint="E6"/>
        </w:rPr>
      </w:pPr>
      <w:r w:rsidRPr="001A7DC0">
        <w:rPr>
          <w:color w:val="153D63" w:themeColor="text2" w:themeTint="E6"/>
        </w:rPr>
        <w:t xml:space="preserve">€198 </w:t>
      </w:r>
    </w:p>
    <w:p w14:paraId="7B2BC792" w14:textId="7A48D85E" w:rsidR="001A7DC0" w:rsidRPr="001A7DC0" w:rsidRDefault="001A7DC0" w:rsidP="001A7DC0">
      <w:pPr>
        <w:rPr>
          <w:color w:val="153D63" w:themeColor="text2" w:themeTint="E6"/>
        </w:rPr>
      </w:pPr>
      <w:r>
        <w:rPr>
          <w:color w:val="153D63" w:themeColor="text2" w:themeTint="E6"/>
        </w:rPr>
        <w:t xml:space="preserve">b) </w:t>
      </w:r>
      <w:r w:rsidRPr="001A7DC0">
        <w:rPr>
          <w:color w:val="153D63" w:themeColor="text2" w:themeTint="E6"/>
        </w:rPr>
        <w:t xml:space="preserve">€209 </w:t>
      </w:r>
    </w:p>
    <w:p w14:paraId="59941B28" w14:textId="306F392F" w:rsidR="001A7DC0" w:rsidRPr="001A7DC0" w:rsidRDefault="001A7DC0" w:rsidP="001A7DC0">
      <w:pPr>
        <w:rPr>
          <w:color w:val="153D63" w:themeColor="text2" w:themeTint="E6"/>
        </w:rPr>
      </w:pPr>
      <w:r>
        <w:rPr>
          <w:color w:val="153D63" w:themeColor="text2" w:themeTint="E6"/>
        </w:rPr>
        <w:t xml:space="preserve">c) </w:t>
      </w:r>
      <w:r w:rsidRPr="001A7DC0">
        <w:rPr>
          <w:color w:val="153D63" w:themeColor="text2" w:themeTint="E6"/>
        </w:rPr>
        <w:t xml:space="preserve">€2,375 </w:t>
      </w:r>
    </w:p>
    <w:p w14:paraId="21E2B5C2" w14:textId="7A0F1A41" w:rsidR="001A7DC0" w:rsidRPr="001A7DC0" w:rsidRDefault="001A7DC0" w:rsidP="001A7DC0">
      <w:pPr>
        <w:rPr>
          <w:color w:val="153D63" w:themeColor="text2" w:themeTint="E6"/>
        </w:rPr>
      </w:pPr>
      <w:r>
        <w:rPr>
          <w:color w:val="153D63" w:themeColor="text2" w:themeTint="E6"/>
        </w:rPr>
        <w:t xml:space="preserve">d) </w:t>
      </w:r>
      <w:r w:rsidRPr="001A7DC0">
        <w:rPr>
          <w:color w:val="153D63" w:themeColor="text2" w:themeTint="E6"/>
        </w:rPr>
        <w:t xml:space="preserve">€2,500 </w:t>
      </w:r>
    </w:p>
    <w:p w14:paraId="1163A05B" w14:textId="77777777" w:rsidR="001A7DC0" w:rsidRPr="001A7DC0" w:rsidRDefault="001A7DC0" w:rsidP="001A7DC0">
      <w:pPr>
        <w:rPr>
          <w:color w:val="153D63" w:themeColor="text2" w:themeTint="E6"/>
        </w:rPr>
      </w:pPr>
    </w:p>
    <w:p w14:paraId="72E5DF62" w14:textId="2AF807F1" w:rsidR="001A7DC0" w:rsidRPr="00F34370" w:rsidRDefault="001A7DC0" w:rsidP="001A7DC0">
      <w:pPr>
        <w:rPr>
          <w:b/>
          <w:bCs/>
          <w:color w:val="153D63" w:themeColor="text2" w:themeTint="E6"/>
        </w:rPr>
      </w:pPr>
      <w:r w:rsidRPr="00F34370">
        <w:rPr>
          <w:b/>
          <w:bCs/>
          <w:color w:val="153D63" w:themeColor="text2" w:themeTint="E6"/>
        </w:rPr>
        <w:t xml:space="preserve">Question 5 </w:t>
      </w:r>
    </w:p>
    <w:p w14:paraId="33B93432" w14:textId="3B9229A6" w:rsidR="001A7DC0" w:rsidRPr="001A7DC0" w:rsidRDefault="001A7DC0" w:rsidP="001A7DC0">
      <w:pPr>
        <w:rPr>
          <w:color w:val="153D63" w:themeColor="text2" w:themeTint="E6"/>
        </w:rPr>
      </w:pPr>
      <w:r w:rsidRPr="001A7DC0">
        <w:rPr>
          <w:color w:val="153D63" w:themeColor="text2" w:themeTint="E6"/>
        </w:rPr>
        <w:t>On 1 August 2025 Joan commenced to trade as a farmer.  She prepared her first set of accounts to the period ended 31 December 2025.  Thereafter, she will prepare annual accounts to 31 December each year.</w:t>
      </w:r>
      <w:r>
        <w:rPr>
          <w:color w:val="153D63" w:themeColor="text2" w:themeTint="E6"/>
        </w:rPr>
        <w:t xml:space="preserve"> </w:t>
      </w:r>
      <w:r w:rsidRPr="001A7DC0">
        <w:rPr>
          <w:color w:val="153D63" w:themeColor="text2" w:themeTint="E6"/>
        </w:rPr>
        <w:t>On 01/10/2025 she purchased a quad bike for €5,500.  This was immediately put into use in her farming business.</w:t>
      </w:r>
      <w:r>
        <w:rPr>
          <w:color w:val="153D63" w:themeColor="text2" w:themeTint="E6"/>
        </w:rPr>
        <w:t xml:space="preserve"> </w:t>
      </w:r>
      <w:r w:rsidRPr="001A7DC0">
        <w:rPr>
          <w:color w:val="153D63" w:themeColor="text2" w:themeTint="E6"/>
        </w:rPr>
        <w:t xml:space="preserve"> Which of the following is the amount of wear &amp; tear due for this quad bike in 2025?</w:t>
      </w:r>
    </w:p>
    <w:p w14:paraId="1B45F8EA" w14:textId="0090A634" w:rsidR="001A7DC0" w:rsidRPr="001A7DC0" w:rsidRDefault="001A7DC0" w:rsidP="00F34370">
      <w:pPr>
        <w:pStyle w:val="ListParagraph"/>
        <w:numPr>
          <w:ilvl w:val="0"/>
          <w:numId w:val="30"/>
        </w:numPr>
        <w:ind w:left="426"/>
        <w:rPr>
          <w:color w:val="153D63" w:themeColor="text2" w:themeTint="E6"/>
        </w:rPr>
      </w:pPr>
      <w:r w:rsidRPr="001A7DC0">
        <w:rPr>
          <w:color w:val="153D63" w:themeColor="text2" w:themeTint="E6"/>
        </w:rPr>
        <w:lastRenderedPageBreak/>
        <w:t xml:space="preserve">€172 </w:t>
      </w:r>
    </w:p>
    <w:p w14:paraId="666AF941" w14:textId="25FE4DC1" w:rsidR="001A7DC0" w:rsidRPr="001A7DC0" w:rsidRDefault="001A7DC0" w:rsidP="00F34370">
      <w:pPr>
        <w:pStyle w:val="ListParagraph"/>
        <w:numPr>
          <w:ilvl w:val="0"/>
          <w:numId w:val="30"/>
        </w:numPr>
        <w:ind w:left="426"/>
        <w:rPr>
          <w:color w:val="153D63" w:themeColor="text2" w:themeTint="E6"/>
        </w:rPr>
      </w:pPr>
      <w:r w:rsidRPr="001A7DC0">
        <w:rPr>
          <w:color w:val="153D63" w:themeColor="text2" w:themeTint="E6"/>
        </w:rPr>
        <w:t xml:space="preserve">€287 </w:t>
      </w:r>
    </w:p>
    <w:p w14:paraId="30E9210F" w14:textId="2A27E573" w:rsidR="001A7DC0" w:rsidRPr="001A7DC0" w:rsidRDefault="001A7DC0" w:rsidP="00F34370">
      <w:pPr>
        <w:pStyle w:val="ListParagraph"/>
        <w:numPr>
          <w:ilvl w:val="0"/>
          <w:numId w:val="30"/>
        </w:numPr>
        <w:ind w:left="426"/>
        <w:rPr>
          <w:color w:val="153D63" w:themeColor="text2" w:themeTint="E6"/>
        </w:rPr>
      </w:pPr>
      <w:r w:rsidRPr="001A7DC0">
        <w:rPr>
          <w:color w:val="153D63" w:themeColor="text2" w:themeTint="E6"/>
        </w:rPr>
        <w:t xml:space="preserve">€688 </w:t>
      </w:r>
    </w:p>
    <w:p w14:paraId="7AA60C3F" w14:textId="6A0C39BE" w:rsidR="001A7DC0" w:rsidRPr="001A7DC0" w:rsidRDefault="001A7DC0" w:rsidP="00F34370">
      <w:pPr>
        <w:pStyle w:val="ListParagraph"/>
        <w:numPr>
          <w:ilvl w:val="0"/>
          <w:numId w:val="30"/>
        </w:numPr>
        <w:ind w:left="426"/>
        <w:rPr>
          <w:color w:val="153D63" w:themeColor="text2" w:themeTint="E6"/>
        </w:rPr>
      </w:pPr>
      <w:r w:rsidRPr="001A7DC0">
        <w:rPr>
          <w:color w:val="153D63" w:themeColor="text2" w:themeTint="E6"/>
        </w:rPr>
        <w:t xml:space="preserve">€2,200 </w:t>
      </w:r>
    </w:p>
    <w:p w14:paraId="4F30B7E2" w14:textId="1BEED571" w:rsidR="001A7DC0" w:rsidRPr="00F34370" w:rsidRDefault="001A7DC0" w:rsidP="001A7DC0">
      <w:pPr>
        <w:rPr>
          <w:b/>
          <w:bCs/>
          <w:color w:val="153D63" w:themeColor="text2" w:themeTint="E6"/>
        </w:rPr>
      </w:pPr>
      <w:r w:rsidRPr="00F34370">
        <w:rPr>
          <w:b/>
          <w:bCs/>
          <w:color w:val="153D63" w:themeColor="text2" w:themeTint="E6"/>
        </w:rPr>
        <w:t>Question 6</w:t>
      </w:r>
    </w:p>
    <w:p w14:paraId="37BCC0C7" w14:textId="27D1C203" w:rsidR="001A7DC0" w:rsidRPr="001A7DC0" w:rsidRDefault="001A7DC0" w:rsidP="001A7DC0">
      <w:pPr>
        <w:rPr>
          <w:color w:val="153D63" w:themeColor="text2" w:themeTint="E6"/>
        </w:rPr>
      </w:pPr>
      <w:r w:rsidRPr="001A7DC0">
        <w:rPr>
          <w:color w:val="153D63" w:themeColor="text2" w:themeTint="E6"/>
        </w:rPr>
        <w:t>Several years ago, Eamonn a sole trader, purchased a machine which was used  exclusively in his business.  The machine cost €6,000 and he obtained wear &amp; tear allowances of €3,750 over 5 years.  He subsequently sold this machine for €4,000.</w:t>
      </w:r>
      <w:r>
        <w:rPr>
          <w:color w:val="153D63" w:themeColor="text2" w:themeTint="E6"/>
        </w:rPr>
        <w:t xml:space="preserve"> </w:t>
      </w:r>
      <w:r w:rsidRPr="001A7DC0">
        <w:rPr>
          <w:color w:val="153D63" w:themeColor="text2" w:themeTint="E6"/>
        </w:rPr>
        <w:t>Based on this information which of the following amounts is the balancing allowance or balancing charge arising on the sale of this machine?</w:t>
      </w:r>
    </w:p>
    <w:p w14:paraId="2869CFED" w14:textId="06E3361C" w:rsidR="001A7DC0" w:rsidRPr="001A7DC0" w:rsidRDefault="001A7DC0" w:rsidP="00F34370">
      <w:pPr>
        <w:pStyle w:val="ListParagraph"/>
        <w:numPr>
          <w:ilvl w:val="0"/>
          <w:numId w:val="31"/>
        </w:numPr>
        <w:ind w:left="426"/>
        <w:rPr>
          <w:color w:val="153D63" w:themeColor="text2" w:themeTint="E6"/>
        </w:rPr>
      </w:pPr>
      <w:r w:rsidRPr="001A7DC0">
        <w:rPr>
          <w:color w:val="153D63" w:themeColor="text2" w:themeTint="E6"/>
        </w:rPr>
        <w:t xml:space="preserve">A balancing allowance of €1,750 </w:t>
      </w:r>
    </w:p>
    <w:p w14:paraId="7E5A88FE" w14:textId="358E8EF1" w:rsidR="001A7DC0" w:rsidRPr="001A7DC0" w:rsidRDefault="001A7DC0" w:rsidP="00F34370">
      <w:pPr>
        <w:pStyle w:val="ListParagraph"/>
        <w:numPr>
          <w:ilvl w:val="0"/>
          <w:numId w:val="31"/>
        </w:numPr>
        <w:ind w:left="426"/>
        <w:rPr>
          <w:color w:val="153D63" w:themeColor="text2" w:themeTint="E6"/>
        </w:rPr>
      </w:pPr>
      <w:r w:rsidRPr="001A7DC0">
        <w:rPr>
          <w:color w:val="153D63" w:themeColor="text2" w:themeTint="E6"/>
        </w:rPr>
        <w:t xml:space="preserve">A balancing charge of €1,750 </w:t>
      </w:r>
    </w:p>
    <w:p w14:paraId="72466691" w14:textId="71683713" w:rsidR="001A7DC0" w:rsidRPr="001A7DC0" w:rsidRDefault="001A7DC0" w:rsidP="00F34370">
      <w:pPr>
        <w:pStyle w:val="ListParagraph"/>
        <w:numPr>
          <w:ilvl w:val="0"/>
          <w:numId w:val="31"/>
        </w:numPr>
        <w:ind w:left="426"/>
        <w:rPr>
          <w:color w:val="153D63" w:themeColor="text2" w:themeTint="E6"/>
        </w:rPr>
      </w:pPr>
      <w:r w:rsidRPr="001A7DC0">
        <w:rPr>
          <w:color w:val="153D63" w:themeColor="text2" w:themeTint="E6"/>
        </w:rPr>
        <w:t xml:space="preserve">A balancing allowance of €2,000 </w:t>
      </w:r>
    </w:p>
    <w:p w14:paraId="11D9B0E7" w14:textId="5D48ECCB" w:rsidR="001A7DC0" w:rsidRDefault="001A7DC0" w:rsidP="00F34370">
      <w:pPr>
        <w:pStyle w:val="ListParagraph"/>
        <w:numPr>
          <w:ilvl w:val="0"/>
          <w:numId w:val="31"/>
        </w:numPr>
        <w:ind w:left="426"/>
        <w:rPr>
          <w:color w:val="153D63" w:themeColor="text2" w:themeTint="E6"/>
        </w:rPr>
      </w:pPr>
      <w:r w:rsidRPr="001A7DC0">
        <w:rPr>
          <w:color w:val="153D63" w:themeColor="text2" w:themeTint="E6"/>
        </w:rPr>
        <w:t>A balancing charge of €4,000</w:t>
      </w:r>
    </w:p>
    <w:p w14:paraId="6D136EE1" w14:textId="77777777" w:rsidR="00A93D60" w:rsidRPr="001A7DC0" w:rsidRDefault="00A93D60" w:rsidP="00A93D60">
      <w:pPr>
        <w:pStyle w:val="ListParagraph"/>
        <w:rPr>
          <w:color w:val="153D63" w:themeColor="text2" w:themeTint="E6"/>
        </w:rPr>
      </w:pPr>
    </w:p>
    <w:p w14:paraId="67645ADE" w14:textId="15B8751A" w:rsidR="001A7DC0" w:rsidRPr="00F34370" w:rsidRDefault="001A7DC0" w:rsidP="00A93D60">
      <w:pPr>
        <w:rPr>
          <w:b/>
          <w:bCs/>
          <w:color w:val="153D63" w:themeColor="text2" w:themeTint="E6"/>
        </w:rPr>
      </w:pPr>
      <w:r w:rsidRPr="00F34370">
        <w:rPr>
          <w:b/>
          <w:bCs/>
          <w:color w:val="153D63" w:themeColor="text2" w:themeTint="E6"/>
        </w:rPr>
        <w:t xml:space="preserve">Question </w:t>
      </w:r>
      <w:r w:rsidR="00A93D60" w:rsidRPr="00F34370">
        <w:rPr>
          <w:b/>
          <w:bCs/>
          <w:color w:val="153D63" w:themeColor="text2" w:themeTint="E6"/>
        </w:rPr>
        <w:t>7</w:t>
      </w:r>
    </w:p>
    <w:p w14:paraId="26C7AFA0" w14:textId="6B91D0CB" w:rsidR="001A7DC0" w:rsidRPr="00362936" w:rsidRDefault="001A7DC0" w:rsidP="001A7DC0">
      <w:pPr>
        <w:spacing w:line="276" w:lineRule="auto"/>
        <w:jc w:val="both"/>
        <w:rPr>
          <w:color w:val="153D63" w:themeColor="text2" w:themeTint="E6"/>
        </w:rPr>
      </w:pPr>
      <w:r w:rsidRPr="00362936">
        <w:rPr>
          <w:color w:val="153D63" w:themeColor="text2" w:themeTint="E6"/>
        </w:rPr>
        <w:t>Several years ago, Liam a sole trader, purchased a machine which was used exclusively in his business.</w:t>
      </w:r>
      <w:r w:rsidR="00A93D60">
        <w:rPr>
          <w:color w:val="153D63" w:themeColor="text2" w:themeTint="E6"/>
        </w:rPr>
        <w:t xml:space="preserve"> </w:t>
      </w:r>
      <w:r w:rsidRPr="00362936">
        <w:rPr>
          <w:color w:val="153D63" w:themeColor="text2" w:themeTint="E6"/>
        </w:rPr>
        <w:t>The machine cost €18,000 and he obtained wear &amp; tear allowances of €4,500 over 2 years.  He subsequently sold this machine for €19,400.</w:t>
      </w:r>
      <w:r w:rsidR="00A93D60">
        <w:rPr>
          <w:color w:val="153D63" w:themeColor="text2" w:themeTint="E6"/>
        </w:rPr>
        <w:t xml:space="preserve"> </w:t>
      </w:r>
      <w:r w:rsidRPr="00362936">
        <w:rPr>
          <w:color w:val="153D63" w:themeColor="text2" w:themeTint="E6"/>
        </w:rPr>
        <w:t>Based on this information which of the following amounts is the balancing charge, subject to tax, arising on the sale of this machine?</w:t>
      </w:r>
    </w:p>
    <w:p w14:paraId="5DC63013" w14:textId="647859AA" w:rsidR="001A7DC0" w:rsidRPr="00362936" w:rsidRDefault="00A93D60" w:rsidP="001A7DC0">
      <w:pPr>
        <w:spacing w:line="276" w:lineRule="auto"/>
        <w:jc w:val="both"/>
        <w:rPr>
          <w:color w:val="153D63" w:themeColor="text2" w:themeTint="E6"/>
        </w:rPr>
      </w:pPr>
      <w:r>
        <w:rPr>
          <w:color w:val="153D63" w:themeColor="text2" w:themeTint="E6"/>
        </w:rPr>
        <w:t xml:space="preserve">a) </w:t>
      </w:r>
      <w:r w:rsidR="001A7DC0" w:rsidRPr="00362936">
        <w:rPr>
          <w:color w:val="153D63" w:themeColor="text2" w:themeTint="E6"/>
        </w:rPr>
        <w:t xml:space="preserve">€0 </w:t>
      </w:r>
    </w:p>
    <w:p w14:paraId="172F3686" w14:textId="20E6312C" w:rsidR="001A7DC0" w:rsidRPr="00362936" w:rsidRDefault="00A93D60" w:rsidP="001A7DC0">
      <w:pPr>
        <w:spacing w:line="276" w:lineRule="auto"/>
        <w:jc w:val="both"/>
        <w:rPr>
          <w:color w:val="153D63" w:themeColor="text2" w:themeTint="E6"/>
        </w:rPr>
      </w:pPr>
      <w:r>
        <w:rPr>
          <w:color w:val="153D63" w:themeColor="text2" w:themeTint="E6"/>
        </w:rPr>
        <w:t xml:space="preserve">b) </w:t>
      </w:r>
      <w:r w:rsidR="001A7DC0" w:rsidRPr="00362936">
        <w:rPr>
          <w:color w:val="153D63" w:themeColor="text2" w:themeTint="E6"/>
        </w:rPr>
        <w:t xml:space="preserve">€1,400 </w:t>
      </w:r>
    </w:p>
    <w:p w14:paraId="094B828F" w14:textId="4D645C52" w:rsidR="001A7DC0" w:rsidRPr="00362936" w:rsidRDefault="00A93D60" w:rsidP="001A7DC0">
      <w:pPr>
        <w:spacing w:line="276" w:lineRule="auto"/>
        <w:jc w:val="both"/>
        <w:rPr>
          <w:color w:val="153D63" w:themeColor="text2" w:themeTint="E6"/>
        </w:rPr>
      </w:pPr>
      <w:r>
        <w:rPr>
          <w:color w:val="153D63" w:themeColor="text2" w:themeTint="E6"/>
        </w:rPr>
        <w:t xml:space="preserve">c) </w:t>
      </w:r>
      <w:r w:rsidR="001A7DC0" w:rsidRPr="00362936">
        <w:rPr>
          <w:color w:val="153D63" w:themeColor="text2" w:themeTint="E6"/>
        </w:rPr>
        <w:t xml:space="preserve">€4,500 </w:t>
      </w:r>
    </w:p>
    <w:p w14:paraId="30DC4D31" w14:textId="7D933AEF" w:rsidR="001A7DC0" w:rsidRPr="00362936" w:rsidRDefault="00A93D60" w:rsidP="001A7DC0">
      <w:pPr>
        <w:spacing w:line="276" w:lineRule="auto"/>
        <w:jc w:val="both"/>
        <w:rPr>
          <w:color w:val="153D63" w:themeColor="text2" w:themeTint="E6"/>
        </w:rPr>
      </w:pPr>
      <w:r>
        <w:rPr>
          <w:color w:val="153D63" w:themeColor="text2" w:themeTint="E6"/>
        </w:rPr>
        <w:t xml:space="preserve">d) </w:t>
      </w:r>
      <w:r w:rsidR="001A7DC0" w:rsidRPr="00362936">
        <w:rPr>
          <w:color w:val="153D63" w:themeColor="text2" w:themeTint="E6"/>
        </w:rPr>
        <w:t xml:space="preserve">€5,900 </w:t>
      </w:r>
    </w:p>
    <w:p w14:paraId="6168373A" w14:textId="020EA701" w:rsidR="001A7DC0" w:rsidRPr="00362936" w:rsidRDefault="001A7DC0" w:rsidP="00F34370">
      <w:pPr>
        <w:rPr>
          <w:color w:val="153D63" w:themeColor="text2" w:themeTint="E6"/>
        </w:rPr>
      </w:pPr>
      <w:r w:rsidRPr="00F34370">
        <w:rPr>
          <w:b/>
          <w:bCs/>
          <w:color w:val="153D63" w:themeColor="text2" w:themeTint="E6"/>
        </w:rPr>
        <w:t xml:space="preserve">Question </w:t>
      </w:r>
      <w:r w:rsidR="00F34370" w:rsidRPr="00F34370">
        <w:rPr>
          <w:b/>
          <w:bCs/>
          <w:color w:val="153D63" w:themeColor="text2" w:themeTint="E6"/>
        </w:rPr>
        <w:t>8</w:t>
      </w:r>
      <w:r w:rsidRPr="00F34370">
        <w:rPr>
          <w:color w:val="153D63" w:themeColor="text2" w:themeTint="E6"/>
        </w:rPr>
        <w:t xml:space="preserve"> </w:t>
      </w:r>
    </w:p>
    <w:p w14:paraId="00031599" w14:textId="5E5F6876" w:rsidR="001A7DC0" w:rsidRPr="00362936" w:rsidRDefault="001A7DC0" w:rsidP="001A7DC0">
      <w:pPr>
        <w:spacing w:line="276" w:lineRule="auto"/>
        <w:jc w:val="both"/>
        <w:rPr>
          <w:color w:val="153D63" w:themeColor="text2" w:themeTint="E6"/>
        </w:rPr>
      </w:pPr>
      <w:r w:rsidRPr="00362936">
        <w:rPr>
          <w:color w:val="153D63" w:themeColor="text2" w:themeTint="E6"/>
        </w:rPr>
        <w:t>Olive, a sole trader prepares accounts to 31 December each year.</w:t>
      </w:r>
      <w:r w:rsidR="00F34370">
        <w:rPr>
          <w:color w:val="153D63" w:themeColor="text2" w:themeTint="E6"/>
        </w:rPr>
        <w:t xml:space="preserve"> </w:t>
      </w:r>
      <w:r w:rsidRPr="00362936">
        <w:rPr>
          <w:color w:val="153D63" w:themeColor="text2" w:themeTint="E6"/>
        </w:rPr>
        <w:t>She purchased a printer which was used exclusively in her business. This printer cost €2,500 and she obtained wear &amp; tear allowances of €938 over three years.</w:t>
      </w:r>
      <w:r w:rsidR="00F34370">
        <w:rPr>
          <w:color w:val="153D63" w:themeColor="text2" w:themeTint="E6"/>
        </w:rPr>
        <w:t xml:space="preserve"> </w:t>
      </w:r>
      <w:r w:rsidRPr="00362936">
        <w:rPr>
          <w:color w:val="153D63" w:themeColor="text2" w:themeTint="E6"/>
        </w:rPr>
        <w:t>She subsequently sold this printer for €1,600.</w:t>
      </w:r>
      <w:r w:rsidR="00F34370">
        <w:rPr>
          <w:color w:val="153D63" w:themeColor="text2" w:themeTint="E6"/>
        </w:rPr>
        <w:t xml:space="preserve"> </w:t>
      </w:r>
      <w:r w:rsidRPr="00362936">
        <w:rPr>
          <w:color w:val="153D63" w:themeColor="text2" w:themeTint="E6"/>
        </w:rPr>
        <w:t>Based on this information which of the following amounts is the balancing charge arising on the sale of this printer?</w:t>
      </w:r>
    </w:p>
    <w:p w14:paraId="344071B8" w14:textId="298D9279" w:rsidR="001A7DC0" w:rsidRPr="00F34370" w:rsidRDefault="001A7DC0" w:rsidP="00F34370">
      <w:pPr>
        <w:pStyle w:val="ListParagraph"/>
        <w:numPr>
          <w:ilvl w:val="0"/>
          <w:numId w:val="33"/>
        </w:numPr>
        <w:spacing w:line="276" w:lineRule="auto"/>
        <w:ind w:left="426"/>
        <w:jc w:val="both"/>
        <w:rPr>
          <w:color w:val="153D63" w:themeColor="text2" w:themeTint="E6"/>
        </w:rPr>
      </w:pPr>
      <w:r w:rsidRPr="00F34370">
        <w:rPr>
          <w:color w:val="153D63" w:themeColor="text2" w:themeTint="E6"/>
        </w:rPr>
        <w:t xml:space="preserve">€0 </w:t>
      </w:r>
    </w:p>
    <w:p w14:paraId="2757730E" w14:textId="76A703F8" w:rsidR="001A7DC0" w:rsidRPr="00F34370" w:rsidRDefault="001A7DC0" w:rsidP="00F34370">
      <w:pPr>
        <w:pStyle w:val="ListParagraph"/>
        <w:numPr>
          <w:ilvl w:val="0"/>
          <w:numId w:val="33"/>
        </w:numPr>
        <w:spacing w:line="276" w:lineRule="auto"/>
        <w:ind w:left="426"/>
        <w:jc w:val="both"/>
        <w:rPr>
          <w:color w:val="153D63" w:themeColor="text2" w:themeTint="E6"/>
        </w:rPr>
      </w:pPr>
      <w:r w:rsidRPr="00F34370">
        <w:rPr>
          <w:color w:val="153D63" w:themeColor="text2" w:themeTint="E6"/>
        </w:rPr>
        <w:t xml:space="preserve">€39 </w:t>
      </w:r>
    </w:p>
    <w:p w14:paraId="60E59BB1" w14:textId="2CADA656" w:rsidR="001A7DC0" w:rsidRPr="00F34370" w:rsidRDefault="001A7DC0" w:rsidP="00F34370">
      <w:pPr>
        <w:pStyle w:val="ListParagraph"/>
        <w:numPr>
          <w:ilvl w:val="0"/>
          <w:numId w:val="33"/>
        </w:numPr>
        <w:spacing w:line="276" w:lineRule="auto"/>
        <w:ind w:left="426"/>
        <w:jc w:val="both"/>
        <w:rPr>
          <w:color w:val="153D63" w:themeColor="text2" w:themeTint="E6"/>
        </w:rPr>
      </w:pPr>
      <w:r w:rsidRPr="00F34370">
        <w:rPr>
          <w:color w:val="153D63" w:themeColor="text2" w:themeTint="E6"/>
        </w:rPr>
        <w:t xml:space="preserve">€900 </w:t>
      </w:r>
    </w:p>
    <w:p w14:paraId="6392AEF3" w14:textId="384B7C70" w:rsidR="001A7DC0" w:rsidRPr="00F34370" w:rsidRDefault="001A7DC0" w:rsidP="00F34370">
      <w:pPr>
        <w:pStyle w:val="ListParagraph"/>
        <w:numPr>
          <w:ilvl w:val="0"/>
          <w:numId w:val="33"/>
        </w:numPr>
        <w:spacing w:line="276" w:lineRule="auto"/>
        <w:ind w:left="426"/>
        <w:jc w:val="both"/>
        <w:rPr>
          <w:color w:val="153D63" w:themeColor="text2" w:themeTint="E6"/>
        </w:rPr>
      </w:pPr>
      <w:r w:rsidRPr="00F34370">
        <w:rPr>
          <w:color w:val="153D63" w:themeColor="text2" w:themeTint="E6"/>
        </w:rPr>
        <w:t>€938</w:t>
      </w:r>
    </w:p>
    <w:p w14:paraId="0D4E9A1D" w14:textId="66D394C1" w:rsidR="001A7DC0" w:rsidRPr="00323336" w:rsidRDefault="001A7DC0" w:rsidP="00323336">
      <w:pPr>
        <w:rPr>
          <w:b/>
          <w:bCs/>
          <w:color w:val="153D63" w:themeColor="text2" w:themeTint="E6"/>
        </w:rPr>
      </w:pPr>
      <w:r w:rsidRPr="00323336">
        <w:rPr>
          <w:b/>
          <w:bCs/>
          <w:color w:val="153D63" w:themeColor="text2" w:themeTint="E6"/>
        </w:rPr>
        <w:lastRenderedPageBreak/>
        <w:t xml:space="preserve">Question </w:t>
      </w:r>
      <w:r w:rsidR="00323336" w:rsidRPr="00323336">
        <w:rPr>
          <w:b/>
          <w:bCs/>
          <w:color w:val="153D63" w:themeColor="text2" w:themeTint="E6"/>
        </w:rPr>
        <w:t>9</w:t>
      </w:r>
      <w:r w:rsidRPr="00323336">
        <w:rPr>
          <w:b/>
          <w:bCs/>
          <w:color w:val="153D63" w:themeColor="text2" w:themeTint="E6"/>
        </w:rPr>
        <w:t xml:space="preserve"> </w:t>
      </w:r>
    </w:p>
    <w:p w14:paraId="60ED96DE" w14:textId="2A850526" w:rsidR="001A7DC0" w:rsidRPr="00362936" w:rsidRDefault="001A7DC0" w:rsidP="001A7DC0">
      <w:pPr>
        <w:spacing w:line="276" w:lineRule="auto"/>
        <w:rPr>
          <w:color w:val="153D63" w:themeColor="text2" w:themeTint="E6"/>
        </w:rPr>
      </w:pPr>
      <w:r w:rsidRPr="00362936">
        <w:rPr>
          <w:color w:val="153D63" w:themeColor="text2" w:themeTint="E6"/>
        </w:rPr>
        <w:t>Niamh, a sole trader prepares accounts to 31 December each year.</w:t>
      </w:r>
      <w:r w:rsidR="00323336">
        <w:rPr>
          <w:color w:val="153D63" w:themeColor="text2" w:themeTint="E6"/>
        </w:rPr>
        <w:t xml:space="preserve"> </w:t>
      </w:r>
      <w:r w:rsidRPr="00362936">
        <w:rPr>
          <w:color w:val="153D63" w:themeColor="text2" w:themeTint="E6"/>
        </w:rPr>
        <w:t>She purchased a computer which was used exclusively in her business. This computer cost €2,850 and she obtained wear &amp; tear allowances of €1,781. She subsequently sold this computer for €500.</w:t>
      </w:r>
      <w:r w:rsidR="00323336">
        <w:rPr>
          <w:color w:val="153D63" w:themeColor="text2" w:themeTint="E6"/>
        </w:rPr>
        <w:t xml:space="preserve"> </w:t>
      </w:r>
      <w:r w:rsidRPr="00362936">
        <w:rPr>
          <w:color w:val="153D63" w:themeColor="text2" w:themeTint="E6"/>
        </w:rPr>
        <w:t>Based on this information which of the following amounts is the balancing allowance arising on the sale of this computer?</w:t>
      </w:r>
    </w:p>
    <w:p w14:paraId="4368CD5F" w14:textId="4574F52A" w:rsidR="001A7DC0" w:rsidRPr="00323336" w:rsidRDefault="001A7DC0" w:rsidP="00323336">
      <w:pPr>
        <w:pStyle w:val="ListParagraph"/>
        <w:numPr>
          <w:ilvl w:val="0"/>
          <w:numId w:val="34"/>
        </w:numPr>
        <w:spacing w:line="276" w:lineRule="auto"/>
        <w:rPr>
          <w:color w:val="153D63" w:themeColor="text2" w:themeTint="E6"/>
        </w:rPr>
      </w:pPr>
      <w:r w:rsidRPr="00323336">
        <w:rPr>
          <w:color w:val="153D63" w:themeColor="text2" w:themeTint="E6"/>
        </w:rPr>
        <w:t xml:space="preserve">€0 </w:t>
      </w:r>
    </w:p>
    <w:p w14:paraId="269B8310" w14:textId="1EF89C1E" w:rsidR="001A7DC0" w:rsidRPr="00323336" w:rsidRDefault="001A7DC0" w:rsidP="00323336">
      <w:pPr>
        <w:pStyle w:val="ListParagraph"/>
        <w:numPr>
          <w:ilvl w:val="0"/>
          <w:numId w:val="34"/>
        </w:numPr>
        <w:spacing w:line="276" w:lineRule="auto"/>
        <w:rPr>
          <w:color w:val="153D63" w:themeColor="text2" w:themeTint="E6"/>
        </w:rPr>
      </w:pPr>
      <w:r w:rsidRPr="00323336">
        <w:rPr>
          <w:color w:val="153D63" w:themeColor="text2" w:themeTint="E6"/>
        </w:rPr>
        <w:t xml:space="preserve">€569 </w:t>
      </w:r>
    </w:p>
    <w:p w14:paraId="36FFD694" w14:textId="4F3C76BE" w:rsidR="001A7DC0" w:rsidRPr="00323336" w:rsidRDefault="001A7DC0" w:rsidP="00323336">
      <w:pPr>
        <w:pStyle w:val="ListParagraph"/>
        <w:numPr>
          <w:ilvl w:val="0"/>
          <w:numId w:val="34"/>
        </w:numPr>
        <w:spacing w:line="276" w:lineRule="auto"/>
        <w:rPr>
          <w:color w:val="153D63" w:themeColor="text2" w:themeTint="E6"/>
        </w:rPr>
      </w:pPr>
      <w:r w:rsidRPr="00323336">
        <w:rPr>
          <w:color w:val="153D63" w:themeColor="text2" w:themeTint="E6"/>
        </w:rPr>
        <w:t xml:space="preserve">€1,781 </w:t>
      </w:r>
    </w:p>
    <w:p w14:paraId="0FD7B679" w14:textId="614F4176" w:rsidR="001A7DC0" w:rsidRPr="00323336" w:rsidRDefault="001A7DC0" w:rsidP="00323336">
      <w:pPr>
        <w:pStyle w:val="ListParagraph"/>
        <w:numPr>
          <w:ilvl w:val="0"/>
          <w:numId w:val="34"/>
        </w:numPr>
        <w:spacing w:line="276" w:lineRule="auto"/>
        <w:jc w:val="both"/>
        <w:rPr>
          <w:color w:val="153D63" w:themeColor="text2" w:themeTint="E6"/>
        </w:rPr>
      </w:pPr>
      <w:r w:rsidRPr="00323336">
        <w:rPr>
          <w:color w:val="153D63" w:themeColor="text2" w:themeTint="E6"/>
        </w:rPr>
        <w:t>€2,350</w:t>
      </w:r>
    </w:p>
    <w:p w14:paraId="617FF71A" w14:textId="24CD8930" w:rsidR="001A7DC0" w:rsidRPr="00083D57" w:rsidRDefault="001A7DC0" w:rsidP="00083D57">
      <w:pPr>
        <w:rPr>
          <w:b/>
          <w:bCs/>
          <w:color w:val="153D63" w:themeColor="text2" w:themeTint="E6"/>
        </w:rPr>
      </w:pPr>
      <w:r w:rsidRPr="00083D57">
        <w:rPr>
          <w:b/>
          <w:bCs/>
          <w:color w:val="153D63" w:themeColor="text2" w:themeTint="E6"/>
        </w:rPr>
        <w:t xml:space="preserve">Question </w:t>
      </w:r>
      <w:r w:rsidR="00083D57" w:rsidRPr="00083D57">
        <w:rPr>
          <w:b/>
          <w:bCs/>
          <w:color w:val="153D63" w:themeColor="text2" w:themeTint="E6"/>
        </w:rPr>
        <w:t>10</w:t>
      </w:r>
    </w:p>
    <w:p w14:paraId="06E4EE67" w14:textId="676A6496" w:rsidR="001A7DC0" w:rsidRPr="00362936" w:rsidRDefault="001A7DC0" w:rsidP="001A7DC0">
      <w:pPr>
        <w:spacing w:line="276" w:lineRule="auto"/>
        <w:rPr>
          <w:color w:val="153D63" w:themeColor="text2" w:themeTint="E6"/>
        </w:rPr>
      </w:pPr>
      <w:r w:rsidRPr="00362936">
        <w:rPr>
          <w:color w:val="153D63" w:themeColor="text2" w:themeTint="E6"/>
        </w:rPr>
        <w:t xml:space="preserve">Simon, a sole trader, </w:t>
      </w:r>
      <w:r>
        <w:rPr>
          <w:color w:val="153D63" w:themeColor="text2" w:themeTint="E6"/>
        </w:rPr>
        <w:t xml:space="preserve">has </w:t>
      </w:r>
      <w:r w:rsidRPr="00362936">
        <w:rPr>
          <w:color w:val="153D63" w:themeColor="text2" w:themeTint="E6"/>
        </w:rPr>
        <w:t>run a haulage business from his home</w:t>
      </w:r>
      <w:r>
        <w:rPr>
          <w:color w:val="153D63" w:themeColor="text2" w:themeTint="E6"/>
        </w:rPr>
        <w:t xml:space="preserve"> for many years.</w:t>
      </w:r>
      <w:r w:rsidRPr="00362936">
        <w:rPr>
          <w:color w:val="153D63" w:themeColor="text2" w:themeTint="E6"/>
        </w:rPr>
        <w:t xml:space="preserve"> He prepares accounts to 31 December each year. On 18 June 202</w:t>
      </w:r>
      <w:r>
        <w:rPr>
          <w:color w:val="153D63" w:themeColor="text2" w:themeTint="E6"/>
        </w:rPr>
        <w:t>5</w:t>
      </w:r>
      <w:r w:rsidRPr="00362936">
        <w:rPr>
          <w:color w:val="153D63" w:themeColor="text2" w:themeTint="E6"/>
        </w:rPr>
        <w:t xml:space="preserve"> he sold a truck which resulted in a balancing charge of €800. On 1 July 202</w:t>
      </w:r>
      <w:r>
        <w:rPr>
          <w:color w:val="153D63" w:themeColor="text2" w:themeTint="E6"/>
        </w:rPr>
        <w:t>5</w:t>
      </w:r>
      <w:r w:rsidRPr="00362936">
        <w:rPr>
          <w:color w:val="153D63" w:themeColor="text2" w:themeTint="E6"/>
        </w:rPr>
        <w:t xml:space="preserve"> he purchased a new truck for €40,000.  He opted to offset the balancing charge against this replacement truck.</w:t>
      </w:r>
      <w:r w:rsidR="00083D57">
        <w:rPr>
          <w:color w:val="153D63" w:themeColor="text2" w:themeTint="E6"/>
        </w:rPr>
        <w:t xml:space="preserve"> </w:t>
      </w:r>
      <w:r w:rsidRPr="00362936">
        <w:rPr>
          <w:color w:val="153D63" w:themeColor="text2" w:themeTint="E6"/>
        </w:rPr>
        <w:t>Based on this information which of the following amounts is the wear &amp; tear due for the year 202</w:t>
      </w:r>
      <w:r>
        <w:rPr>
          <w:color w:val="153D63" w:themeColor="text2" w:themeTint="E6"/>
        </w:rPr>
        <w:t>5</w:t>
      </w:r>
      <w:r w:rsidRPr="00362936">
        <w:rPr>
          <w:color w:val="153D63" w:themeColor="text2" w:themeTint="E6"/>
        </w:rPr>
        <w:t>?</w:t>
      </w:r>
    </w:p>
    <w:p w14:paraId="22BFC5A8" w14:textId="2E1E77EF" w:rsidR="001A7DC0" w:rsidRPr="00083D57" w:rsidRDefault="001A7DC0" w:rsidP="00083D57">
      <w:pPr>
        <w:pStyle w:val="ListParagraph"/>
        <w:numPr>
          <w:ilvl w:val="0"/>
          <w:numId w:val="36"/>
        </w:numPr>
        <w:spacing w:line="276" w:lineRule="auto"/>
        <w:ind w:left="426"/>
        <w:rPr>
          <w:color w:val="153D63" w:themeColor="text2" w:themeTint="E6"/>
        </w:rPr>
      </w:pPr>
      <w:r w:rsidRPr="00083D57">
        <w:rPr>
          <w:color w:val="153D63" w:themeColor="text2" w:themeTint="E6"/>
        </w:rPr>
        <w:t xml:space="preserve">€2,450 </w:t>
      </w:r>
    </w:p>
    <w:p w14:paraId="320E7FBF" w14:textId="57063914" w:rsidR="001A7DC0" w:rsidRPr="00083D57" w:rsidRDefault="001A7DC0" w:rsidP="00083D57">
      <w:pPr>
        <w:pStyle w:val="ListParagraph"/>
        <w:numPr>
          <w:ilvl w:val="0"/>
          <w:numId w:val="36"/>
        </w:numPr>
        <w:spacing w:line="276" w:lineRule="auto"/>
        <w:ind w:left="426"/>
        <w:rPr>
          <w:color w:val="153D63" w:themeColor="text2" w:themeTint="E6"/>
        </w:rPr>
      </w:pPr>
      <w:r w:rsidRPr="00083D57">
        <w:rPr>
          <w:color w:val="153D63" w:themeColor="text2" w:themeTint="E6"/>
        </w:rPr>
        <w:t xml:space="preserve">€2,500 </w:t>
      </w:r>
    </w:p>
    <w:p w14:paraId="71478153" w14:textId="2BE33203" w:rsidR="001A7DC0" w:rsidRPr="00083D57" w:rsidRDefault="001A7DC0" w:rsidP="00083D57">
      <w:pPr>
        <w:pStyle w:val="ListParagraph"/>
        <w:numPr>
          <w:ilvl w:val="0"/>
          <w:numId w:val="36"/>
        </w:numPr>
        <w:spacing w:line="276" w:lineRule="auto"/>
        <w:ind w:left="426"/>
        <w:rPr>
          <w:color w:val="153D63" w:themeColor="text2" w:themeTint="E6"/>
        </w:rPr>
      </w:pPr>
      <w:r w:rsidRPr="00083D57">
        <w:rPr>
          <w:color w:val="153D63" w:themeColor="text2" w:themeTint="E6"/>
        </w:rPr>
        <w:t xml:space="preserve">€4,900 </w:t>
      </w:r>
    </w:p>
    <w:p w14:paraId="5F393D2B" w14:textId="43EE3664" w:rsidR="001A7DC0" w:rsidRPr="00083D57" w:rsidRDefault="001A7DC0" w:rsidP="00083D57">
      <w:pPr>
        <w:pStyle w:val="ListParagraph"/>
        <w:numPr>
          <w:ilvl w:val="0"/>
          <w:numId w:val="36"/>
        </w:numPr>
        <w:spacing w:line="276" w:lineRule="auto"/>
        <w:ind w:left="426"/>
        <w:rPr>
          <w:color w:val="153D63" w:themeColor="text2" w:themeTint="E6"/>
        </w:rPr>
      </w:pPr>
      <w:r w:rsidRPr="00083D57">
        <w:rPr>
          <w:color w:val="153D63" w:themeColor="text2" w:themeTint="E6"/>
        </w:rPr>
        <w:t xml:space="preserve">€5,000 </w:t>
      </w:r>
    </w:p>
    <w:p w14:paraId="5A6CFFCF" w14:textId="6FA1C195" w:rsidR="001A7DC0" w:rsidRPr="00362936" w:rsidRDefault="001A7DC0" w:rsidP="00083D57">
      <w:pPr>
        <w:rPr>
          <w:color w:val="153D63" w:themeColor="text2" w:themeTint="E6"/>
        </w:rPr>
      </w:pPr>
      <w:r w:rsidRPr="00083D57">
        <w:rPr>
          <w:b/>
          <w:bCs/>
          <w:color w:val="153D63" w:themeColor="text2" w:themeTint="E6"/>
        </w:rPr>
        <w:t xml:space="preserve">Question </w:t>
      </w:r>
      <w:r w:rsidR="00083D57" w:rsidRPr="00083D57">
        <w:rPr>
          <w:b/>
          <w:bCs/>
          <w:color w:val="153D63" w:themeColor="text2" w:themeTint="E6"/>
        </w:rPr>
        <w:t>11</w:t>
      </w:r>
      <w:r w:rsidRPr="00083D57">
        <w:rPr>
          <w:b/>
          <w:bCs/>
          <w:color w:val="153D63" w:themeColor="text2" w:themeTint="E6"/>
        </w:rPr>
        <w:t xml:space="preserve"> </w:t>
      </w:r>
    </w:p>
    <w:p w14:paraId="2A70A7AD" w14:textId="37993126" w:rsidR="001A7DC0" w:rsidRPr="00362936" w:rsidRDefault="001A7DC0" w:rsidP="001A7DC0">
      <w:pPr>
        <w:spacing w:line="276" w:lineRule="auto"/>
        <w:rPr>
          <w:color w:val="153D63" w:themeColor="text2" w:themeTint="E6"/>
        </w:rPr>
      </w:pPr>
      <w:r w:rsidRPr="00362936">
        <w:rPr>
          <w:color w:val="153D63" w:themeColor="text2" w:themeTint="E6"/>
        </w:rPr>
        <w:t>Garry, a sole trader, runs a taxi business.  He prepares accounts to 31 December each year.  On 1 January 2025 he purchased a new car for €38,950.  This car is used exclusively in his taxi business.  For the purpose of CO2 emissions this car is in category ‘B’.</w:t>
      </w:r>
      <w:r w:rsidR="00083D57">
        <w:rPr>
          <w:color w:val="153D63" w:themeColor="text2" w:themeTint="E6"/>
        </w:rPr>
        <w:t xml:space="preserve"> </w:t>
      </w:r>
      <w:r w:rsidRPr="00362936">
        <w:rPr>
          <w:color w:val="153D63" w:themeColor="text2" w:themeTint="E6"/>
        </w:rPr>
        <w:t>Based on this information which of the following amounts is the wear &amp; tear due for the year 2025?</w:t>
      </w:r>
    </w:p>
    <w:p w14:paraId="50A9FB3F" w14:textId="38CC2120" w:rsidR="001A7DC0" w:rsidRPr="00083D57" w:rsidRDefault="00083D57" w:rsidP="00083D57">
      <w:pPr>
        <w:pStyle w:val="ListParagraph"/>
        <w:spacing w:line="276" w:lineRule="auto"/>
        <w:ind w:left="0"/>
        <w:rPr>
          <w:color w:val="153D63" w:themeColor="text2" w:themeTint="E6"/>
        </w:rPr>
      </w:pPr>
      <w:r>
        <w:rPr>
          <w:color w:val="153D63" w:themeColor="text2" w:themeTint="E6"/>
        </w:rPr>
        <w:t xml:space="preserve">a) </w:t>
      </w:r>
      <w:r w:rsidR="001A7DC0" w:rsidRPr="00083D57">
        <w:rPr>
          <w:color w:val="153D63" w:themeColor="text2" w:themeTint="E6"/>
        </w:rPr>
        <w:t xml:space="preserve">€3,000 </w:t>
      </w:r>
    </w:p>
    <w:p w14:paraId="24188138" w14:textId="15B97ACC" w:rsidR="001A7DC0" w:rsidRPr="00362936" w:rsidRDefault="00083D57" w:rsidP="001A7DC0">
      <w:pPr>
        <w:spacing w:line="276" w:lineRule="auto"/>
        <w:rPr>
          <w:color w:val="153D63" w:themeColor="text2" w:themeTint="E6"/>
        </w:rPr>
      </w:pPr>
      <w:r>
        <w:rPr>
          <w:color w:val="153D63" w:themeColor="text2" w:themeTint="E6"/>
        </w:rPr>
        <w:t xml:space="preserve">b) </w:t>
      </w:r>
      <w:r w:rsidR="001A7DC0" w:rsidRPr="00362936">
        <w:rPr>
          <w:color w:val="153D63" w:themeColor="text2" w:themeTint="E6"/>
        </w:rPr>
        <w:t xml:space="preserve">€4,869 </w:t>
      </w:r>
    </w:p>
    <w:p w14:paraId="5B22194F" w14:textId="1D06C406" w:rsidR="001A7DC0" w:rsidRPr="00362936" w:rsidRDefault="00083D57" w:rsidP="001A7DC0">
      <w:pPr>
        <w:spacing w:line="276" w:lineRule="auto"/>
        <w:rPr>
          <w:color w:val="153D63" w:themeColor="text2" w:themeTint="E6"/>
        </w:rPr>
      </w:pPr>
      <w:r>
        <w:rPr>
          <w:color w:val="153D63" w:themeColor="text2" w:themeTint="E6"/>
        </w:rPr>
        <w:t xml:space="preserve">c) </w:t>
      </w:r>
      <w:r w:rsidR="001A7DC0" w:rsidRPr="00362936">
        <w:rPr>
          <w:color w:val="153D63" w:themeColor="text2" w:themeTint="E6"/>
        </w:rPr>
        <w:t xml:space="preserve">€9,600 </w:t>
      </w:r>
    </w:p>
    <w:p w14:paraId="4631CEFB" w14:textId="4435B2DE" w:rsidR="00083D57" w:rsidRDefault="00083D57" w:rsidP="001A7DC0">
      <w:pPr>
        <w:spacing w:line="276" w:lineRule="auto"/>
        <w:rPr>
          <w:color w:val="153D63" w:themeColor="text2" w:themeTint="E6"/>
        </w:rPr>
      </w:pPr>
      <w:r>
        <w:rPr>
          <w:color w:val="153D63" w:themeColor="text2" w:themeTint="E6"/>
        </w:rPr>
        <w:t xml:space="preserve">d) </w:t>
      </w:r>
      <w:r w:rsidR="001A7DC0" w:rsidRPr="00362936">
        <w:rPr>
          <w:color w:val="153D63" w:themeColor="text2" w:themeTint="E6"/>
        </w:rPr>
        <w:t xml:space="preserve">€15,580 </w:t>
      </w:r>
    </w:p>
    <w:p w14:paraId="5B1BC94F" w14:textId="77777777" w:rsidR="00083D57" w:rsidRDefault="00083D57">
      <w:pPr>
        <w:rPr>
          <w:color w:val="153D63" w:themeColor="text2" w:themeTint="E6"/>
        </w:rPr>
      </w:pPr>
      <w:r>
        <w:rPr>
          <w:color w:val="153D63" w:themeColor="text2" w:themeTint="E6"/>
        </w:rPr>
        <w:br w:type="page"/>
      </w:r>
    </w:p>
    <w:p w14:paraId="7FDE4082" w14:textId="34772172" w:rsidR="001A7DC0" w:rsidRPr="00083D57" w:rsidRDefault="001A7DC0" w:rsidP="00083D57">
      <w:pPr>
        <w:rPr>
          <w:b/>
          <w:bCs/>
          <w:color w:val="153D63" w:themeColor="text2" w:themeTint="E6"/>
        </w:rPr>
      </w:pPr>
      <w:r w:rsidRPr="00083D57">
        <w:rPr>
          <w:b/>
          <w:bCs/>
          <w:color w:val="153D63" w:themeColor="text2" w:themeTint="E6"/>
        </w:rPr>
        <w:lastRenderedPageBreak/>
        <w:t xml:space="preserve">Question </w:t>
      </w:r>
      <w:r w:rsidR="00083D57" w:rsidRPr="00083D57">
        <w:rPr>
          <w:b/>
          <w:bCs/>
          <w:color w:val="153D63" w:themeColor="text2" w:themeTint="E6"/>
        </w:rPr>
        <w:t>12</w:t>
      </w:r>
    </w:p>
    <w:p w14:paraId="7FC760EA" w14:textId="33446E3A" w:rsidR="001A7DC0" w:rsidRPr="00362936" w:rsidRDefault="001A7DC0" w:rsidP="001A7DC0">
      <w:pPr>
        <w:spacing w:line="276" w:lineRule="auto"/>
        <w:jc w:val="both"/>
        <w:rPr>
          <w:color w:val="153D63" w:themeColor="text2" w:themeTint="E6"/>
        </w:rPr>
      </w:pPr>
      <w:r w:rsidRPr="00362936">
        <w:rPr>
          <w:color w:val="153D63" w:themeColor="text2" w:themeTint="E6"/>
        </w:rPr>
        <w:t>Oisín, a sole trader, prepares accounts to 31 December each year.</w:t>
      </w:r>
      <w:r w:rsidR="00083D57">
        <w:rPr>
          <w:color w:val="153D63" w:themeColor="text2" w:themeTint="E6"/>
        </w:rPr>
        <w:t xml:space="preserve"> </w:t>
      </w:r>
      <w:r w:rsidRPr="00362936">
        <w:rPr>
          <w:color w:val="153D63" w:themeColor="text2" w:themeTint="E6"/>
        </w:rPr>
        <w:t>On 1 January 2025 he purchased two new passenger motor cars details of which are as follows:</w:t>
      </w:r>
    </w:p>
    <w:p w14:paraId="1EDDFABA" w14:textId="77777777" w:rsidR="001A7DC0" w:rsidRPr="00362936" w:rsidRDefault="001A7DC0" w:rsidP="001A7DC0">
      <w:pPr>
        <w:spacing w:line="276" w:lineRule="auto"/>
        <w:jc w:val="both"/>
        <w:rPr>
          <w:color w:val="153D63" w:themeColor="text2" w:themeTint="E6"/>
        </w:rPr>
      </w:pPr>
      <w:r w:rsidRPr="00362936">
        <w:rPr>
          <w:color w:val="153D63" w:themeColor="text2" w:themeTint="E6"/>
        </w:rPr>
        <w:t>A category ‘C’ (for CO2 emissions) motor car for €39,950.  This motor car is provided for the exclusive use of Oisín.  His business use has been agreed at 65%.</w:t>
      </w:r>
    </w:p>
    <w:p w14:paraId="2BDFBF30" w14:textId="130EBF22" w:rsidR="001A7DC0" w:rsidRPr="00362936" w:rsidRDefault="001A7DC0" w:rsidP="001A7DC0">
      <w:pPr>
        <w:spacing w:line="276" w:lineRule="auto"/>
        <w:jc w:val="both"/>
        <w:rPr>
          <w:color w:val="153D63" w:themeColor="text2" w:themeTint="E6"/>
        </w:rPr>
      </w:pPr>
      <w:r w:rsidRPr="00362936">
        <w:rPr>
          <w:color w:val="153D63" w:themeColor="text2" w:themeTint="E6"/>
        </w:rPr>
        <w:t>A category ‘A’ (for CO2 emissions) motor car for €17,850.  This motor car is provided for the exclusive use of an employee.  The employee’s business use has been agreed at 20%.</w:t>
      </w:r>
      <w:r w:rsidR="00083D57">
        <w:rPr>
          <w:color w:val="153D63" w:themeColor="text2" w:themeTint="E6"/>
        </w:rPr>
        <w:t xml:space="preserve"> </w:t>
      </w:r>
      <w:r w:rsidRPr="00362936">
        <w:rPr>
          <w:color w:val="153D63" w:themeColor="text2" w:themeTint="E6"/>
        </w:rPr>
        <w:t>Based on this information which of the following amounts is the total wear &amp; tear due for the year 2025?</w:t>
      </w:r>
    </w:p>
    <w:p w14:paraId="0EA8CBDB" w14:textId="7D7951AC" w:rsidR="001A7DC0" w:rsidRPr="00083D57" w:rsidRDefault="001A7DC0" w:rsidP="00083D57">
      <w:pPr>
        <w:pStyle w:val="ListParagraph"/>
        <w:numPr>
          <w:ilvl w:val="0"/>
          <w:numId w:val="38"/>
        </w:numPr>
        <w:spacing w:line="276" w:lineRule="auto"/>
        <w:ind w:left="426"/>
        <w:jc w:val="both"/>
        <w:rPr>
          <w:color w:val="153D63" w:themeColor="text2" w:themeTint="E6"/>
        </w:rPr>
      </w:pPr>
      <w:r w:rsidRPr="00083D57">
        <w:rPr>
          <w:color w:val="153D63" w:themeColor="text2" w:themeTint="E6"/>
        </w:rPr>
        <w:t xml:space="preserve">€1,422 </w:t>
      </w:r>
    </w:p>
    <w:p w14:paraId="7CA14FF2" w14:textId="7D810DD0" w:rsidR="001A7DC0" w:rsidRPr="00083D57" w:rsidRDefault="001A7DC0" w:rsidP="00083D57">
      <w:pPr>
        <w:pStyle w:val="ListParagraph"/>
        <w:numPr>
          <w:ilvl w:val="0"/>
          <w:numId w:val="38"/>
        </w:numPr>
        <w:spacing w:line="276" w:lineRule="auto"/>
        <w:ind w:left="426"/>
        <w:jc w:val="both"/>
        <w:rPr>
          <w:color w:val="153D63" w:themeColor="text2" w:themeTint="E6"/>
        </w:rPr>
      </w:pPr>
      <w:r w:rsidRPr="00083D57">
        <w:rPr>
          <w:color w:val="153D63" w:themeColor="text2" w:themeTint="E6"/>
        </w:rPr>
        <w:t xml:space="preserve">€1,575 </w:t>
      </w:r>
    </w:p>
    <w:p w14:paraId="5384EA61" w14:textId="57685005" w:rsidR="001A7DC0" w:rsidRPr="00083D57" w:rsidRDefault="001A7DC0" w:rsidP="00083D57">
      <w:pPr>
        <w:pStyle w:val="ListParagraph"/>
        <w:numPr>
          <w:ilvl w:val="0"/>
          <w:numId w:val="38"/>
        </w:numPr>
        <w:spacing w:line="276" w:lineRule="auto"/>
        <w:ind w:left="426"/>
        <w:jc w:val="both"/>
        <w:rPr>
          <w:color w:val="153D63" w:themeColor="text2" w:themeTint="E6"/>
        </w:rPr>
      </w:pPr>
      <w:r w:rsidRPr="00083D57">
        <w:rPr>
          <w:color w:val="153D63" w:themeColor="text2" w:themeTint="E6"/>
        </w:rPr>
        <w:t xml:space="preserve">€3,207 </w:t>
      </w:r>
    </w:p>
    <w:p w14:paraId="2D2061A2" w14:textId="3A4D03D8" w:rsidR="001A7DC0" w:rsidRPr="00083D57" w:rsidRDefault="001A7DC0" w:rsidP="00083D57">
      <w:pPr>
        <w:pStyle w:val="ListParagraph"/>
        <w:numPr>
          <w:ilvl w:val="0"/>
          <w:numId w:val="38"/>
        </w:numPr>
        <w:spacing w:line="276" w:lineRule="auto"/>
        <w:ind w:left="426"/>
        <w:jc w:val="both"/>
        <w:rPr>
          <w:color w:val="153D63" w:themeColor="text2" w:themeTint="E6"/>
        </w:rPr>
      </w:pPr>
      <w:r w:rsidRPr="00083D57">
        <w:rPr>
          <w:color w:val="153D63" w:themeColor="text2" w:themeTint="E6"/>
        </w:rPr>
        <w:t>€3,975</w:t>
      </w:r>
    </w:p>
    <w:bookmarkEnd w:id="16"/>
    <w:p w14:paraId="3329F215" w14:textId="77777777" w:rsidR="001A7DC0" w:rsidRDefault="001A7DC0" w:rsidP="001A7DC0"/>
    <w:p w14:paraId="00AF3A4A" w14:textId="77777777" w:rsidR="001A7DC0" w:rsidRDefault="001A7DC0" w:rsidP="001A7DC0"/>
    <w:p w14:paraId="261C1E60" w14:textId="77777777" w:rsidR="001A7DC0" w:rsidRPr="001A7DC0" w:rsidRDefault="001A7DC0" w:rsidP="001A7DC0"/>
    <w:p w14:paraId="4359A389" w14:textId="1803ABEE" w:rsidR="00083D57" w:rsidRPr="00362936" w:rsidRDefault="00083D57" w:rsidP="00083D57">
      <w:pPr>
        <w:pStyle w:val="Heading1"/>
        <w:spacing w:line="276" w:lineRule="auto"/>
        <w:rPr>
          <w:rFonts w:eastAsia="Times New Roman"/>
          <w:color w:val="153D63" w:themeColor="text2" w:themeTint="E6"/>
        </w:rPr>
      </w:pPr>
      <w:bookmarkStart w:id="17" w:name="_Toc240627138"/>
      <w:r>
        <w:rPr>
          <w:rFonts w:eastAsia="Times New Roman"/>
          <w:color w:val="153D63" w:themeColor="text2" w:themeTint="E6"/>
        </w:rPr>
        <w:t>SAQs</w:t>
      </w:r>
      <w:r w:rsidRPr="00362936">
        <w:rPr>
          <w:rFonts w:eastAsia="Times New Roman"/>
          <w:color w:val="153D63" w:themeColor="text2" w:themeTint="E6"/>
        </w:rPr>
        <w:t xml:space="preserve"> – Capital Allowances –</w:t>
      </w:r>
      <w:r w:rsidR="00DF0216">
        <w:rPr>
          <w:rFonts w:eastAsia="Times New Roman"/>
          <w:color w:val="153D63" w:themeColor="text2" w:themeTint="E6"/>
        </w:rPr>
        <w:t xml:space="preserve"> </w:t>
      </w:r>
      <w:r w:rsidRPr="00362936">
        <w:rPr>
          <w:rFonts w:eastAsia="Times New Roman"/>
          <w:color w:val="153D63" w:themeColor="text2" w:themeTint="E6"/>
        </w:rPr>
        <w:t>Machinery</w:t>
      </w:r>
      <w:r w:rsidR="00DF0216">
        <w:rPr>
          <w:rFonts w:eastAsia="Times New Roman"/>
          <w:color w:val="153D63" w:themeColor="text2" w:themeTint="E6"/>
        </w:rPr>
        <w:t xml:space="preserve"> &amp; Plant</w:t>
      </w:r>
      <w:bookmarkEnd w:id="17"/>
    </w:p>
    <w:p w14:paraId="18CB1D98" w14:textId="7A9B1BFC" w:rsidR="001C1B05" w:rsidRPr="00362936" w:rsidRDefault="001C1B05" w:rsidP="001C1B05">
      <w:pPr>
        <w:pStyle w:val="Heading1"/>
        <w:spacing w:line="276" w:lineRule="auto"/>
        <w:rPr>
          <w:rFonts w:eastAsia="Times New Roman"/>
          <w:color w:val="153D63" w:themeColor="text2" w:themeTint="E6"/>
        </w:rPr>
      </w:pPr>
      <w:bookmarkStart w:id="18" w:name="_Toc240627139"/>
      <w:r w:rsidRPr="00362936">
        <w:rPr>
          <w:rFonts w:eastAsia="Times New Roman"/>
          <w:color w:val="153D63" w:themeColor="text2" w:themeTint="E6"/>
        </w:rPr>
        <w:t xml:space="preserve">Question </w:t>
      </w:r>
      <w:r w:rsidR="00083D57">
        <w:rPr>
          <w:rFonts w:eastAsia="Times New Roman"/>
          <w:color w:val="153D63" w:themeColor="text2" w:themeTint="E6"/>
        </w:rPr>
        <w:t>1</w:t>
      </w:r>
      <w:r w:rsidRPr="00362936">
        <w:rPr>
          <w:rFonts w:eastAsia="Times New Roman"/>
          <w:color w:val="153D63" w:themeColor="text2" w:themeTint="E6"/>
        </w:rPr>
        <w:t xml:space="preserve"> – Capital Allowances –</w:t>
      </w:r>
      <w:r w:rsidR="00DF0216">
        <w:rPr>
          <w:rFonts w:eastAsia="Times New Roman"/>
          <w:color w:val="153D63" w:themeColor="text2" w:themeTint="E6"/>
        </w:rPr>
        <w:t xml:space="preserve"> </w:t>
      </w:r>
      <w:r w:rsidRPr="00362936">
        <w:rPr>
          <w:rFonts w:eastAsia="Times New Roman"/>
          <w:color w:val="153D63" w:themeColor="text2" w:themeTint="E6"/>
        </w:rPr>
        <w:t>Machinery</w:t>
      </w:r>
      <w:r w:rsidR="00DF0216">
        <w:rPr>
          <w:rFonts w:eastAsia="Times New Roman"/>
          <w:color w:val="153D63" w:themeColor="text2" w:themeTint="E6"/>
        </w:rPr>
        <w:t xml:space="preserve"> &amp; Plant</w:t>
      </w:r>
      <w:bookmarkEnd w:id="18"/>
    </w:p>
    <w:p w14:paraId="545ABC0D" w14:textId="77777777" w:rsidR="001C1B05" w:rsidRPr="00362936" w:rsidRDefault="001C1B05" w:rsidP="001C1B05">
      <w:pPr>
        <w:spacing w:after="0" w:line="276" w:lineRule="auto"/>
        <w:rPr>
          <w:rFonts w:eastAsia="Times New Roman" w:cs="Times New Roman"/>
          <w:color w:val="153D63" w:themeColor="text2" w:themeTint="E6"/>
        </w:rPr>
      </w:pPr>
    </w:p>
    <w:p w14:paraId="795E9AC3" w14:textId="6A1575F2" w:rsidR="001C1B05" w:rsidRPr="00362936" w:rsidRDefault="001C1B05" w:rsidP="001C1B05">
      <w:pPr>
        <w:spacing w:after="0" w:line="276" w:lineRule="auto"/>
        <w:rPr>
          <w:color w:val="153D63" w:themeColor="text2" w:themeTint="E6"/>
        </w:rPr>
      </w:pPr>
      <w:r w:rsidRPr="00362936">
        <w:rPr>
          <w:rFonts w:eastAsia="Times New Roman" w:cs="Times New Roman"/>
          <w:color w:val="153D63" w:themeColor="text2" w:themeTint="E6"/>
        </w:rPr>
        <w:t xml:space="preserve">John, a sole trader has run his engineering business </w:t>
      </w:r>
      <w:r w:rsidRPr="00362936">
        <w:rPr>
          <w:rFonts w:eastAsia="Times New Roman" w:cs="Times New Roman"/>
          <w:b/>
          <w:color w:val="153D63" w:themeColor="text2" w:themeTint="E6"/>
        </w:rPr>
        <w:t>for many years</w:t>
      </w:r>
      <w:r w:rsidRPr="00362936">
        <w:rPr>
          <w:rFonts w:eastAsia="Times New Roman" w:cs="Times New Roman"/>
          <w:color w:val="153D63" w:themeColor="text2" w:themeTint="E6"/>
        </w:rPr>
        <w:t>.  He prepares accounts to 31 December each year.  Machinery used for the business is as follows:</w:t>
      </w:r>
    </w:p>
    <w:tbl>
      <w:tblPr>
        <w:tblW w:w="7303" w:type="dxa"/>
        <w:tblCellMar>
          <w:left w:w="10" w:type="dxa"/>
          <w:right w:w="10" w:type="dxa"/>
        </w:tblCellMar>
        <w:tblLook w:val="04A0" w:firstRow="1" w:lastRow="0" w:firstColumn="1" w:lastColumn="0" w:noHBand="0" w:noVBand="1"/>
      </w:tblPr>
      <w:tblGrid>
        <w:gridCol w:w="2434"/>
        <w:gridCol w:w="2434"/>
        <w:gridCol w:w="2435"/>
      </w:tblGrid>
      <w:tr w:rsidR="00362936" w:rsidRPr="00362936" w14:paraId="0F8BD37C" w14:textId="77777777" w:rsidTr="002D081E">
        <w:tc>
          <w:tcPr>
            <w:tcW w:w="2434" w:type="dxa"/>
            <w:tcBorders>
              <w:bottom w:val="single" w:sz="4" w:space="0" w:color="000000"/>
              <w:right w:val="single" w:sz="4" w:space="0" w:color="000000"/>
            </w:tcBorders>
            <w:shd w:val="clear" w:color="auto" w:fill="auto"/>
            <w:tcMar>
              <w:top w:w="0" w:type="dxa"/>
              <w:left w:w="108" w:type="dxa"/>
              <w:bottom w:w="0" w:type="dxa"/>
              <w:right w:w="108" w:type="dxa"/>
            </w:tcMar>
          </w:tcPr>
          <w:p w14:paraId="3D642F9D" w14:textId="77777777" w:rsidR="001C1B05" w:rsidRPr="00362936" w:rsidRDefault="001C1B05" w:rsidP="001C1B05">
            <w:pPr>
              <w:spacing w:after="0" w:line="276" w:lineRule="auto"/>
              <w:rPr>
                <w:rFonts w:eastAsia="Times New Roman" w:cs="Times New Roman"/>
                <w:color w:val="153D63" w:themeColor="text2" w:themeTint="E6"/>
              </w:rPr>
            </w:pPr>
          </w:p>
        </w:tc>
        <w:tc>
          <w:tcPr>
            <w:tcW w:w="2434"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36EC7"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Machine A</w:t>
            </w:r>
          </w:p>
          <w:p w14:paraId="183DB2D8"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(Net of VAT)</w:t>
            </w:r>
          </w:p>
        </w:tc>
        <w:tc>
          <w:tcPr>
            <w:tcW w:w="2435" w:type="dxa"/>
            <w:tcBorders>
              <w:left w:val="single" w:sz="4" w:space="0" w:color="000000"/>
              <w:bottom w:val="single" w:sz="4" w:space="0" w:color="000000"/>
            </w:tcBorders>
            <w:shd w:val="clear" w:color="auto" w:fill="auto"/>
            <w:tcMar>
              <w:top w:w="0" w:type="dxa"/>
              <w:left w:w="108" w:type="dxa"/>
              <w:bottom w:w="0" w:type="dxa"/>
              <w:right w:w="108" w:type="dxa"/>
            </w:tcMar>
          </w:tcPr>
          <w:p w14:paraId="1202C730"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Machine B</w:t>
            </w:r>
          </w:p>
          <w:p w14:paraId="0FA03131"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(Net of VAT)</w:t>
            </w:r>
          </w:p>
        </w:tc>
      </w:tr>
      <w:tr w:rsidR="00362936" w:rsidRPr="00362936" w14:paraId="41AEB120" w14:textId="77777777" w:rsidTr="002D081E">
        <w:tc>
          <w:tcPr>
            <w:tcW w:w="2434" w:type="dxa"/>
            <w:tcBorders>
              <w:top w:val="single" w:sz="4" w:space="0" w:color="000000"/>
              <w:right w:val="single" w:sz="4" w:space="0" w:color="000000"/>
            </w:tcBorders>
            <w:shd w:val="clear" w:color="auto" w:fill="auto"/>
            <w:tcMar>
              <w:top w:w="0" w:type="dxa"/>
              <w:left w:w="108" w:type="dxa"/>
              <w:bottom w:w="0" w:type="dxa"/>
              <w:right w:w="108" w:type="dxa"/>
            </w:tcMar>
          </w:tcPr>
          <w:p w14:paraId="023CF5BF"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Cost 14/08/2024</w:t>
            </w:r>
          </w:p>
        </w:tc>
        <w:tc>
          <w:tcPr>
            <w:tcW w:w="2434"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14:paraId="77AC4E9D"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€34,000</w:t>
            </w:r>
          </w:p>
        </w:tc>
        <w:tc>
          <w:tcPr>
            <w:tcW w:w="2435" w:type="dxa"/>
            <w:tcBorders>
              <w:top w:val="single" w:sz="4" w:space="0" w:color="000000"/>
              <w:left w:val="single" w:sz="4" w:space="0" w:color="000000"/>
            </w:tcBorders>
            <w:shd w:val="clear" w:color="auto" w:fill="auto"/>
            <w:tcMar>
              <w:top w:w="0" w:type="dxa"/>
              <w:left w:w="108" w:type="dxa"/>
              <w:bottom w:w="0" w:type="dxa"/>
              <w:right w:w="108" w:type="dxa"/>
            </w:tcMar>
          </w:tcPr>
          <w:p w14:paraId="2850E004" w14:textId="77777777" w:rsidR="001C1B05" w:rsidRPr="00362936" w:rsidRDefault="001C1B05" w:rsidP="001C1B05">
            <w:pPr>
              <w:spacing w:after="0" w:line="276" w:lineRule="auto"/>
              <w:jc w:val="center"/>
              <w:rPr>
                <w:rFonts w:eastAsia="Times New Roman" w:cs="Times New Roman"/>
                <w:color w:val="153D63" w:themeColor="text2" w:themeTint="E6"/>
              </w:rPr>
            </w:pPr>
          </w:p>
        </w:tc>
      </w:tr>
      <w:tr w:rsidR="001C1B05" w:rsidRPr="00362936" w14:paraId="5F725BAA" w14:textId="77777777" w:rsidTr="002D081E">
        <w:tc>
          <w:tcPr>
            <w:tcW w:w="2434" w:type="dxa"/>
            <w:tcBorders>
              <w:right w:val="single" w:sz="4" w:space="0" w:color="000000"/>
            </w:tcBorders>
            <w:shd w:val="clear" w:color="auto" w:fill="auto"/>
            <w:tcMar>
              <w:top w:w="0" w:type="dxa"/>
              <w:left w:w="108" w:type="dxa"/>
              <w:bottom w:w="0" w:type="dxa"/>
              <w:right w:w="108" w:type="dxa"/>
            </w:tcMar>
          </w:tcPr>
          <w:p w14:paraId="65CDF0E3"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Cost 18/10/2024</w:t>
            </w:r>
          </w:p>
        </w:tc>
        <w:tc>
          <w:tcPr>
            <w:tcW w:w="2434" w:type="dxa"/>
            <w:tcBorders>
              <w:left w:val="single" w:sz="4" w:space="0" w:color="000000"/>
              <w:right w:val="single" w:sz="4" w:space="0" w:color="000000"/>
            </w:tcBorders>
            <w:shd w:val="clear" w:color="auto" w:fill="auto"/>
            <w:tcMar>
              <w:top w:w="0" w:type="dxa"/>
              <w:left w:w="108" w:type="dxa"/>
              <w:bottom w:w="0" w:type="dxa"/>
              <w:right w:w="108" w:type="dxa"/>
            </w:tcMar>
          </w:tcPr>
          <w:p w14:paraId="289F339F" w14:textId="77777777" w:rsidR="001C1B05" w:rsidRPr="00362936" w:rsidRDefault="001C1B05" w:rsidP="001C1B05">
            <w:pPr>
              <w:spacing w:after="0" w:line="276" w:lineRule="auto"/>
              <w:jc w:val="center"/>
              <w:rPr>
                <w:rFonts w:eastAsia="Times New Roman" w:cs="Times New Roman"/>
                <w:color w:val="153D63" w:themeColor="text2" w:themeTint="E6"/>
              </w:rPr>
            </w:pPr>
          </w:p>
        </w:tc>
        <w:tc>
          <w:tcPr>
            <w:tcW w:w="2435" w:type="dxa"/>
            <w:tcBorders>
              <w:left w:val="single" w:sz="4" w:space="0" w:color="000000"/>
            </w:tcBorders>
            <w:shd w:val="clear" w:color="auto" w:fill="auto"/>
            <w:tcMar>
              <w:top w:w="0" w:type="dxa"/>
              <w:left w:w="108" w:type="dxa"/>
              <w:bottom w:w="0" w:type="dxa"/>
              <w:right w:w="108" w:type="dxa"/>
            </w:tcMar>
          </w:tcPr>
          <w:p w14:paraId="7E8C179A"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€23,000</w:t>
            </w:r>
          </w:p>
        </w:tc>
      </w:tr>
    </w:tbl>
    <w:p w14:paraId="4133782D" w14:textId="77777777" w:rsidR="001C1B05" w:rsidRPr="00362936" w:rsidRDefault="001C1B05" w:rsidP="001C1B05">
      <w:pPr>
        <w:spacing w:after="0" w:line="276" w:lineRule="auto"/>
        <w:rPr>
          <w:rFonts w:eastAsia="Times New Roman" w:cs="Times New Roman"/>
          <w:color w:val="153D63" w:themeColor="text2" w:themeTint="E6"/>
        </w:rPr>
      </w:pPr>
    </w:p>
    <w:p w14:paraId="6E963401"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On 16 July 2025 he purchased a new machine ‘C’ at a cost of €49,200.  This included VAT of €9,200 for which he received a VAT input credit.  He also received a government grant of €2,000.</w:t>
      </w:r>
    </w:p>
    <w:p w14:paraId="13560C84" w14:textId="109BAA71" w:rsidR="001C1B05" w:rsidRPr="00362936" w:rsidRDefault="001A7DC0" w:rsidP="001C1B05">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672AEB0F" w14:textId="77777777" w:rsidR="001C1B05" w:rsidRPr="00362936" w:rsidRDefault="001C1B05" w:rsidP="001C1B05">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Calculate the capital allowances due for the years 2024 and 2025.  (Your answer should show the tax written down values on 31 December 2024 and 31 December 2025).</w:t>
      </w:r>
    </w:p>
    <w:p w14:paraId="6478828A" w14:textId="1407FBA9" w:rsidR="001C1B05" w:rsidRPr="00362936" w:rsidRDefault="001C1B05" w:rsidP="001C1B05">
      <w:pPr>
        <w:pStyle w:val="Heading1"/>
        <w:spacing w:line="276" w:lineRule="auto"/>
        <w:rPr>
          <w:rFonts w:eastAsia="Times New Roman"/>
          <w:color w:val="153D63" w:themeColor="text2" w:themeTint="E6"/>
        </w:rPr>
      </w:pPr>
      <w:bookmarkStart w:id="19" w:name="_Toc240627140"/>
      <w:r w:rsidRPr="00362936">
        <w:rPr>
          <w:rFonts w:eastAsia="Times New Roman"/>
          <w:color w:val="153D63" w:themeColor="text2" w:themeTint="E6"/>
        </w:rPr>
        <w:lastRenderedPageBreak/>
        <w:t xml:space="preserve">Question </w:t>
      </w:r>
      <w:r w:rsidR="00083D57">
        <w:rPr>
          <w:rFonts w:eastAsia="Times New Roman"/>
          <w:color w:val="153D63" w:themeColor="text2" w:themeTint="E6"/>
        </w:rPr>
        <w:t>2</w:t>
      </w:r>
      <w:r w:rsidRPr="00362936">
        <w:rPr>
          <w:rFonts w:eastAsia="Times New Roman"/>
          <w:color w:val="153D63" w:themeColor="text2" w:themeTint="E6"/>
        </w:rPr>
        <w:t xml:space="preserve"> – Capital Allowances –</w:t>
      </w:r>
      <w:r w:rsidR="00DF0216">
        <w:rPr>
          <w:rFonts w:eastAsia="Times New Roman"/>
          <w:color w:val="153D63" w:themeColor="text2" w:themeTint="E6"/>
        </w:rPr>
        <w:t xml:space="preserve"> </w:t>
      </w:r>
      <w:r w:rsidRPr="00362936">
        <w:rPr>
          <w:rFonts w:eastAsia="Times New Roman"/>
          <w:color w:val="153D63" w:themeColor="text2" w:themeTint="E6"/>
        </w:rPr>
        <w:t>Machinery</w:t>
      </w:r>
      <w:r w:rsidR="00DF0216">
        <w:rPr>
          <w:rFonts w:eastAsia="Times New Roman"/>
          <w:color w:val="153D63" w:themeColor="text2" w:themeTint="E6"/>
        </w:rPr>
        <w:t xml:space="preserve"> &amp; Plant</w:t>
      </w:r>
      <w:bookmarkEnd w:id="19"/>
    </w:p>
    <w:p w14:paraId="369A9CA7" w14:textId="77777777" w:rsidR="001C1B05" w:rsidRPr="00362936" w:rsidRDefault="001C1B05" w:rsidP="001C1B05">
      <w:pPr>
        <w:spacing w:line="276" w:lineRule="auto"/>
        <w:rPr>
          <w:color w:val="153D63" w:themeColor="text2" w:themeTint="E6"/>
        </w:rPr>
      </w:pPr>
    </w:p>
    <w:p w14:paraId="421D3094"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Mary, who is a sole trader, </w:t>
      </w:r>
      <w:r w:rsidRPr="00362936">
        <w:rPr>
          <w:rFonts w:eastAsia="Times New Roman" w:cs="Times New Roman"/>
          <w:b/>
          <w:color w:val="153D63" w:themeColor="text2" w:themeTint="E6"/>
        </w:rPr>
        <w:t>commenced</w:t>
      </w:r>
      <w:r w:rsidRPr="00362936">
        <w:rPr>
          <w:rFonts w:eastAsia="Times New Roman" w:cs="Times New Roman"/>
          <w:color w:val="153D63" w:themeColor="text2" w:themeTint="E6"/>
        </w:rPr>
        <w:t xml:space="preserve"> to trade on 1 April 2023.  She prepared her first set of accounts to the </w:t>
      </w:r>
      <w:r w:rsidRPr="00362936">
        <w:rPr>
          <w:rFonts w:eastAsia="Times New Roman" w:cs="Times New Roman"/>
          <w:b/>
          <w:color w:val="153D63" w:themeColor="text2" w:themeTint="E6"/>
        </w:rPr>
        <w:t>period</w:t>
      </w:r>
      <w:r w:rsidRPr="00362936">
        <w:rPr>
          <w:rFonts w:eastAsia="Times New Roman" w:cs="Times New Roman"/>
          <w:color w:val="153D63" w:themeColor="text2" w:themeTint="E6"/>
        </w:rPr>
        <w:t xml:space="preserve"> ended 31 December 2024.  Thereafter her accounts will be prepared to the 31 December each year.</w:t>
      </w:r>
    </w:p>
    <w:p w14:paraId="74DD80F8" w14:textId="77777777" w:rsidR="001C1B05" w:rsidRPr="00362936" w:rsidRDefault="001C1B05" w:rsidP="001C1B05">
      <w:pPr>
        <w:spacing w:after="0" w:line="276" w:lineRule="auto"/>
        <w:rPr>
          <w:rFonts w:eastAsia="Times New Roman" w:cs="Times New Roman"/>
          <w:color w:val="153D63" w:themeColor="text2" w:themeTint="E6"/>
        </w:rPr>
      </w:pPr>
    </w:p>
    <w:p w14:paraId="70A996D0"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She acquired plant for the purposes of the trade as follows:</w:t>
      </w:r>
    </w:p>
    <w:p w14:paraId="350B98FB" w14:textId="77777777" w:rsidR="001C1B05" w:rsidRPr="00362936" w:rsidRDefault="001C1B05" w:rsidP="001C1B05">
      <w:pPr>
        <w:spacing w:after="0" w:line="276" w:lineRule="auto"/>
        <w:rPr>
          <w:rFonts w:eastAsia="Times New Roman" w:cs="Times New Roman"/>
          <w:color w:val="153D63" w:themeColor="text2" w:themeTint="E6"/>
        </w:rPr>
      </w:pPr>
    </w:p>
    <w:tbl>
      <w:tblPr>
        <w:tblW w:w="7303" w:type="dxa"/>
        <w:tblCellMar>
          <w:left w:w="10" w:type="dxa"/>
          <w:right w:w="10" w:type="dxa"/>
        </w:tblCellMar>
        <w:tblLook w:val="04A0" w:firstRow="1" w:lastRow="0" w:firstColumn="1" w:lastColumn="0" w:noHBand="0" w:noVBand="1"/>
      </w:tblPr>
      <w:tblGrid>
        <w:gridCol w:w="2434"/>
        <w:gridCol w:w="2434"/>
        <w:gridCol w:w="2435"/>
      </w:tblGrid>
      <w:tr w:rsidR="00362936" w:rsidRPr="00362936" w14:paraId="4CF7FCB2" w14:textId="77777777" w:rsidTr="002D081E">
        <w:tc>
          <w:tcPr>
            <w:tcW w:w="2434" w:type="dxa"/>
            <w:tcBorders>
              <w:bottom w:val="single" w:sz="4" w:space="0" w:color="000000"/>
              <w:right w:val="single" w:sz="4" w:space="0" w:color="000000"/>
            </w:tcBorders>
            <w:shd w:val="clear" w:color="auto" w:fill="auto"/>
            <w:tcMar>
              <w:top w:w="0" w:type="dxa"/>
              <w:left w:w="108" w:type="dxa"/>
              <w:bottom w:w="0" w:type="dxa"/>
              <w:right w:w="108" w:type="dxa"/>
            </w:tcMar>
          </w:tcPr>
          <w:p w14:paraId="18F8B2EC" w14:textId="77777777" w:rsidR="001C1B05" w:rsidRPr="00362936" w:rsidRDefault="001C1B05" w:rsidP="001C1B05">
            <w:pPr>
              <w:spacing w:after="0" w:line="276" w:lineRule="auto"/>
              <w:rPr>
                <w:rFonts w:eastAsia="Times New Roman" w:cs="Times New Roman"/>
                <w:color w:val="153D63" w:themeColor="text2" w:themeTint="E6"/>
              </w:rPr>
            </w:pPr>
          </w:p>
        </w:tc>
        <w:tc>
          <w:tcPr>
            <w:tcW w:w="2434" w:type="dxa"/>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F4C421"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Plant A</w:t>
            </w:r>
          </w:p>
          <w:p w14:paraId="2414E8E7"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(Net of VAT)</w:t>
            </w:r>
          </w:p>
        </w:tc>
        <w:tc>
          <w:tcPr>
            <w:tcW w:w="2435" w:type="dxa"/>
            <w:tcBorders>
              <w:left w:val="single" w:sz="4" w:space="0" w:color="000000"/>
              <w:bottom w:val="single" w:sz="4" w:space="0" w:color="000000"/>
            </w:tcBorders>
            <w:shd w:val="clear" w:color="auto" w:fill="auto"/>
            <w:tcMar>
              <w:top w:w="0" w:type="dxa"/>
              <w:left w:w="108" w:type="dxa"/>
              <w:bottom w:w="0" w:type="dxa"/>
              <w:right w:w="108" w:type="dxa"/>
            </w:tcMar>
          </w:tcPr>
          <w:p w14:paraId="5137A143"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Plant B</w:t>
            </w:r>
          </w:p>
          <w:p w14:paraId="5E325BC8"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(Net of VAT)</w:t>
            </w:r>
          </w:p>
        </w:tc>
      </w:tr>
      <w:tr w:rsidR="00362936" w:rsidRPr="00362936" w14:paraId="6FDEE353" w14:textId="77777777" w:rsidTr="002D081E">
        <w:tc>
          <w:tcPr>
            <w:tcW w:w="2434" w:type="dxa"/>
            <w:tcBorders>
              <w:top w:val="single" w:sz="4" w:space="0" w:color="000000"/>
              <w:right w:val="single" w:sz="4" w:space="0" w:color="000000"/>
            </w:tcBorders>
            <w:shd w:val="clear" w:color="auto" w:fill="auto"/>
            <w:tcMar>
              <w:top w:w="0" w:type="dxa"/>
              <w:left w:w="108" w:type="dxa"/>
              <w:bottom w:w="0" w:type="dxa"/>
              <w:right w:w="108" w:type="dxa"/>
            </w:tcMar>
          </w:tcPr>
          <w:p w14:paraId="60A607DD"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Cost 01/04/2023</w:t>
            </w:r>
          </w:p>
        </w:tc>
        <w:tc>
          <w:tcPr>
            <w:tcW w:w="2434"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14:paraId="5C8882E6"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€18,000</w:t>
            </w:r>
          </w:p>
        </w:tc>
        <w:tc>
          <w:tcPr>
            <w:tcW w:w="2435" w:type="dxa"/>
            <w:tcBorders>
              <w:top w:val="single" w:sz="4" w:space="0" w:color="000000"/>
              <w:left w:val="single" w:sz="4" w:space="0" w:color="000000"/>
            </w:tcBorders>
            <w:shd w:val="clear" w:color="auto" w:fill="auto"/>
            <w:tcMar>
              <w:top w:w="0" w:type="dxa"/>
              <w:left w:w="108" w:type="dxa"/>
              <w:bottom w:w="0" w:type="dxa"/>
              <w:right w:w="108" w:type="dxa"/>
            </w:tcMar>
          </w:tcPr>
          <w:p w14:paraId="7C1294AE" w14:textId="77777777" w:rsidR="001C1B05" w:rsidRPr="00362936" w:rsidRDefault="001C1B05" w:rsidP="001C1B05">
            <w:pPr>
              <w:spacing w:after="0" w:line="276" w:lineRule="auto"/>
              <w:jc w:val="center"/>
              <w:rPr>
                <w:rFonts w:eastAsia="Times New Roman" w:cs="Times New Roman"/>
                <w:color w:val="153D63" w:themeColor="text2" w:themeTint="E6"/>
              </w:rPr>
            </w:pPr>
          </w:p>
        </w:tc>
      </w:tr>
      <w:tr w:rsidR="001C1B05" w:rsidRPr="00362936" w14:paraId="42F2A05A" w14:textId="77777777" w:rsidTr="002D081E">
        <w:tc>
          <w:tcPr>
            <w:tcW w:w="2434" w:type="dxa"/>
            <w:tcBorders>
              <w:right w:val="single" w:sz="4" w:space="0" w:color="000000"/>
            </w:tcBorders>
            <w:shd w:val="clear" w:color="auto" w:fill="auto"/>
            <w:tcMar>
              <w:top w:w="0" w:type="dxa"/>
              <w:left w:w="108" w:type="dxa"/>
              <w:bottom w:w="0" w:type="dxa"/>
              <w:right w:w="108" w:type="dxa"/>
            </w:tcMar>
          </w:tcPr>
          <w:p w14:paraId="54C3DAC4"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Cost 18/10/2023</w:t>
            </w:r>
          </w:p>
        </w:tc>
        <w:tc>
          <w:tcPr>
            <w:tcW w:w="2434" w:type="dxa"/>
            <w:tcBorders>
              <w:left w:val="single" w:sz="4" w:space="0" w:color="000000"/>
              <w:right w:val="single" w:sz="4" w:space="0" w:color="000000"/>
            </w:tcBorders>
            <w:shd w:val="clear" w:color="auto" w:fill="auto"/>
            <w:tcMar>
              <w:top w:w="0" w:type="dxa"/>
              <w:left w:w="108" w:type="dxa"/>
              <w:bottom w:w="0" w:type="dxa"/>
              <w:right w:w="108" w:type="dxa"/>
            </w:tcMar>
          </w:tcPr>
          <w:p w14:paraId="78AC7587" w14:textId="77777777" w:rsidR="001C1B05" w:rsidRPr="00362936" w:rsidRDefault="001C1B05" w:rsidP="001C1B05">
            <w:pPr>
              <w:spacing w:after="0" w:line="276" w:lineRule="auto"/>
              <w:jc w:val="center"/>
              <w:rPr>
                <w:rFonts w:eastAsia="Times New Roman" w:cs="Times New Roman"/>
                <w:color w:val="153D63" w:themeColor="text2" w:themeTint="E6"/>
              </w:rPr>
            </w:pPr>
          </w:p>
        </w:tc>
        <w:tc>
          <w:tcPr>
            <w:tcW w:w="2435" w:type="dxa"/>
            <w:tcBorders>
              <w:left w:val="single" w:sz="4" w:space="0" w:color="000000"/>
            </w:tcBorders>
            <w:shd w:val="clear" w:color="auto" w:fill="auto"/>
            <w:tcMar>
              <w:top w:w="0" w:type="dxa"/>
              <w:left w:w="108" w:type="dxa"/>
              <w:bottom w:w="0" w:type="dxa"/>
              <w:right w:w="108" w:type="dxa"/>
            </w:tcMar>
          </w:tcPr>
          <w:p w14:paraId="0B25C491"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€45,000</w:t>
            </w:r>
          </w:p>
        </w:tc>
      </w:tr>
    </w:tbl>
    <w:p w14:paraId="70FE86F1" w14:textId="77777777" w:rsidR="001C1B05" w:rsidRPr="00362936" w:rsidRDefault="001C1B05" w:rsidP="001C1B05">
      <w:pPr>
        <w:spacing w:after="0" w:line="276" w:lineRule="auto"/>
        <w:rPr>
          <w:rFonts w:eastAsia="Times New Roman" w:cs="Times New Roman"/>
          <w:color w:val="153D63" w:themeColor="text2" w:themeTint="E6"/>
        </w:rPr>
      </w:pPr>
    </w:p>
    <w:p w14:paraId="5E965992" w14:textId="2B57566D" w:rsidR="001C1B05" w:rsidRPr="00362936" w:rsidRDefault="001A7DC0" w:rsidP="001C1B05">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48F710A1"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bCs/>
          <w:color w:val="153D63" w:themeColor="text2" w:themeTint="E6"/>
        </w:rPr>
        <w:t>Calculate the capital allowances due for the years 2023, 2025 and 2025.  (Your answer should show the tax written down values at 31 December 2023, 2024 and 2025).</w:t>
      </w:r>
    </w:p>
    <w:p w14:paraId="638EE6C3" w14:textId="725AFE73" w:rsidR="001C1B05" w:rsidRPr="00362936" w:rsidRDefault="001C1B05" w:rsidP="001C1B05">
      <w:pPr>
        <w:pStyle w:val="Heading1"/>
        <w:spacing w:line="276" w:lineRule="auto"/>
        <w:rPr>
          <w:rFonts w:eastAsia="Times New Roman"/>
          <w:color w:val="153D63" w:themeColor="text2" w:themeTint="E6"/>
        </w:rPr>
      </w:pPr>
      <w:bookmarkStart w:id="20" w:name="_Toc240627141"/>
      <w:r w:rsidRPr="00362936">
        <w:rPr>
          <w:rFonts w:eastAsia="Times New Roman"/>
          <w:color w:val="153D63" w:themeColor="text2" w:themeTint="E6"/>
        </w:rPr>
        <w:t xml:space="preserve">Question </w:t>
      </w:r>
      <w:r w:rsidR="00083D57">
        <w:rPr>
          <w:rFonts w:eastAsia="Times New Roman"/>
          <w:color w:val="153D63" w:themeColor="text2" w:themeTint="E6"/>
        </w:rPr>
        <w:t>3</w:t>
      </w:r>
      <w:r w:rsidRPr="00362936">
        <w:rPr>
          <w:rFonts w:eastAsia="Times New Roman"/>
          <w:color w:val="153D63" w:themeColor="text2" w:themeTint="E6"/>
        </w:rPr>
        <w:t xml:space="preserve"> – Capital Allowances – </w:t>
      </w:r>
      <w:r w:rsidR="00887309">
        <w:rPr>
          <w:rFonts w:eastAsia="Times New Roman"/>
          <w:color w:val="153D63" w:themeColor="text2" w:themeTint="E6"/>
        </w:rPr>
        <w:t>Cars</w:t>
      </w:r>
      <w:bookmarkEnd w:id="20"/>
    </w:p>
    <w:p w14:paraId="19AB815F" w14:textId="77777777" w:rsidR="001C1B05" w:rsidRPr="00362936" w:rsidRDefault="001C1B05" w:rsidP="001C1B05">
      <w:pPr>
        <w:spacing w:line="276" w:lineRule="auto"/>
        <w:rPr>
          <w:color w:val="153D63" w:themeColor="text2" w:themeTint="E6"/>
        </w:rPr>
      </w:pPr>
    </w:p>
    <w:p w14:paraId="14BF29F3"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Eileen, a sole trader, commenced to trade many years ago.  Her accounts are prepared to 30 June each year.</w:t>
      </w:r>
    </w:p>
    <w:p w14:paraId="04B91AE2" w14:textId="77777777" w:rsidR="001C1B05" w:rsidRPr="00362936" w:rsidRDefault="001C1B05" w:rsidP="001C1B05">
      <w:pPr>
        <w:spacing w:after="0" w:line="276" w:lineRule="auto"/>
        <w:rPr>
          <w:rFonts w:eastAsia="Times New Roman" w:cs="Times New Roman"/>
          <w:color w:val="153D63" w:themeColor="text2" w:themeTint="E6"/>
        </w:rPr>
      </w:pPr>
    </w:p>
    <w:p w14:paraId="4C490E24"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She acquired a new category “A” Audi for €60,000 on the 1 February 2024.  Eileen does 25,000 kilometres per annum, which includes 17,000 business kilometres (68% business use).</w:t>
      </w:r>
    </w:p>
    <w:p w14:paraId="29B06434" w14:textId="74F61C8A" w:rsidR="001C1B05" w:rsidRPr="00362936" w:rsidRDefault="001A7DC0" w:rsidP="001C1B05">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6F00F2A8" w14:textId="77777777" w:rsidR="001C1B05" w:rsidRPr="00362936" w:rsidRDefault="001C1B05" w:rsidP="001C1B05">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Calculate the capital allowances due for 2024 &amp; 2025.</w:t>
      </w:r>
    </w:p>
    <w:p w14:paraId="126A1A15" w14:textId="77777777" w:rsidR="001C1B05" w:rsidRPr="00362936" w:rsidRDefault="001C1B05" w:rsidP="001C1B05">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(Your answer should show the tax written down values for each year).</w:t>
      </w:r>
    </w:p>
    <w:p w14:paraId="43027D0A" w14:textId="5DA05D61" w:rsidR="001C1B05" w:rsidRPr="00362936" w:rsidRDefault="001C1B05" w:rsidP="001C1B05">
      <w:pPr>
        <w:pStyle w:val="Heading1"/>
        <w:spacing w:line="276" w:lineRule="auto"/>
        <w:rPr>
          <w:rFonts w:eastAsia="Times New Roman"/>
          <w:color w:val="153D63" w:themeColor="text2" w:themeTint="E6"/>
        </w:rPr>
      </w:pPr>
      <w:bookmarkStart w:id="21" w:name="_Toc240627142"/>
      <w:r w:rsidRPr="00362936">
        <w:rPr>
          <w:rFonts w:eastAsia="Times New Roman"/>
          <w:color w:val="153D63" w:themeColor="text2" w:themeTint="E6"/>
        </w:rPr>
        <w:t xml:space="preserve">Question </w:t>
      </w:r>
      <w:r w:rsidR="00083D57">
        <w:rPr>
          <w:rFonts w:eastAsia="Times New Roman"/>
          <w:color w:val="153D63" w:themeColor="text2" w:themeTint="E6"/>
        </w:rPr>
        <w:t>4</w:t>
      </w:r>
      <w:r w:rsidRPr="00362936">
        <w:rPr>
          <w:rFonts w:eastAsia="Times New Roman"/>
          <w:color w:val="153D63" w:themeColor="text2" w:themeTint="E6"/>
        </w:rPr>
        <w:t xml:space="preserve"> – Capital Allowances – </w:t>
      </w:r>
      <w:r w:rsidR="00887309">
        <w:rPr>
          <w:rFonts w:eastAsia="Times New Roman"/>
          <w:color w:val="153D63" w:themeColor="text2" w:themeTint="E6"/>
        </w:rPr>
        <w:t>Vehicles</w:t>
      </w:r>
      <w:bookmarkEnd w:id="21"/>
    </w:p>
    <w:p w14:paraId="7CF6B2FA" w14:textId="77777777" w:rsidR="001C1B05" w:rsidRPr="00362936" w:rsidRDefault="001C1B05" w:rsidP="001C1B05">
      <w:pPr>
        <w:spacing w:line="276" w:lineRule="auto"/>
        <w:rPr>
          <w:color w:val="153D63" w:themeColor="text2" w:themeTint="E6"/>
        </w:rPr>
      </w:pPr>
    </w:p>
    <w:p w14:paraId="43571A7F"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Michael has been carrying on a trade for many years.  He prepares accounts annually to 31 December. He acquired the following assets during the year ended </w:t>
      </w:r>
    </w:p>
    <w:p w14:paraId="7FA06595" w14:textId="6C164D49" w:rsidR="008767CD"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31 December 2024.</w:t>
      </w:r>
    </w:p>
    <w:p w14:paraId="2E9FD711" w14:textId="77777777" w:rsidR="008767CD" w:rsidRDefault="008767CD">
      <w:pPr>
        <w:rPr>
          <w:rFonts w:eastAsia="Times New Roman" w:cs="Times New Roman"/>
          <w:color w:val="153D63" w:themeColor="text2" w:themeTint="E6"/>
        </w:rPr>
      </w:pPr>
      <w:r>
        <w:rPr>
          <w:rFonts w:eastAsia="Times New Roman" w:cs="Times New Roman"/>
          <w:color w:val="153D63" w:themeColor="text2" w:themeTint="E6"/>
        </w:rPr>
        <w:br w:type="page"/>
      </w:r>
    </w:p>
    <w:p w14:paraId="2CDF428C" w14:textId="77777777" w:rsidR="001C1B05" w:rsidRPr="00362936" w:rsidRDefault="001C1B05" w:rsidP="001C1B05">
      <w:pPr>
        <w:numPr>
          <w:ilvl w:val="0"/>
          <w:numId w:val="1"/>
        </w:numPr>
        <w:suppressAutoHyphens/>
        <w:autoSpaceDN w:val="0"/>
        <w:spacing w:after="0" w:line="276" w:lineRule="auto"/>
        <w:textAlignment w:val="baseline"/>
        <w:rPr>
          <w:rFonts w:eastAsia="Times New Roman" w:cs="Times New Roman"/>
          <w:color w:val="153D63" w:themeColor="text2" w:themeTint="E6"/>
        </w:rPr>
      </w:pPr>
      <w:r w:rsidRPr="00362936">
        <w:rPr>
          <w:rFonts w:eastAsia="Times New Roman" w:cs="Times New Roman"/>
          <w:color w:val="153D63" w:themeColor="text2" w:themeTint="E6"/>
        </w:rPr>
        <w:lastRenderedPageBreak/>
        <w:t>He purchased a truck on 1 September 2024 for €40,000 (VAT exclusive).</w:t>
      </w:r>
    </w:p>
    <w:p w14:paraId="0C08AF02" w14:textId="77777777" w:rsidR="001C1B05" w:rsidRPr="00362936" w:rsidRDefault="001C1B05" w:rsidP="001C1B05">
      <w:pPr>
        <w:spacing w:after="0" w:line="276" w:lineRule="auto"/>
        <w:rPr>
          <w:rFonts w:eastAsia="Times New Roman" w:cs="Times New Roman"/>
          <w:color w:val="153D63" w:themeColor="text2" w:themeTint="E6"/>
        </w:rPr>
      </w:pPr>
    </w:p>
    <w:p w14:paraId="442E9167" w14:textId="77777777" w:rsidR="001C1B05" w:rsidRPr="00362936" w:rsidRDefault="001C1B05" w:rsidP="001C1B05">
      <w:pPr>
        <w:numPr>
          <w:ilvl w:val="0"/>
          <w:numId w:val="1"/>
        </w:numPr>
        <w:suppressAutoHyphens/>
        <w:autoSpaceDN w:val="0"/>
        <w:spacing w:after="0" w:line="276" w:lineRule="auto"/>
        <w:textAlignment w:val="baseline"/>
        <w:rPr>
          <w:rFonts w:eastAsia="Times New Roman" w:cs="Times New Roman"/>
          <w:color w:val="153D63" w:themeColor="text2" w:themeTint="E6"/>
        </w:rPr>
      </w:pPr>
      <w:r w:rsidRPr="00362936">
        <w:rPr>
          <w:rFonts w:eastAsia="Times New Roman" w:cs="Times New Roman"/>
          <w:color w:val="153D63" w:themeColor="text2" w:themeTint="E6"/>
        </w:rPr>
        <w:t>He purchased a BMW (category C car) on 1 July 2024 at a cost of €50,000.  The car was used, by Michael, 80% for business purposes.</w:t>
      </w:r>
    </w:p>
    <w:p w14:paraId="498D06AB" w14:textId="77777777" w:rsidR="001C1B05" w:rsidRPr="00362936" w:rsidRDefault="001C1B05" w:rsidP="001C1B05">
      <w:pPr>
        <w:spacing w:after="0" w:line="276" w:lineRule="auto"/>
        <w:rPr>
          <w:rFonts w:eastAsia="Times New Roman" w:cs="Times New Roman"/>
          <w:color w:val="153D63" w:themeColor="text2" w:themeTint="E6"/>
        </w:rPr>
      </w:pPr>
    </w:p>
    <w:p w14:paraId="42459754" w14:textId="77777777" w:rsidR="001C1B05" w:rsidRPr="00362936" w:rsidRDefault="001C1B05" w:rsidP="001C1B05">
      <w:pPr>
        <w:numPr>
          <w:ilvl w:val="0"/>
          <w:numId w:val="1"/>
        </w:numPr>
        <w:suppressAutoHyphens/>
        <w:autoSpaceDN w:val="0"/>
        <w:spacing w:after="0" w:line="276" w:lineRule="auto"/>
        <w:textAlignment w:val="baseline"/>
        <w:rPr>
          <w:rFonts w:eastAsia="Times New Roman" w:cs="Times New Roman"/>
          <w:color w:val="153D63" w:themeColor="text2" w:themeTint="E6"/>
        </w:rPr>
      </w:pPr>
      <w:r w:rsidRPr="00362936">
        <w:rPr>
          <w:rFonts w:eastAsia="Times New Roman" w:cs="Times New Roman"/>
          <w:color w:val="153D63" w:themeColor="text2" w:themeTint="E6"/>
        </w:rPr>
        <w:t>He purchased a Ford Fiesta (category A car) for €17,000 on 1 September 2024 for use by an employee. The car was used 75% for business.</w:t>
      </w:r>
    </w:p>
    <w:p w14:paraId="02CB36C1" w14:textId="77777777" w:rsidR="001C1B05" w:rsidRPr="00362936" w:rsidRDefault="001C1B05" w:rsidP="001C1B05">
      <w:pPr>
        <w:spacing w:after="0" w:line="276" w:lineRule="auto"/>
        <w:rPr>
          <w:rFonts w:eastAsia="Times New Roman" w:cs="Times New Roman"/>
          <w:b/>
          <w:bCs/>
          <w:color w:val="153D63" w:themeColor="text2" w:themeTint="E6"/>
        </w:rPr>
      </w:pPr>
    </w:p>
    <w:p w14:paraId="4900374B" w14:textId="5FDBA08A" w:rsidR="001C1B05" w:rsidRPr="00362936" w:rsidRDefault="001A7DC0" w:rsidP="001C1B05">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28562665" w14:textId="77777777" w:rsidR="001C1B05" w:rsidRPr="00362936" w:rsidRDefault="001C1B05" w:rsidP="001C1B05">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Calculate the capital allowances due for the year 2024 &amp; 2025.</w:t>
      </w:r>
    </w:p>
    <w:p w14:paraId="0C0BBBA0" w14:textId="5B590F85" w:rsidR="005B79ED" w:rsidRPr="00362936" w:rsidRDefault="001C1B05" w:rsidP="001C1B05">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(Your answer should show the tax written down values on 31 December 2024, &amp; 2025.)</w:t>
      </w:r>
    </w:p>
    <w:p w14:paraId="02B53D42" w14:textId="1D85675B" w:rsidR="005B79ED" w:rsidRPr="00362936" w:rsidRDefault="005B79ED">
      <w:pPr>
        <w:rPr>
          <w:rFonts w:eastAsia="Times New Roman" w:cs="Times New Roman"/>
          <w:bCs/>
          <w:color w:val="153D63" w:themeColor="text2" w:themeTint="E6"/>
        </w:rPr>
      </w:pPr>
    </w:p>
    <w:p w14:paraId="51804C52" w14:textId="7BC9D7DA" w:rsidR="001C1B05" w:rsidRPr="00362936" w:rsidRDefault="001C1B05" w:rsidP="001C1B05">
      <w:pPr>
        <w:pStyle w:val="Heading1"/>
        <w:spacing w:line="276" w:lineRule="auto"/>
        <w:rPr>
          <w:rFonts w:eastAsia="Times New Roman"/>
          <w:color w:val="153D63" w:themeColor="text2" w:themeTint="E6"/>
        </w:rPr>
      </w:pPr>
      <w:bookmarkStart w:id="22" w:name="_Toc240627143"/>
      <w:r w:rsidRPr="00362936">
        <w:rPr>
          <w:rFonts w:eastAsia="Times New Roman"/>
          <w:color w:val="153D63" w:themeColor="text2" w:themeTint="E6"/>
        </w:rPr>
        <w:t xml:space="preserve">Question </w:t>
      </w:r>
      <w:r w:rsidR="00083D57">
        <w:rPr>
          <w:rFonts w:eastAsia="Times New Roman"/>
          <w:color w:val="153D63" w:themeColor="text2" w:themeTint="E6"/>
        </w:rPr>
        <w:t>5</w:t>
      </w:r>
      <w:r w:rsidRPr="00362936">
        <w:rPr>
          <w:rFonts w:eastAsia="Times New Roman"/>
          <w:color w:val="153D63" w:themeColor="text2" w:themeTint="E6"/>
        </w:rPr>
        <w:t xml:space="preserve"> – Capital Allowances – </w:t>
      </w:r>
      <w:r w:rsidR="00887309">
        <w:rPr>
          <w:rFonts w:eastAsia="Times New Roman"/>
          <w:color w:val="153D63" w:themeColor="text2" w:themeTint="E6"/>
        </w:rPr>
        <w:t>Taxi</w:t>
      </w:r>
      <w:bookmarkEnd w:id="22"/>
    </w:p>
    <w:p w14:paraId="769872FD" w14:textId="77777777" w:rsidR="001C1B05" w:rsidRPr="00362936" w:rsidRDefault="001C1B05" w:rsidP="001C1B05">
      <w:pPr>
        <w:spacing w:line="276" w:lineRule="auto"/>
        <w:rPr>
          <w:color w:val="153D63" w:themeColor="text2" w:themeTint="E6"/>
        </w:rPr>
      </w:pPr>
    </w:p>
    <w:p w14:paraId="6B9B5F75" w14:textId="77777777" w:rsidR="001C1B05" w:rsidRPr="00362936" w:rsidRDefault="001C1B05" w:rsidP="001C1B05">
      <w:pPr>
        <w:tabs>
          <w:tab w:val="left" w:pos="0"/>
          <w:tab w:val="left" w:pos="3735"/>
          <w:tab w:val="left" w:pos="0"/>
          <w:tab w:val="left" w:pos="3735"/>
        </w:tabs>
        <w:spacing w:after="0" w:line="276" w:lineRule="auto"/>
        <w:jc w:val="both"/>
        <w:rPr>
          <w:color w:val="153D63" w:themeColor="text2" w:themeTint="E6"/>
        </w:rPr>
      </w:pPr>
      <w:r w:rsidRPr="00362936">
        <w:rPr>
          <w:rFonts w:eastAsia="Times New Roman" w:cs="Times New Roman"/>
          <w:color w:val="153D63" w:themeColor="text2" w:themeTint="E6"/>
        </w:rPr>
        <w:t xml:space="preserve">Alan who is a </w:t>
      </w:r>
      <w:r w:rsidRPr="00362936">
        <w:rPr>
          <w:rFonts w:eastAsia="Times New Roman" w:cs="Times New Roman"/>
          <w:b/>
          <w:color w:val="153D63" w:themeColor="text2" w:themeTint="E6"/>
        </w:rPr>
        <w:t>taxi driver</w:t>
      </w:r>
      <w:r w:rsidRPr="00362936">
        <w:rPr>
          <w:rFonts w:eastAsia="Times New Roman" w:cs="Times New Roman"/>
          <w:color w:val="153D63" w:themeColor="text2" w:themeTint="E6"/>
        </w:rPr>
        <w:t xml:space="preserve"> for many years prepares his accounts annually to the 31 December.  In May 2024 he purchased a new car for use in his taxi business at a cost of €28,000.  The car is used exclusively for his trade.</w:t>
      </w:r>
    </w:p>
    <w:p w14:paraId="42A9F2C1" w14:textId="77777777" w:rsidR="001C1B05" w:rsidRPr="00362936" w:rsidRDefault="001C1B05" w:rsidP="001C1B05">
      <w:pPr>
        <w:tabs>
          <w:tab w:val="left" w:pos="0"/>
          <w:tab w:val="left" w:pos="3735"/>
          <w:tab w:val="left" w:pos="0"/>
          <w:tab w:val="left" w:pos="3735"/>
        </w:tabs>
        <w:spacing w:after="0" w:line="276" w:lineRule="auto"/>
        <w:jc w:val="both"/>
        <w:rPr>
          <w:rFonts w:eastAsia="Times New Roman" w:cs="Times New Roman"/>
          <w:color w:val="153D63" w:themeColor="text2" w:themeTint="E6"/>
        </w:rPr>
      </w:pPr>
    </w:p>
    <w:p w14:paraId="0CD2BBA5" w14:textId="3BEECB1E" w:rsidR="001C1B05" w:rsidRPr="00362936" w:rsidRDefault="001A7DC0" w:rsidP="001C1B05">
      <w:pPr>
        <w:tabs>
          <w:tab w:val="left" w:pos="0"/>
          <w:tab w:val="left" w:pos="3735"/>
          <w:tab w:val="left" w:pos="0"/>
          <w:tab w:val="left" w:pos="3735"/>
        </w:tabs>
        <w:spacing w:after="0" w:line="276" w:lineRule="auto"/>
        <w:jc w:val="both"/>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0B756124" w14:textId="77777777" w:rsidR="001C1B05" w:rsidRPr="00362936" w:rsidRDefault="001C1B05" w:rsidP="001C1B05">
      <w:pPr>
        <w:tabs>
          <w:tab w:val="left" w:pos="0"/>
          <w:tab w:val="left" w:pos="3735"/>
          <w:tab w:val="left" w:pos="0"/>
          <w:tab w:val="left" w:pos="3735"/>
        </w:tabs>
        <w:spacing w:after="0" w:line="276" w:lineRule="auto"/>
        <w:jc w:val="both"/>
        <w:rPr>
          <w:rFonts w:eastAsia="Times New Roman" w:cs="Times New Roman"/>
          <w:bCs/>
          <w:color w:val="153D63" w:themeColor="text2" w:themeTint="E6"/>
        </w:rPr>
      </w:pPr>
      <w:r w:rsidRPr="00362936">
        <w:rPr>
          <w:rFonts w:eastAsia="Times New Roman" w:cs="Times New Roman"/>
          <w:bCs/>
          <w:color w:val="153D63" w:themeColor="text2" w:themeTint="E6"/>
        </w:rPr>
        <w:t>Calculate the capital allowances due for the years 2024 &amp; 2025 and state the tax written down value of the car on 31 December 2024 &amp; 2025.</w:t>
      </w:r>
    </w:p>
    <w:p w14:paraId="4C70D663" w14:textId="42BEE0DE" w:rsidR="001C1B05" w:rsidRPr="00362936" w:rsidRDefault="001C1B05" w:rsidP="001C1B05">
      <w:pPr>
        <w:pStyle w:val="Heading1"/>
        <w:spacing w:line="276" w:lineRule="auto"/>
        <w:rPr>
          <w:rFonts w:eastAsia="Times New Roman"/>
          <w:color w:val="153D63" w:themeColor="text2" w:themeTint="E6"/>
        </w:rPr>
      </w:pPr>
      <w:bookmarkStart w:id="23" w:name="_Toc240627144"/>
      <w:r w:rsidRPr="00362936">
        <w:rPr>
          <w:rFonts w:eastAsia="Times New Roman"/>
          <w:color w:val="153D63" w:themeColor="text2" w:themeTint="E6"/>
        </w:rPr>
        <w:t xml:space="preserve">Question </w:t>
      </w:r>
      <w:r w:rsidR="00083D57">
        <w:rPr>
          <w:rFonts w:eastAsia="Times New Roman"/>
          <w:color w:val="153D63" w:themeColor="text2" w:themeTint="E6"/>
        </w:rPr>
        <w:t>6</w:t>
      </w:r>
      <w:r w:rsidRPr="00362936">
        <w:rPr>
          <w:rFonts w:eastAsia="Times New Roman"/>
          <w:color w:val="153D63" w:themeColor="text2" w:themeTint="E6"/>
        </w:rPr>
        <w:t xml:space="preserve"> –  </w:t>
      </w:r>
      <w:r w:rsidR="0082710F">
        <w:rPr>
          <w:rFonts w:eastAsia="Times New Roman"/>
          <w:color w:val="153D63" w:themeColor="text2" w:themeTint="E6"/>
        </w:rPr>
        <w:t xml:space="preserve">Capital Allowances - </w:t>
      </w:r>
      <w:r w:rsidR="00887309">
        <w:rPr>
          <w:rFonts w:eastAsia="Times New Roman"/>
          <w:color w:val="153D63" w:themeColor="text2" w:themeTint="E6"/>
        </w:rPr>
        <w:t>Car</w:t>
      </w:r>
      <w:r w:rsidR="0082710F">
        <w:rPr>
          <w:rFonts w:eastAsia="Times New Roman"/>
          <w:color w:val="153D63" w:themeColor="text2" w:themeTint="E6"/>
        </w:rPr>
        <w:t xml:space="preserve"> – S290</w:t>
      </w:r>
      <w:bookmarkEnd w:id="23"/>
    </w:p>
    <w:p w14:paraId="467332CE" w14:textId="77777777" w:rsidR="001C1B05" w:rsidRPr="00362936" w:rsidRDefault="001C1B05" w:rsidP="001C1B05">
      <w:pPr>
        <w:spacing w:line="276" w:lineRule="auto"/>
        <w:rPr>
          <w:color w:val="153D63" w:themeColor="text2" w:themeTint="E6"/>
        </w:rPr>
      </w:pPr>
    </w:p>
    <w:p w14:paraId="54142FE8" w14:textId="0EB00A66" w:rsidR="001C1B05" w:rsidRPr="00362936" w:rsidRDefault="001C1B05" w:rsidP="001C1B05">
      <w:pPr>
        <w:spacing w:after="0" w:line="276" w:lineRule="auto"/>
        <w:jc w:val="both"/>
        <w:rPr>
          <w:rFonts w:eastAsia="Times New Roman" w:cs="Times New Roman"/>
          <w:color w:val="153D63" w:themeColor="text2" w:themeTint="E6"/>
        </w:rPr>
      </w:pPr>
      <w:r w:rsidRPr="00362936">
        <w:rPr>
          <w:rFonts w:eastAsia="Times New Roman" w:cs="Times New Roman"/>
          <w:color w:val="153D63" w:themeColor="text2" w:themeTint="E6"/>
        </w:rPr>
        <w:t>Pat is a sole trader and prepares accounts annually to 30 June.  In January 20</w:t>
      </w:r>
      <w:r w:rsidR="00610651" w:rsidRPr="00362936">
        <w:rPr>
          <w:rFonts w:eastAsia="Times New Roman" w:cs="Times New Roman"/>
          <w:color w:val="153D63" w:themeColor="text2" w:themeTint="E6"/>
        </w:rPr>
        <w:t>21</w:t>
      </w:r>
      <w:r w:rsidRPr="00362936">
        <w:rPr>
          <w:rFonts w:eastAsia="Times New Roman" w:cs="Times New Roman"/>
          <w:color w:val="153D63" w:themeColor="text2" w:themeTint="E6"/>
        </w:rPr>
        <w:t xml:space="preserve"> she purchased a Cat. A car for €30,000.  The car is used 75% for business.  Her capital allowance computation for the years 2021 to 2024 inclusive is as follows:</w:t>
      </w:r>
    </w:p>
    <w:p w14:paraId="0BB93D45" w14:textId="77777777" w:rsidR="001C1B05" w:rsidRPr="00362936" w:rsidRDefault="001C1B05" w:rsidP="001C1B05">
      <w:pPr>
        <w:tabs>
          <w:tab w:val="center" w:pos="4153"/>
          <w:tab w:val="right" w:pos="8306"/>
        </w:tabs>
        <w:spacing w:after="0" w:line="276" w:lineRule="auto"/>
        <w:rPr>
          <w:rFonts w:eastAsia="Times New Roman" w:cs="Times New Roman"/>
          <w:color w:val="153D63" w:themeColor="text2" w:themeTint="E6"/>
          <w:lang w:val="fr-FR"/>
        </w:rPr>
      </w:pPr>
    </w:p>
    <w:tbl>
      <w:tblPr>
        <w:tblW w:w="7303" w:type="dxa"/>
        <w:tblCellMar>
          <w:left w:w="10" w:type="dxa"/>
          <w:right w:w="10" w:type="dxa"/>
        </w:tblCellMar>
        <w:tblLook w:val="04A0" w:firstRow="1" w:lastRow="0" w:firstColumn="1" w:lastColumn="0" w:noHBand="0" w:noVBand="1"/>
      </w:tblPr>
      <w:tblGrid>
        <w:gridCol w:w="3528"/>
        <w:gridCol w:w="1260"/>
        <w:gridCol w:w="2515"/>
      </w:tblGrid>
      <w:tr w:rsidR="00362936" w:rsidRPr="00362936" w14:paraId="37CC3DF5" w14:textId="77777777" w:rsidTr="002D081E">
        <w:tc>
          <w:tcPr>
            <w:tcW w:w="3528" w:type="dxa"/>
            <w:shd w:val="clear" w:color="auto" w:fill="auto"/>
            <w:tcMar>
              <w:top w:w="0" w:type="dxa"/>
              <w:left w:w="108" w:type="dxa"/>
              <w:bottom w:w="0" w:type="dxa"/>
              <w:right w:w="108" w:type="dxa"/>
            </w:tcMar>
          </w:tcPr>
          <w:p w14:paraId="5C702E85"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Cost €30,000</w:t>
            </w:r>
          </w:p>
        </w:tc>
        <w:tc>
          <w:tcPr>
            <w:tcW w:w="1260" w:type="dxa"/>
            <w:shd w:val="clear" w:color="auto" w:fill="auto"/>
            <w:tcMar>
              <w:top w:w="0" w:type="dxa"/>
              <w:left w:w="108" w:type="dxa"/>
              <w:bottom w:w="0" w:type="dxa"/>
              <w:right w:w="108" w:type="dxa"/>
            </w:tcMar>
          </w:tcPr>
          <w:p w14:paraId="56B595D5" w14:textId="77777777" w:rsidR="001C1B05" w:rsidRPr="00362936" w:rsidRDefault="001C1B05" w:rsidP="001C1B05">
            <w:pPr>
              <w:spacing w:after="0" w:line="276" w:lineRule="auto"/>
              <w:jc w:val="center"/>
              <w:rPr>
                <w:rFonts w:eastAsia="Times New Roman" w:cs="Times New Roman"/>
                <w:color w:val="153D63" w:themeColor="text2" w:themeTint="E6"/>
              </w:rPr>
            </w:pPr>
          </w:p>
          <w:p w14:paraId="0F41ED57"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 xml:space="preserve">  €</w:t>
            </w:r>
          </w:p>
        </w:tc>
        <w:tc>
          <w:tcPr>
            <w:tcW w:w="2515" w:type="dxa"/>
            <w:shd w:val="clear" w:color="auto" w:fill="auto"/>
            <w:tcMar>
              <w:top w:w="0" w:type="dxa"/>
              <w:left w:w="108" w:type="dxa"/>
              <w:bottom w:w="0" w:type="dxa"/>
              <w:right w:w="108" w:type="dxa"/>
            </w:tcMar>
          </w:tcPr>
          <w:p w14:paraId="6F3AD7BA"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Business Use 75%</w:t>
            </w:r>
          </w:p>
          <w:p w14:paraId="3F72F275"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w:t>
            </w:r>
          </w:p>
        </w:tc>
      </w:tr>
      <w:tr w:rsidR="00362936" w:rsidRPr="00362936" w14:paraId="5F3483B1" w14:textId="77777777" w:rsidTr="002D081E">
        <w:tc>
          <w:tcPr>
            <w:tcW w:w="3528" w:type="dxa"/>
            <w:shd w:val="clear" w:color="auto" w:fill="auto"/>
            <w:tcMar>
              <w:top w:w="0" w:type="dxa"/>
              <w:left w:w="108" w:type="dxa"/>
              <w:bottom w:w="0" w:type="dxa"/>
              <w:right w:w="108" w:type="dxa"/>
            </w:tcMar>
          </w:tcPr>
          <w:p w14:paraId="3171B679"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Specified amount </w:t>
            </w:r>
          </w:p>
        </w:tc>
        <w:tc>
          <w:tcPr>
            <w:tcW w:w="1260" w:type="dxa"/>
            <w:shd w:val="clear" w:color="auto" w:fill="auto"/>
            <w:tcMar>
              <w:top w:w="0" w:type="dxa"/>
              <w:left w:w="108" w:type="dxa"/>
              <w:bottom w:w="0" w:type="dxa"/>
              <w:right w:w="108" w:type="dxa"/>
            </w:tcMar>
          </w:tcPr>
          <w:p w14:paraId="72720AF5"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24,000</w:t>
            </w:r>
          </w:p>
        </w:tc>
        <w:tc>
          <w:tcPr>
            <w:tcW w:w="2515" w:type="dxa"/>
            <w:shd w:val="clear" w:color="auto" w:fill="auto"/>
            <w:tcMar>
              <w:top w:w="0" w:type="dxa"/>
              <w:left w:w="108" w:type="dxa"/>
              <w:bottom w:w="0" w:type="dxa"/>
              <w:right w:w="108" w:type="dxa"/>
            </w:tcMar>
          </w:tcPr>
          <w:p w14:paraId="1C1B5264" w14:textId="77777777" w:rsidR="001C1B05" w:rsidRPr="00362936" w:rsidRDefault="001C1B05" w:rsidP="001C1B05">
            <w:pPr>
              <w:spacing w:after="0" w:line="276" w:lineRule="auto"/>
              <w:jc w:val="center"/>
              <w:rPr>
                <w:rFonts w:eastAsia="Times New Roman" w:cs="Times New Roman"/>
                <w:color w:val="153D63" w:themeColor="text2" w:themeTint="E6"/>
              </w:rPr>
            </w:pPr>
          </w:p>
        </w:tc>
      </w:tr>
      <w:tr w:rsidR="00362936" w:rsidRPr="00362936" w14:paraId="52DF8E74" w14:textId="77777777" w:rsidTr="002D081E">
        <w:tc>
          <w:tcPr>
            <w:tcW w:w="3528" w:type="dxa"/>
            <w:shd w:val="clear" w:color="auto" w:fill="auto"/>
            <w:tcMar>
              <w:top w:w="0" w:type="dxa"/>
              <w:left w:w="108" w:type="dxa"/>
              <w:bottom w:w="0" w:type="dxa"/>
              <w:right w:w="108" w:type="dxa"/>
            </w:tcMar>
          </w:tcPr>
          <w:p w14:paraId="7CAD146F"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Wear &amp; Tear, 2021 @ 12.5%</w:t>
            </w:r>
          </w:p>
        </w:tc>
        <w:tc>
          <w:tcPr>
            <w:tcW w:w="1260" w:type="dxa"/>
            <w:tcBorders>
              <w:bottom w:val="single" w:sz="4" w:space="0" w:color="000000"/>
            </w:tcBorders>
            <w:shd w:val="clear" w:color="auto" w:fill="auto"/>
            <w:tcMar>
              <w:top w:w="0" w:type="dxa"/>
              <w:left w:w="108" w:type="dxa"/>
              <w:bottom w:w="0" w:type="dxa"/>
              <w:right w:w="108" w:type="dxa"/>
            </w:tcMar>
          </w:tcPr>
          <w:p w14:paraId="16F5DF30"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3,000</w:t>
            </w:r>
          </w:p>
        </w:tc>
        <w:tc>
          <w:tcPr>
            <w:tcW w:w="2515" w:type="dxa"/>
            <w:shd w:val="clear" w:color="auto" w:fill="auto"/>
            <w:tcMar>
              <w:top w:w="0" w:type="dxa"/>
              <w:left w:w="108" w:type="dxa"/>
              <w:bottom w:w="0" w:type="dxa"/>
              <w:right w:w="108" w:type="dxa"/>
            </w:tcMar>
          </w:tcPr>
          <w:p w14:paraId="717FE776"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€2,250</w:t>
            </w:r>
          </w:p>
        </w:tc>
      </w:tr>
      <w:tr w:rsidR="00362936" w:rsidRPr="00362936" w14:paraId="37BBEF33" w14:textId="77777777" w:rsidTr="002D081E">
        <w:tc>
          <w:tcPr>
            <w:tcW w:w="3528" w:type="dxa"/>
            <w:shd w:val="clear" w:color="auto" w:fill="auto"/>
            <w:tcMar>
              <w:top w:w="0" w:type="dxa"/>
              <w:left w:w="108" w:type="dxa"/>
              <w:bottom w:w="0" w:type="dxa"/>
              <w:right w:w="108" w:type="dxa"/>
            </w:tcMar>
          </w:tcPr>
          <w:p w14:paraId="6568EA41"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T.W.D.V. 31/12/2021</w:t>
            </w:r>
          </w:p>
        </w:tc>
        <w:tc>
          <w:tcPr>
            <w:tcW w:w="1260" w:type="dxa"/>
            <w:tcBorders>
              <w:top w:val="single" w:sz="4" w:space="0" w:color="000000"/>
            </w:tcBorders>
            <w:shd w:val="clear" w:color="auto" w:fill="auto"/>
            <w:tcMar>
              <w:top w:w="0" w:type="dxa"/>
              <w:left w:w="108" w:type="dxa"/>
              <w:bottom w:w="0" w:type="dxa"/>
              <w:right w:w="108" w:type="dxa"/>
            </w:tcMar>
          </w:tcPr>
          <w:p w14:paraId="04EFB1F5"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21,000</w:t>
            </w:r>
          </w:p>
        </w:tc>
        <w:tc>
          <w:tcPr>
            <w:tcW w:w="2515" w:type="dxa"/>
            <w:shd w:val="clear" w:color="auto" w:fill="auto"/>
            <w:tcMar>
              <w:top w:w="0" w:type="dxa"/>
              <w:left w:w="108" w:type="dxa"/>
              <w:bottom w:w="0" w:type="dxa"/>
              <w:right w:w="108" w:type="dxa"/>
            </w:tcMar>
          </w:tcPr>
          <w:p w14:paraId="7A8ABE85" w14:textId="77777777" w:rsidR="001C1B05" w:rsidRPr="00362936" w:rsidRDefault="001C1B05" w:rsidP="001C1B05">
            <w:pPr>
              <w:spacing w:after="0" w:line="276" w:lineRule="auto"/>
              <w:jc w:val="center"/>
              <w:rPr>
                <w:rFonts w:eastAsia="Times New Roman" w:cs="Times New Roman"/>
                <w:color w:val="153D63" w:themeColor="text2" w:themeTint="E6"/>
              </w:rPr>
            </w:pPr>
          </w:p>
        </w:tc>
      </w:tr>
      <w:tr w:rsidR="00362936" w:rsidRPr="00362936" w14:paraId="34ACB715" w14:textId="77777777" w:rsidTr="002D081E">
        <w:tc>
          <w:tcPr>
            <w:tcW w:w="3528" w:type="dxa"/>
            <w:shd w:val="clear" w:color="auto" w:fill="auto"/>
            <w:tcMar>
              <w:top w:w="0" w:type="dxa"/>
              <w:left w:w="108" w:type="dxa"/>
              <w:bottom w:w="0" w:type="dxa"/>
              <w:right w:w="108" w:type="dxa"/>
            </w:tcMar>
          </w:tcPr>
          <w:p w14:paraId="3FD44D2C"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Wear &amp; Tear, 2022 @ 12.5%</w:t>
            </w:r>
          </w:p>
        </w:tc>
        <w:tc>
          <w:tcPr>
            <w:tcW w:w="1260" w:type="dxa"/>
            <w:tcBorders>
              <w:bottom w:val="single" w:sz="4" w:space="0" w:color="000000"/>
            </w:tcBorders>
            <w:shd w:val="clear" w:color="auto" w:fill="auto"/>
            <w:tcMar>
              <w:top w:w="0" w:type="dxa"/>
              <w:left w:w="108" w:type="dxa"/>
              <w:bottom w:w="0" w:type="dxa"/>
              <w:right w:w="108" w:type="dxa"/>
            </w:tcMar>
          </w:tcPr>
          <w:p w14:paraId="4EA15C10"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3,000</w:t>
            </w:r>
          </w:p>
        </w:tc>
        <w:tc>
          <w:tcPr>
            <w:tcW w:w="2515" w:type="dxa"/>
            <w:shd w:val="clear" w:color="auto" w:fill="auto"/>
            <w:tcMar>
              <w:top w:w="0" w:type="dxa"/>
              <w:left w:w="108" w:type="dxa"/>
              <w:bottom w:w="0" w:type="dxa"/>
              <w:right w:w="108" w:type="dxa"/>
            </w:tcMar>
          </w:tcPr>
          <w:p w14:paraId="1F55ABCE"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€2,250</w:t>
            </w:r>
          </w:p>
        </w:tc>
      </w:tr>
      <w:tr w:rsidR="00362936" w:rsidRPr="00362936" w14:paraId="6D09086C" w14:textId="77777777" w:rsidTr="002D081E">
        <w:tc>
          <w:tcPr>
            <w:tcW w:w="3528" w:type="dxa"/>
            <w:shd w:val="clear" w:color="auto" w:fill="auto"/>
            <w:tcMar>
              <w:top w:w="0" w:type="dxa"/>
              <w:left w:w="108" w:type="dxa"/>
              <w:bottom w:w="0" w:type="dxa"/>
              <w:right w:w="108" w:type="dxa"/>
            </w:tcMar>
          </w:tcPr>
          <w:p w14:paraId="60F871C6"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T.W.D.V. 31/12/2022</w:t>
            </w:r>
          </w:p>
        </w:tc>
        <w:tc>
          <w:tcPr>
            <w:tcW w:w="1260" w:type="dxa"/>
            <w:tcBorders>
              <w:top w:val="single" w:sz="4" w:space="0" w:color="000000"/>
            </w:tcBorders>
            <w:shd w:val="clear" w:color="auto" w:fill="auto"/>
            <w:tcMar>
              <w:top w:w="0" w:type="dxa"/>
              <w:left w:w="108" w:type="dxa"/>
              <w:bottom w:w="0" w:type="dxa"/>
              <w:right w:w="108" w:type="dxa"/>
            </w:tcMar>
          </w:tcPr>
          <w:p w14:paraId="3631AE45"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18,000</w:t>
            </w:r>
          </w:p>
        </w:tc>
        <w:tc>
          <w:tcPr>
            <w:tcW w:w="2515" w:type="dxa"/>
            <w:shd w:val="clear" w:color="auto" w:fill="auto"/>
            <w:tcMar>
              <w:top w:w="0" w:type="dxa"/>
              <w:left w:w="108" w:type="dxa"/>
              <w:bottom w:w="0" w:type="dxa"/>
              <w:right w:w="108" w:type="dxa"/>
            </w:tcMar>
          </w:tcPr>
          <w:p w14:paraId="2AF751C7" w14:textId="77777777" w:rsidR="001C1B05" w:rsidRPr="00362936" w:rsidRDefault="001C1B05" w:rsidP="001C1B05">
            <w:pPr>
              <w:spacing w:after="0" w:line="276" w:lineRule="auto"/>
              <w:rPr>
                <w:rFonts w:eastAsia="Times New Roman" w:cs="Times New Roman"/>
                <w:color w:val="153D63" w:themeColor="text2" w:themeTint="E6"/>
              </w:rPr>
            </w:pPr>
          </w:p>
        </w:tc>
      </w:tr>
      <w:tr w:rsidR="00362936" w:rsidRPr="00362936" w14:paraId="5B49500F" w14:textId="77777777" w:rsidTr="002D081E">
        <w:tc>
          <w:tcPr>
            <w:tcW w:w="3528" w:type="dxa"/>
            <w:shd w:val="clear" w:color="auto" w:fill="auto"/>
            <w:tcMar>
              <w:top w:w="0" w:type="dxa"/>
              <w:left w:w="108" w:type="dxa"/>
              <w:bottom w:w="0" w:type="dxa"/>
              <w:right w:w="108" w:type="dxa"/>
            </w:tcMar>
          </w:tcPr>
          <w:p w14:paraId="0E94FBDE"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Wear &amp; Tear, 2023 @ 12.5%</w:t>
            </w:r>
          </w:p>
        </w:tc>
        <w:tc>
          <w:tcPr>
            <w:tcW w:w="1260" w:type="dxa"/>
            <w:tcBorders>
              <w:bottom w:val="single" w:sz="4" w:space="0" w:color="000000"/>
            </w:tcBorders>
            <w:shd w:val="clear" w:color="auto" w:fill="auto"/>
            <w:tcMar>
              <w:top w:w="0" w:type="dxa"/>
              <w:left w:w="108" w:type="dxa"/>
              <w:bottom w:w="0" w:type="dxa"/>
              <w:right w:w="108" w:type="dxa"/>
            </w:tcMar>
          </w:tcPr>
          <w:p w14:paraId="048F2508"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3,000</w:t>
            </w:r>
          </w:p>
        </w:tc>
        <w:tc>
          <w:tcPr>
            <w:tcW w:w="2515" w:type="dxa"/>
            <w:shd w:val="clear" w:color="auto" w:fill="auto"/>
            <w:tcMar>
              <w:top w:w="0" w:type="dxa"/>
              <w:left w:w="108" w:type="dxa"/>
              <w:bottom w:w="0" w:type="dxa"/>
              <w:right w:w="108" w:type="dxa"/>
            </w:tcMar>
          </w:tcPr>
          <w:p w14:paraId="028C4BEC"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€2,250</w:t>
            </w:r>
          </w:p>
        </w:tc>
      </w:tr>
      <w:tr w:rsidR="00362936" w:rsidRPr="00362936" w14:paraId="0963D27C" w14:textId="77777777" w:rsidTr="002D081E">
        <w:tc>
          <w:tcPr>
            <w:tcW w:w="3528" w:type="dxa"/>
            <w:shd w:val="clear" w:color="auto" w:fill="auto"/>
            <w:tcMar>
              <w:top w:w="0" w:type="dxa"/>
              <w:left w:w="108" w:type="dxa"/>
              <w:bottom w:w="0" w:type="dxa"/>
              <w:right w:w="108" w:type="dxa"/>
            </w:tcMar>
          </w:tcPr>
          <w:p w14:paraId="2691398D"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T.W.D.V. 31/12/2023</w:t>
            </w:r>
          </w:p>
        </w:tc>
        <w:tc>
          <w:tcPr>
            <w:tcW w:w="1260" w:type="dxa"/>
            <w:tcBorders>
              <w:top w:val="single" w:sz="4" w:space="0" w:color="000000"/>
            </w:tcBorders>
            <w:shd w:val="clear" w:color="auto" w:fill="auto"/>
            <w:tcMar>
              <w:top w:w="0" w:type="dxa"/>
              <w:left w:w="108" w:type="dxa"/>
              <w:bottom w:w="0" w:type="dxa"/>
              <w:right w:w="108" w:type="dxa"/>
            </w:tcMar>
          </w:tcPr>
          <w:p w14:paraId="2C59A87F"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15,000</w:t>
            </w:r>
          </w:p>
        </w:tc>
        <w:tc>
          <w:tcPr>
            <w:tcW w:w="2515" w:type="dxa"/>
            <w:shd w:val="clear" w:color="auto" w:fill="auto"/>
            <w:tcMar>
              <w:top w:w="0" w:type="dxa"/>
              <w:left w:w="108" w:type="dxa"/>
              <w:bottom w:w="0" w:type="dxa"/>
              <w:right w:w="108" w:type="dxa"/>
            </w:tcMar>
          </w:tcPr>
          <w:p w14:paraId="06A1D48D" w14:textId="77777777" w:rsidR="001C1B05" w:rsidRPr="00362936" w:rsidRDefault="001C1B05" w:rsidP="001C1B05">
            <w:pPr>
              <w:spacing w:after="0" w:line="276" w:lineRule="auto"/>
              <w:rPr>
                <w:rFonts w:eastAsia="Times New Roman" w:cs="Times New Roman"/>
                <w:color w:val="153D63" w:themeColor="text2" w:themeTint="E6"/>
              </w:rPr>
            </w:pPr>
          </w:p>
        </w:tc>
      </w:tr>
      <w:tr w:rsidR="00362936" w:rsidRPr="00362936" w14:paraId="08C26A36" w14:textId="77777777" w:rsidTr="002D081E">
        <w:tc>
          <w:tcPr>
            <w:tcW w:w="3528" w:type="dxa"/>
            <w:shd w:val="clear" w:color="auto" w:fill="auto"/>
            <w:tcMar>
              <w:top w:w="0" w:type="dxa"/>
              <w:left w:w="108" w:type="dxa"/>
              <w:bottom w:w="0" w:type="dxa"/>
              <w:right w:w="108" w:type="dxa"/>
            </w:tcMar>
          </w:tcPr>
          <w:p w14:paraId="558E876F"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lastRenderedPageBreak/>
              <w:t>Wear &amp; Tear, 2024 @ 12.5%</w:t>
            </w:r>
          </w:p>
        </w:tc>
        <w:tc>
          <w:tcPr>
            <w:tcW w:w="1260" w:type="dxa"/>
            <w:tcBorders>
              <w:bottom w:val="single" w:sz="4" w:space="0" w:color="000000"/>
            </w:tcBorders>
            <w:shd w:val="clear" w:color="auto" w:fill="auto"/>
            <w:tcMar>
              <w:top w:w="0" w:type="dxa"/>
              <w:left w:w="108" w:type="dxa"/>
              <w:bottom w:w="0" w:type="dxa"/>
              <w:right w:w="108" w:type="dxa"/>
            </w:tcMar>
          </w:tcPr>
          <w:p w14:paraId="57EE837E"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3,000</w:t>
            </w:r>
          </w:p>
        </w:tc>
        <w:tc>
          <w:tcPr>
            <w:tcW w:w="2515" w:type="dxa"/>
            <w:shd w:val="clear" w:color="auto" w:fill="auto"/>
            <w:tcMar>
              <w:top w:w="0" w:type="dxa"/>
              <w:left w:w="108" w:type="dxa"/>
              <w:bottom w:w="0" w:type="dxa"/>
              <w:right w:w="108" w:type="dxa"/>
            </w:tcMar>
          </w:tcPr>
          <w:p w14:paraId="74374E44" w14:textId="77777777" w:rsidR="001C1B05" w:rsidRPr="00362936" w:rsidRDefault="001C1B05" w:rsidP="001C1B05">
            <w:pPr>
              <w:spacing w:after="0" w:line="276" w:lineRule="auto"/>
              <w:jc w:val="center"/>
              <w:rPr>
                <w:rFonts w:eastAsia="Times New Roman" w:cs="Times New Roman"/>
                <w:color w:val="153D63" w:themeColor="text2" w:themeTint="E6"/>
              </w:rPr>
            </w:pPr>
            <w:r w:rsidRPr="00362936">
              <w:rPr>
                <w:rFonts w:eastAsia="Times New Roman" w:cs="Times New Roman"/>
                <w:color w:val="153D63" w:themeColor="text2" w:themeTint="E6"/>
              </w:rPr>
              <w:t>€2,250</w:t>
            </w:r>
          </w:p>
        </w:tc>
      </w:tr>
      <w:tr w:rsidR="00362936" w:rsidRPr="00362936" w14:paraId="31C993C8" w14:textId="77777777" w:rsidTr="002D081E">
        <w:tc>
          <w:tcPr>
            <w:tcW w:w="3528" w:type="dxa"/>
            <w:shd w:val="clear" w:color="auto" w:fill="auto"/>
            <w:tcMar>
              <w:top w:w="0" w:type="dxa"/>
              <w:left w:w="108" w:type="dxa"/>
              <w:bottom w:w="0" w:type="dxa"/>
              <w:right w:w="108" w:type="dxa"/>
            </w:tcMar>
          </w:tcPr>
          <w:p w14:paraId="2571557D" w14:textId="77777777"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T.W.D.V. 31/12/2024</w:t>
            </w:r>
          </w:p>
        </w:tc>
        <w:tc>
          <w:tcPr>
            <w:tcW w:w="1260" w:type="dxa"/>
            <w:tcBorders>
              <w:top w:val="single" w:sz="4" w:space="0" w:color="000000"/>
            </w:tcBorders>
            <w:shd w:val="clear" w:color="auto" w:fill="auto"/>
            <w:tcMar>
              <w:top w:w="0" w:type="dxa"/>
              <w:left w:w="108" w:type="dxa"/>
              <w:bottom w:w="0" w:type="dxa"/>
              <w:right w:w="108" w:type="dxa"/>
            </w:tcMar>
          </w:tcPr>
          <w:p w14:paraId="07E954E9" w14:textId="77777777" w:rsidR="001C1B05" w:rsidRPr="00362936" w:rsidRDefault="001C1B05" w:rsidP="001C1B05">
            <w:pPr>
              <w:spacing w:after="0" w:line="276" w:lineRule="auto"/>
              <w:jc w:val="right"/>
              <w:rPr>
                <w:rFonts w:eastAsia="Times New Roman" w:cs="Times New Roman"/>
                <w:color w:val="153D63" w:themeColor="text2" w:themeTint="E6"/>
              </w:rPr>
            </w:pPr>
            <w:r w:rsidRPr="00362936">
              <w:rPr>
                <w:rFonts w:eastAsia="Times New Roman" w:cs="Times New Roman"/>
                <w:color w:val="153D63" w:themeColor="text2" w:themeTint="E6"/>
              </w:rPr>
              <w:t>12,000</w:t>
            </w:r>
          </w:p>
        </w:tc>
        <w:tc>
          <w:tcPr>
            <w:tcW w:w="2515" w:type="dxa"/>
            <w:shd w:val="clear" w:color="auto" w:fill="auto"/>
            <w:tcMar>
              <w:top w:w="0" w:type="dxa"/>
              <w:left w:w="108" w:type="dxa"/>
              <w:bottom w:w="0" w:type="dxa"/>
              <w:right w:w="108" w:type="dxa"/>
            </w:tcMar>
          </w:tcPr>
          <w:p w14:paraId="1D6B2079" w14:textId="77777777" w:rsidR="001C1B05" w:rsidRPr="00362936" w:rsidRDefault="001C1B05" w:rsidP="001C1B05">
            <w:pPr>
              <w:spacing w:after="0" w:line="276" w:lineRule="auto"/>
              <w:rPr>
                <w:rFonts w:eastAsia="Times New Roman" w:cs="Times New Roman"/>
                <w:color w:val="153D63" w:themeColor="text2" w:themeTint="E6"/>
              </w:rPr>
            </w:pPr>
          </w:p>
        </w:tc>
      </w:tr>
    </w:tbl>
    <w:p w14:paraId="1D37209F" w14:textId="77777777" w:rsidR="001C1B05" w:rsidRPr="00362936" w:rsidRDefault="001C1B05" w:rsidP="001C1B05">
      <w:pPr>
        <w:spacing w:after="0" w:line="276" w:lineRule="auto"/>
        <w:jc w:val="both"/>
        <w:rPr>
          <w:rFonts w:eastAsia="Times New Roman" w:cs="Times New Roman"/>
          <w:color w:val="153D63" w:themeColor="text2" w:themeTint="E6"/>
        </w:rPr>
      </w:pPr>
      <w:r w:rsidRPr="00362936">
        <w:rPr>
          <w:rFonts w:eastAsia="Times New Roman" w:cs="Times New Roman"/>
          <w:color w:val="153D63" w:themeColor="text2" w:themeTint="E6"/>
        </w:rPr>
        <w:t>In August 2025 she sold this car for €16,000.</w:t>
      </w:r>
    </w:p>
    <w:p w14:paraId="66EB39BE" w14:textId="77777777" w:rsidR="001C1B05" w:rsidRPr="00362936" w:rsidRDefault="001C1B05" w:rsidP="001C1B05">
      <w:pPr>
        <w:spacing w:after="0" w:line="276" w:lineRule="auto"/>
        <w:jc w:val="both"/>
        <w:rPr>
          <w:rFonts w:eastAsia="Times New Roman" w:cs="Times New Roman"/>
          <w:color w:val="153D63" w:themeColor="text2" w:themeTint="E6"/>
        </w:rPr>
      </w:pPr>
    </w:p>
    <w:p w14:paraId="691320E3" w14:textId="515E70CA" w:rsidR="001C1B05" w:rsidRPr="00362936" w:rsidRDefault="001A7DC0" w:rsidP="001C1B05">
      <w:pPr>
        <w:spacing w:after="0" w:line="276" w:lineRule="auto"/>
        <w:jc w:val="both"/>
        <w:rPr>
          <w:rFonts w:eastAsia="Times New Roman" w:cs="Times New Roman"/>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 xml:space="preserve">: </w:t>
      </w:r>
      <w:r w:rsidR="001C1B05" w:rsidRPr="00362936">
        <w:rPr>
          <w:rFonts w:eastAsia="Times New Roman" w:cs="Times New Roman"/>
          <w:bCs/>
          <w:color w:val="153D63" w:themeColor="text2" w:themeTint="E6"/>
        </w:rPr>
        <w:t>Calculate any balancing allowance/charge arising on the sale of this car and state the income tax year it arises.</w:t>
      </w:r>
    </w:p>
    <w:p w14:paraId="2724B6A7" w14:textId="0CA71CB2" w:rsidR="001C1B05" w:rsidRPr="00362936" w:rsidRDefault="001C1B05" w:rsidP="001C1B05">
      <w:pPr>
        <w:pStyle w:val="Heading1"/>
        <w:spacing w:line="276" w:lineRule="auto"/>
        <w:rPr>
          <w:rFonts w:eastAsia="Times New Roman"/>
          <w:color w:val="153D63" w:themeColor="text2" w:themeTint="E6"/>
        </w:rPr>
      </w:pPr>
      <w:bookmarkStart w:id="24" w:name="_Toc240627145"/>
      <w:r w:rsidRPr="00362936">
        <w:rPr>
          <w:rFonts w:eastAsia="Times New Roman"/>
          <w:color w:val="153D63" w:themeColor="text2" w:themeTint="E6"/>
        </w:rPr>
        <w:t xml:space="preserve">Question </w:t>
      </w:r>
      <w:r w:rsidR="00083D57">
        <w:rPr>
          <w:rFonts w:eastAsia="Times New Roman"/>
          <w:color w:val="153D63" w:themeColor="text2" w:themeTint="E6"/>
        </w:rPr>
        <w:t>7</w:t>
      </w:r>
      <w:r w:rsidRPr="00362936">
        <w:rPr>
          <w:rFonts w:eastAsia="Times New Roman"/>
          <w:color w:val="153D63" w:themeColor="text2" w:themeTint="E6"/>
        </w:rPr>
        <w:t xml:space="preserve"> – </w:t>
      </w:r>
      <w:r w:rsidR="0082710F">
        <w:rPr>
          <w:rFonts w:eastAsia="Times New Roman"/>
          <w:color w:val="153D63" w:themeColor="text2" w:themeTint="E6"/>
        </w:rPr>
        <w:t>Capital Allowances - Machinery with</w:t>
      </w:r>
      <w:r w:rsidR="007C3422">
        <w:rPr>
          <w:rFonts w:eastAsia="Times New Roman"/>
          <w:color w:val="153D63" w:themeColor="text2" w:themeTint="E6"/>
        </w:rPr>
        <w:t xml:space="preserve"> S290</w:t>
      </w:r>
      <w:bookmarkEnd w:id="24"/>
    </w:p>
    <w:p w14:paraId="3F011238" w14:textId="77777777" w:rsidR="001C1B05" w:rsidRPr="00362936" w:rsidRDefault="001C1B05" w:rsidP="001C1B05">
      <w:pPr>
        <w:spacing w:line="276" w:lineRule="auto"/>
        <w:rPr>
          <w:color w:val="153D63" w:themeColor="text2" w:themeTint="E6"/>
        </w:rPr>
      </w:pPr>
    </w:p>
    <w:p w14:paraId="750AC328" w14:textId="77777777" w:rsidR="001C1B05" w:rsidRPr="00362936" w:rsidRDefault="001C1B05" w:rsidP="001C1B05">
      <w:pPr>
        <w:spacing w:after="0" w:line="276" w:lineRule="auto"/>
        <w:jc w:val="both"/>
        <w:rPr>
          <w:rFonts w:eastAsia="Times New Roman" w:cs="Times New Roman"/>
          <w:color w:val="153D63" w:themeColor="text2" w:themeTint="E6"/>
        </w:rPr>
      </w:pPr>
      <w:r w:rsidRPr="00362936">
        <w:rPr>
          <w:rFonts w:eastAsia="Times New Roman" w:cs="Times New Roman"/>
          <w:color w:val="153D63" w:themeColor="text2" w:themeTint="E6"/>
        </w:rPr>
        <w:t xml:space="preserve">Raymond has been running a distribution business for several years.  His accounts are prepared annually to the 31 December.  </w:t>
      </w:r>
    </w:p>
    <w:p w14:paraId="38EDC583" w14:textId="77777777" w:rsidR="001C1B05" w:rsidRPr="00362936" w:rsidRDefault="001C1B05" w:rsidP="001C1B05">
      <w:pPr>
        <w:spacing w:after="0" w:line="276" w:lineRule="auto"/>
        <w:jc w:val="both"/>
        <w:rPr>
          <w:rFonts w:eastAsia="Times New Roman" w:cs="Times New Roman"/>
          <w:color w:val="153D63" w:themeColor="text2" w:themeTint="E6"/>
        </w:rPr>
      </w:pPr>
    </w:p>
    <w:p w14:paraId="14BF0B15" w14:textId="77777777" w:rsidR="001C1B05" w:rsidRPr="00362936" w:rsidRDefault="001C1B05" w:rsidP="001C1B05">
      <w:pPr>
        <w:spacing w:after="0" w:line="276" w:lineRule="auto"/>
        <w:jc w:val="both"/>
        <w:rPr>
          <w:rFonts w:eastAsia="Times New Roman" w:cs="Times New Roman"/>
          <w:color w:val="153D63" w:themeColor="text2" w:themeTint="E6"/>
        </w:rPr>
      </w:pPr>
      <w:r w:rsidRPr="00362936">
        <w:rPr>
          <w:rFonts w:eastAsia="Times New Roman" w:cs="Times New Roman"/>
          <w:color w:val="153D63" w:themeColor="text2" w:themeTint="E6"/>
        </w:rPr>
        <w:t>In June 2022 he purchased a forklift for €14,000.  In October 2025 following a serious accident the forklift was damaged beyond repair.  The insurance company immediately paid out €9,000 compensation for the damaged forklift.</w:t>
      </w:r>
    </w:p>
    <w:p w14:paraId="0018EBF7" w14:textId="77777777" w:rsidR="001C1B05" w:rsidRPr="00362936" w:rsidRDefault="001C1B05" w:rsidP="001C1B05">
      <w:pPr>
        <w:tabs>
          <w:tab w:val="center" w:pos="4153"/>
          <w:tab w:val="right" w:pos="8306"/>
        </w:tabs>
        <w:spacing w:after="0" w:line="276" w:lineRule="auto"/>
        <w:rPr>
          <w:rFonts w:eastAsia="Times New Roman" w:cs="Times New Roman"/>
          <w:color w:val="153D63" w:themeColor="text2" w:themeTint="E6"/>
          <w:lang w:val="fr-FR"/>
        </w:rPr>
      </w:pPr>
    </w:p>
    <w:p w14:paraId="57211335" w14:textId="77777777" w:rsidR="001C1B05" w:rsidRPr="00362936" w:rsidRDefault="001C1B05" w:rsidP="001C1B05">
      <w:pPr>
        <w:spacing w:after="0" w:line="276" w:lineRule="auto"/>
        <w:jc w:val="both"/>
        <w:rPr>
          <w:rFonts w:eastAsia="Times New Roman" w:cs="Times New Roman"/>
          <w:color w:val="153D63" w:themeColor="text2" w:themeTint="E6"/>
        </w:rPr>
      </w:pPr>
      <w:r w:rsidRPr="00362936">
        <w:rPr>
          <w:rFonts w:eastAsia="Times New Roman" w:cs="Times New Roman"/>
          <w:color w:val="153D63" w:themeColor="text2" w:themeTint="E6"/>
        </w:rPr>
        <w:t>In November 2025 a replacement forklift was purchased at a cost of €26,000.  This was put into use immediately.</w:t>
      </w:r>
    </w:p>
    <w:p w14:paraId="2AEAC61A" w14:textId="77777777" w:rsidR="001C1B05" w:rsidRPr="00362936" w:rsidRDefault="001C1B05" w:rsidP="001C1B05">
      <w:pPr>
        <w:spacing w:after="0" w:line="276" w:lineRule="auto"/>
        <w:jc w:val="both"/>
        <w:rPr>
          <w:rFonts w:eastAsia="Times New Roman" w:cs="Times New Roman"/>
          <w:color w:val="153D63" w:themeColor="text2" w:themeTint="E6"/>
        </w:rPr>
      </w:pPr>
    </w:p>
    <w:p w14:paraId="0BBE9F80" w14:textId="0F010EEC" w:rsidR="001C1B05" w:rsidRPr="00362936" w:rsidRDefault="001A7DC0" w:rsidP="001C1B05">
      <w:pPr>
        <w:spacing w:after="0" w:line="276" w:lineRule="auto"/>
        <w:jc w:val="both"/>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2AF9B2FD" w14:textId="77777777" w:rsidR="001C1B05" w:rsidRPr="00362936" w:rsidRDefault="001C1B05" w:rsidP="001C1B05">
      <w:pPr>
        <w:spacing w:after="0" w:line="276" w:lineRule="auto"/>
        <w:jc w:val="both"/>
        <w:rPr>
          <w:rFonts w:eastAsia="Times New Roman" w:cs="Times New Roman"/>
          <w:bCs/>
          <w:color w:val="153D63" w:themeColor="text2" w:themeTint="E6"/>
        </w:rPr>
      </w:pPr>
      <w:r w:rsidRPr="00362936">
        <w:rPr>
          <w:rFonts w:eastAsia="Times New Roman" w:cs="Times New Roman"/>
          <w:bCs/>
          <w:color w:val="153D63" w:themeColor="text2" w:themeTint="E6"/>
        </w:rPr>
        <w:t>Calculate the capital allowances to include any balancing allowance or charge for the years 2022 to 2025 inclusive (your answer should show any options available).</w:t>
      </w:r>
    </w:p>
    <w:p w14:paraId="10CB1017" w14:textId="0204A073" w:rsidR="001C1B05" w:rsidRPr="00362936" w:rsidRDefault="001C1B05" w:rsidP="001C1B05">
      <w:pPr>
        <w:pStyle w:val="Heading1"/>
        <w:spacing w:line="276" w:lineRule="auto"/>
        <w:rPr>
          <w:rFonts w:eastAsia="Times New Roman"/>
          <w:color w:val="153D63" w:themeColor="text2" w:themeTint="E6"/>
        </w:rPr>
      </w:pPr>
      <w:bookmarkStart w:id="25" w:name="_Toc240627146"/>
      <w:r w:rsidRPr="00362936">
        <w:rPr>
          <w:rFonts w:eastAsia="Times New Roman"/>
          <w:color w:val="153D63" w:themeColor="text2" w:themeTint="E6"/>
        </w:rPr>
        <w:t xml:space="preserve">Question </w:t>
      </w:r>
      <w:r w:rsidR="00083D57">
        <w:rPr>
          <w:rFonts w:eastAsia="Times New Roman"/>
          <w:color w:val="153D63" w:themeColor="text2" w:themeTint="E6"/>
        </w:rPr>
        <w:t>8</w:t>
      </w:r>
      <w:r w:rsidRPr="00362936">
        <w:rPr>
          <w:rFonts w:eastAsia="Times New Roman"/>
          <w:color w:val="153D63" w:themeColor="text2" w:themeTint="E6"/>
        </w:rPr>
        <w:t xml:space="preserve"> – </w:t>
      </w:r>
      <w:r w:rsidR="0082710F">
        <w:rPr>
          <w:rFonts w:eastAsia="Times New Roman"/>
          <w:color w:val="153D63" w:themeColor="text2" w:themeTint="E6"/>
        </w:rPr>
        <w:t xml:space="preserve">Capital Allowances - </w:t>
      </w:r>
      <w:r w:rsidR="007C3422">
        <w:rPr>
          <w:rFonts w:eastAsia="Times New Roman"/>
          <w:color w:val="153D63" w:themeColor="text2" w:themeTint="E6"/>
        </w:rPr>
        <w:t xml:space="preserve"> Car with S290</w:t>
      </w:r>
      <w:bookmarkEnd w:id="25"/>
    </w:p>
    <w:p w14:paraId="41934786" w14:textId="77777777" w:rsidR="001C1B05" w:rsidRPr="00362936" w:rsidRDefault="001C1B05" w:rsidP="001C1B05">
      <w:pPr>
        <w:spacing w:line="276" w:lineRule="auto"/>
        <w:rPr>
          <w:color w:val="153D63" w:themeColor="text2" w:themeTint="E6"/>
        </w:rPr>
      </w:pPr>
    </w:p>
    <w:p w14:paraId="32192CC9" w14:textId="3ED3B085" w:rsidR="001C1B05" w:rsidRPr="00362936" w:rsidRDefault="001C1B05" w:rsidP="001C1B05">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Brian, a sole trader, has been running his business since 2019.  He prepares his accounts to the 31 December each year. On 16 October 2022 he purchased a new Cat. C car for €27,600. On 31 May 2024 he sold this motorcar for €22,600. On 1 June 2024 he purchased a new Cat. B car at a cost of €21,500. It has been agreed with Revenue that his use of these cars is 80% for business and 20% for domestic purposes.</w:t>
      </w:r>
    </w:p>
    <w:p w14:paraId="0AD7DBE9" w14:textId="77777777" w:rsidR="001C1B05" w:rsidRPr="00362936" w:rsidRDefault="001C1B05" w:rsidP="001C1B05">
      <w:pPr>
        <w:spacing w:after="0" w:line="276" w:lineRule="auto"/>
        <w:rPr>
          <w:rFonts w:eastAsia="Times New Roman" w:cs="Times New Roman"/>
          <w:color w:val="153D63" w:themeColor="text2" w:themeTint="E6"/>
        </w:rPr>
      </w:pPr>
    </w:p>
    <w:p w14:paraId="161C38AA" w14:textId="1F60729C" w:rsidR="001C1B05" w:rsidRPr="00362936" w:rsidRDefault="001A7DC0" w:rsidP="001C1B05">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1C1B05" w:rsidRPr="00362936">
        <w:rPr>
          <w:rFonts w:eastAsia="Times New Roman" w:cs="Times New Roman"/>
          <w:b/>
          <w:bCs/>
          <w:color w:val="153D63" w:themeColor="text2" w:themeTint="E6"/>
        </w:rPr>
        <w:t>:</w:t>
      </w:r>
    </w:p>
    <w:p w14:paraId="53B67C04" w14:textId="77777777" w:rsidR="001C1B05" w:rsidRPr="00362936" w:rsidRDefault="001C1B05" w:rsidP="001C1B05">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 xml:space="preserve">Calculate the wear and tear allowance, including any balancing charge/allowance, due for these motor vehicles for each relevant year up to and including 2025.  Your answer should show the tax written down value for each year.  </w:t>
      </w:r>
    </w:p>
    <w:p w14:paraId="1AC09061" w14:textId="77777777" w:rsidR="001C1B05" w:rsidRPr="00362936" w:rsidRDefault="001C1B05" w:rsidP="001C1B05">
      <w:pPr>
        <w:spacing w:after="0" w:line="276" w:lineRule="auto"/>
        <w:rPr>
          <w:rFonts w:eastAsia="Times New Roman" w:cs="Times New Roman"/>
          <w:bCs/>
          <w:color w:val="153D63" w:themeColor="text2" w:themeTint="E6"/>
        </w:rPr>
      </w:pPr>
    </w:p>
    <w:p w14:paraId="26EA82BE" w14:textId="686F946E" w:rsidR="001C1B05" w:rsidRPr="00362936" w:rsidRDefault="001C1B05" w:rsidP="001C1B05">
      <w:pPr>
        <w:spacing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lastRenderedPageBreak/>
        <w:t>You may assume that an application to have any balancing charge offset against a replacement motorcar under section 290 and 380(L)(6) TCA 1997 (emissions-based limit) has been made.</w:t>
      </w:r>
    </w:p>
    <w:p w14:paraId="38E1988A" w14:textId="09DB152B" w:rsidR="00E97511" w:rsidRDefault="00E97511" w:rsidP="0078310C">
      <w:pPr>
        <w:pStyle w:val="Heading1"/>
        <w:spacing w:line="276" w:lineRule="auto"/>
        <w:rPr>
          <w:rFonts w:eastAsia="Times New Roman"/>
          <w:color w:val="153D63" w:themeColor="text2" w:themeTint="E6"/>
        </w:rPr>
      </w:pPr>
      <w:bookmarkStart w:id="26" w:name="_Toc240627147"/>
      <w:bookmarkStart w:id="27" w:name="_Hlk211411094"/>
      <w:r>
        <w:rPr>
          <w:rFonts w:eastAsia="Times New Roman"/>
          <w:color w:val="153D63" w:themeColor="text2" w:themeTint="E6"/>
        </w:rPr>
        <w:t>SAQs -</w:t>
      </w:r>
      <w:r w:rsidRPr="00E97511">
        <w:rPr>
          <w:rFonts w:eastAsia="Times New Roman"/>
          <w:color w:val="153D63" w:themeColor="text2" w:themeTint="E6"/>
        </w:rPr>
        <w:t xml:space="preserve"> Capital Allowances – Industrial Building</w:t>
      </w:r>
      <w:r w:rsidR="002934A3">
        <w:rPr>
          <w:rFonts w:eastAsia="Times New Roman"/>
          <w:color w:val="153D63" w:themeColor="text2" w:themeTint="E6"/>
        </w:rPr>
        <w:t>s (IBAA)</w:t>
      </w:r>
      <w:bookmarkEnd w:id="26"/>
    </w:p>
    <w:p w14:paraId="0A56A38F" w14:textId="60BEEEE9" w:rsidR="0078310C" w:rsidRPr="00362936" w:rsidRDefault="0078310C" w:rsidP="0078310C">
      <w:pPr>
        <w:pStyle w:val="Heading1"/>
        <w:spacing w:line="276" w:lineRule="auto"/>
        <w:rPr>
          <w:rFonts w:eastAsia="Times New Roman"/>
          <w:color w:val="153D63" w:themeColor="text2" w:themeTint="E6"/>
        </w:rPr>
      </w:pPr>
      <w:bookmarkStart w:id="28" w:name="_Toc240627148"/>
      <w:r w:rsidRPr="00362936">
        <w:rPr>
          <w:rFonts w:eastAsia="Times New Roman"/>
          <w:color w:val="153D63" w:themeColor="text2" w:themeTint="E6"/>
        </w:rPr>
        <w:t xml:space="preserve">Question </w:t>
      </w:r>
      <w:r w:rsidR="00E97511">
        <w:rPr>
          <w:rFonts w:eastAsia="Times New Roman"/>
          <w:color w:val="153D63" w:themeColor="text2" w:themeTint="E6"/>
        </w:rPr>
        <w:t>1</w:t>
      </w:r>
      <w:r w:rsidR="001117DD">
        <w:rPr>
          <w:rFonts w:eastAsia="Times New Roman"/>
          <w:color w:val="153D63" w:themeColor="text2" w:themeTint="E6"/>
        </w:rPr>
        <w:t>- IBAA</w:t>
      </w:r>
      <w:bookmarkEnd w:id="28"/>
    </w:p>
    <w:p w14:paraId="38CD586D" w14:textId="77777777" w:rsidR="0078310C" w:rsidRPr="00362936" w:rsidRDefault="0078310C" w:rsidP="0078310C">
      <w:pPr>
        <w:spacing w:after="0" w:line="360" w:lineRule="auto"/>
        <w:rPr>
          <w:rFonts w:eastAsia="Times New Roman" w:cs="Times New Roman"/>
          <w:color w:val="153D63" w:themeColor="text2" w:themeTint="E6"/>
        </w:rPr>
      </w:pPr>
    </w:p>
    <w:p w14:paraId="38C61F45" w14:textId="77777777" w:rsidR="0078310C" w:rsidRPr="00362936" w:rsidRDefault="0078310C" w:rsidP="0078310C">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George Tyner incurred total construction costs of €1,000,000 in building a factory, including an office. </w:t>
      </w:r>
    </w:p>
    <w:p w14:paraId="23AA7375" w14:textId="77777777" w:rsidR="0078310C" w:rsidRPr="00362936" w:rsidRDefault="0078310C" w:rsidP="0078310C">
      <w:pPr>
        <w:spacing w:after="0" w:line="276" w:lineRule="auto"/>
        <w:rPr>
          <w:rFonts w:eastAsia="Times New Roman" w:cs="Times New Roman"/>
          <w:b/>
          <w:bCs/>
          <w:color w:val="153D63" w:themeColor="text2" w:themeTint="E6"/>
        </w:rPr>
      </w:pPr>
    </w:p>
    <w:p w14:paraId="5D1C1DBA" w14:textId="54CE1466" w:rsidR="0078310C" w:rsidRPr="00362936" w:rsidRDefault="0078310C" w:rsidP="0078310C">
      <w:pPr>
        <w:spacing w:after="0" w:line="276" w:lineRule="auto"/>
        <w:rPr>
          <w:rFonts w:eastAsia="Times New Roman" w:cs="Times New Roman"/>
          <w:b/>
          <w:bCs/>
          <w:color w:val="153D63" w:themeColor="text2" w:themeTint="E6"/>
        </w:rPr>
      </w:pPr>
      <w:r w:rsidRPr="00362936">
        <w:rPr>
          <w:rFonts w:eastAsia="Times New Roman" w:cs="Times New Roman"/>
          <w:b/>
          <w:bCs/>
          <w:color w:val="153D63" w:themeColor="text2" w:themeTint="E6"/>
        </w:rPr>
        <w:t>Require</w:t>
      </w:r>
      <w:r>
        <w:rPr>
          <w:rFonts w:eastAsia="Times New Roman" w:cs="Times New Roman"/>
          <w:b/>
          <w:bCs/>
          <w:color w:val="153D63" w:themeColor="text2" w:themeTint="E6"/>
        </w:rPr>
        <w:t>d</w:t>
      </w:r>
      <w:r w:rsidRPr="00362936">
        <w:rPr>
          <w:rFonts w:eastAsia="Times New Roman" w:cs="Times New Roman"/>
          <w:b/>
          <w:bCs/>
          <w:color w:val="153D63" w:themeColor="text2" w:themeTint="E6"/>
        </w:rPr>
        <w:t>:</w:t>
      </w:r>
    </w:p>
    <w:p w14:paraId="1AAD5AB0" w14:textId="77777777" w:rsidR="0078310C" w:rsidRPr="00362936" w:rsidRDefault="0078310C" w:rsidP="0078310C">
      <w:pPr>
        <w:numPr>
          <w:ilvl w:val="0"/>
          <w:numId w:val="2"/>
        </w:numPr>
        <w:suppressAutoHyphens/>
        <w:autoSpaceDN w:val="0"/>
        <w:spacing w:after="0" w:line="276" w:lineRule="auto"/>
        <w:textAlignment w:val="baseline"/>
        <w:rPr>
          <w:rFonts w:eastAsia="Times New Roman" w:cs="Times New Roman"/>
          <w:bCs/>
          <w:color w:val="153D63" w:themeColor="text2" w:themeTint="E6"/>
        </w:rPr>
      </w:pPr>
      <w:r w:rsidRPr="00362936">
        <w:rPr>
          <w:rFonts w:eastAsia="Times New Roman" w:cs="Times New Roman"/>
          <w:bCs/>
          <w:color w:val="153D63" w:themeColor="text2" w:themeTint="E6"/>
        </w:rPr>
        <w:t xml:space="preserve">If the construction of the office cost €70,000 what is the qualifying expenditure for industrial buildings writing-down allowance (IBAA)? </w:t>
      </w:r>
    </w:p>
    <w:p w14:paraId="077CDDEB" w14:textId="77777777" w:rsidR="0078310C" w:rsidRPr="00362936" w:rsidRDefault="0078310C" w:rsidP="0078310C">
      <w:pPr>
        <w:spacing w:after="0" w:line="276" w:lineRule="auto"/>
        <w:ind w:left="720"/>
        <w:rPr>
          <w:rFonts w:eastAsia="Times New Roman" w:cs="Times New Roman"/>
          <w:bCs/>
          <w:color w:val="153D63" w:themeColor="text2" w:themeTint="E6"/>
        </w:rPr>
      </w:pPr>
    </w:p>
    <w:p w14:paraId="5C5A3AE4" w14:textId="77777777" w:rsidR="0078310C" w:rsidRPr="00362936" w:rsidRDefault="0078310C" w:rsidP="0078310C">
      <w:pPr>
        <w:numPr>
          <w:ilvl w:val="0"/>
          <w:numId w:val="2"/>
        </w:numPr>
        <w:suppressAutoHyphens/>
        <w:autoSpaceDN w:val="0"/>
        <w:spacing w:after="0" w:line="276" w:lineRule="auto"/>
        <w:textAlignment w:val="baseline"/>
        <w:rPr>
          <w:rFonts w:eastAsia="Times New Roman" w:cs="Times New Roman"/>
          <w:bCs/>
          <w:color w:val="153D63" w:themeColor="text2" w:themeTint="E6"/>
        </w:rPr>
      </w:pPr>
      <w:r w:rsidRPr="00362936">
        <w:rPr>
          <w:rFonts w:eastAsia="Times New Roman" w:cs="Times New Roman"/>
          <w:bCs/>
          <w:color w:val="153D63" w:themeColor="text2" w:themeTint="E6"/>
        </w:rPr>
        <w:t xml:space="preserve">If the construction of the office cost €120,000 what is the qualifying expenditure for industrial buildings writing-down allowance (IBAA)? </w:t>
      </w:r>
    </w:p>
    <w:p w14:paraId="0C92115A" w14:textId="42542992" w:rsidR="0078310C" w:rsidRPr="00362936" w:rsidRDefault="0078310C" w:rsidP="0078310C">
      <w:pPr>
        <w:pStyle w:val="Heading1"/>
        <w:spacing w:line="276" w:lineRule="auto"/>
        <w:rPr>
          <w:rFonts w:eastAsia="Times New Roman"/>
          <w:color w:val="153D63" w:themeColor="text2" w:themeTint="E6"/>
        </w:rPr>
      </w:pPr>
      <w:bookmarkStart w:id="29" w:name="_Toc240627149"/>
      <w:r w:rsidRPr="00362936">
        <w:rPr>
          <w:rFonts w:eastAsia="Times New Roman"/>
          <w:color w:val="153D63" w:themeColor="text2" w:themeTint="E6"/>
        </w:rPr>
        <w:t xml:space="preserve">Question </w:t>
      </w:r>
      <w:r w:rsidR="00E97511">
        <w:rPr>
          <w:rFonts w:eastAsia="Times New Roman"/>
          <w:color w:val="153D63" w:themeColor="text2" w:themeTint="E6"/>
        </w:rPr>
        <w:t>2</w:t>
      </w:r>
      <w:r w:rsidRPr="00362936">
        <w:rPr>
          <w:rFonts w:eastAsia="Times New Roman"/>
          <w:color w:val="153D63" w:themeColor="text2" w:themeTint="E6"/>
        </w:rPr>
        <w:t xml:space="preserve"> </w:t>
      </w:r>
      <w:r w:rsidR="001117DD">
        <w:rPr>
          <w:rFonts w:eastAsia="Times New Roman"/>
          <w:color w:val="153D63" w:themeColor="text2" w:themeTint="E6"/>
        </w:rPr>
        <w:t>- IBAA</w:t>
      </w:r>
      <w:bookmarkEnd w:id="29"/>
    </w:p>
    <w:p w14:paraId="5AB058F9" w14:textId="77777777" w:rsidR="0078310C" w:rsidRPr="00362936" w:rsidRDefault="0078310C" w:rsidP="0078310C">
      <w:pPr>
        <w:spacing w:after="0" w:line="276" w:lineRule="auto"/>
        <w:rPr>
          <w:rFonts w:eastAsia="Times New Roman" w:cs="Times New Roman"/>
          <w:color w:val="153D63" w:themeColor="text2" w:themeTint="E6"/>
        </w:rPr>
      </w:pPr>
    </w:p>
    <w:p w14:paraId="3A5239E6" w14:textId="77777777" w:rsidR="0078310C" w:rsidRPr="00362936" w:rsidRDefault="0078310C" w:rsidP="0078310C">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Richard Ryan incurred construction costs of €600,000 on a factory.  In addition, he incurred expenditure on the construction of a showroom costing €45,000 and a retail outlet costing €100,000. </w:t>
      </w:r>
    </w:p>
    <w:p w14:paraId="7F84068A" w14:textId="77777777" w:rsidR="0078310C" w:rsidRPr="00362936" w:rsidRDefault="0078310C" w:rsidP="0078310C">
      <w:pPr>
        <w:spacing w:after="0" w:line="276" w:lineRule="auto"/>
        <w:rPr>
          <w:rFonts w:eastAsia="Times New Roman" w:cs="Times New Roman"/>
          <w:color w:val="153D63" w:themeColor="text2" w:themeTint="E6"/>
        </w:rPr>
      </w:pPr>
    </w:p>
    <w:p w14:paraId="06FBE21C" w14:textId="21E093E0" w:rsidR="0078310C" w:rsidRPr="00362936" w:rsidRDefault="0078310C" w:rsidP="0078310C">
      <w:pPr>
        <w:spacing w:after="0" w:line="276" w:lineRule="auto"/>
        <w:rPr>
          <w:rFonts w:eastAsia="Times New Roman" w:cs="Times New Roman"/>
          <w:b/>
          <w:bCs/>
          <w:color w:val="153D63" w:themeColor="text2" w:themeTint="E6"/>
        </w:rPr>
      </w:pPr>
      <w:r w:rsidRPr="00362936">
        <w:rPr>
          <w:rFonts w:eastAsia="Times New Roman" w:cs="Times New Roman"/>
          <w:b/>
          <w:bCs/>
          <w:color w:val="153D63" w:themeColor="text2" w:themeTint="E6"/>
        </w:rPr>
        <w:t>Require</w:t>
      </w:r>
      <w:r>
        <w:rPr>
          <w:rFonts w:eastAsia="Times New Roman" w:cs="Times New Roman"/>
          <w:b/>
          <w:bCs/>
          <w:color w:val="153D63" w:themeColor="text2" w:themeTint="E6"/>
        </w:rPr>
        <w:t>d</w:t>
      </w:r>
      <w:r w:rsidRPr="00362936">
        <w:rPr>
          <w:rFonts w:eastAsia="Times New Roman" w:cs="Times New Roman"/>
          <w:b/>
          <w:bCs/>
          <w:color w:val="153D63" w:themeColor="text2" w:themeTint="E6"/>
        </w:rPr>
        <w:t>:</w:t>
      </w:r>
    </w:p>
    <w:p w14:paraId="081DF6F6" w14:textId="77777777" w:rsidR="0078310C" w:rsidRPr="00362936" w:rsidRDefault="0078310C" w:rsidP="0078310C">
      <w:pPr>
        <w:spacing w:line="276" w:lineRule="auto"/>
        <w:rPr>
          <w:color w:val="153D63" w:themeColor="text2" w:themeTint="E6"/>
        </w:rPr>
      </w:pPr>
      <w:r w:rsidRPr="00362936">
        <w:rPr>
          <w:color w:val="153D63" w:themeColor="text2" w:themeTint="E6"/>
        </w:rPr>
        <w:t>What is the qualifying expenditure for industrial buildings writing-down allowance (IBAA)?</w:t>
      </w:r>
    </w:p>
    <w:p w14:paraId="0097E3FC" w14:textId="11F4AF32" w:rsidR="0078310C" w:rsidRPr="00362936" w:rsidRDefault="0078310C" w:rsidP="0078310C">
      <w:pPr>
        <w:pStyle w:val="Heading1"/>
        <w:spacing w:line="276" w:lineRule="auto"/>
        <w:rPr>
          <w:rFonts w:eastAsia="Times New Roman"/>
          <w:color w:val="153D63" w:themeColor="text2" w:themeTint="E6"/>
        </w:rPr>
      </w:pPr>
      <w:bookmarkStart w:id="30" w:name="_Toc240627150"/>
      <w:r w:rsidRPr="00362936">
        <w:rPr>
          <w:rFonts w:eastAsia="Times New Roman"/>
          <w:color w:val="153D63" w:themeColor="text2" w:themeTint="E6"/>
        </w:rPr>
        <w:t xml:space="preserve">Question </w:t>
      </w:r>
      <w:r w:rsidR="00E97511">
        <w:rPr>
          <w:rFonts w:eastAsia="Times New Roman"/>
          <w:color w:val="153D63" w:themeColor="text2" w:themeTint="E6"/>
        </w:rPr>
        <w:t>3</w:t>
      </w:r>
      <w:r w:rsidR="001117DD">
        <w:rPr>
          <w:rFonts w:eastAsia="Times New Roman"/>
          <w:color w:val="153D63" w:themeColor="text2" w:themeTint="E6"/>
        </w:rPr>
        <w:t xml:space="preserve"> -IBAA</w:t>
      </w:r>
      <w:bookmarkEnd w:id="30"/>
    </w:p>
    <w:p w14:paraId="5E11D8E4" w14:textId="77777777" w:rsidR="0078310C" w:rsidRPr="00362936" w:rsidRDefault="0078310C" w:rsidP="0078310C">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A business constructed a new industrial building.  The cost of this building, €1,395,000, has been analysed as follows: </w:t>
      </w:r>
    </w:p>
    <w:p w14:paraId="6DBA9252" w14:textId="77777777" w:rsidR="0078310C" w:rsidRPr="00362936" w:rsidRDefault="0078310C" w:rsidP="0078310C">
      <w:pPr>
        <w:tabs>
          <w:tab w:val="left" w:pos="1134"/>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                                                                             €</w:t>
      </w:r>
    </w:p>
    <w:p w14:paraId="298C43E2" w14:textId="77777777" w:rsidR="0078310C" w:rsidRPr="00362936" w:rsidRDefault="0078310C" w:rsidP="0078310C">
      <w:pPr>
        <w:tabs>
          <w:tab w:val="left" w:pos="1134"/>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ab/>
        <w:t>Site Cost</w:t>
      </w:r>
      <w:r w:rsidRPr="00362936">
        <w:rPr>
          <w:rFonts w:eastAsia="Times New Roman" w:cs="Times New Roman"/>
          <w:color w:val="153D63" w:themeColor="text2" w:themeTint="E6"/>
        </w:rPr>
        <w:tab/>
        <w:t>100,000</w:t>
      </w:r>
    </w:p>
    <w:p w14:paraId="051504C1" w14:textId="77777777" w:rsidR="0078310C" w:rsidRPr="00362936" w:rsidRDefault="0078310C" w:rsidP="0078310C">
      <w:pPr>
        <w:tabs>
          <w:tab w:val="left" w:pos="1134"/>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ab/>
        <w:t>Factory</w:t>
      </w:r>
      <w:r w:rsidRPr="00362936">
        <w:rPr>
          <w:rFonts w:eastAsia="Times New Roman" w:cs="Times New Roman"/>
          <w:color w:val="153D63" w:themeColor="text2" w:themeTint="E6"/>
        </w:rPr>
        <w:tab/>
        <w:t>1,000,000</w:t>
      </w:r>
    </w:p>
    <w:p w14:paraId="126416D0" w14:textId="77777777" w:rsidR="0078310C" w:rsidRPr="00362936" w:rsidRDefault="0078310C" w:rsidP="0078310C">
      <w:pPr>
        <w:tabs>
          <w:tab w:val="left" w:pos="1134"/>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ab/>
        <w:t>Offices</w:t>
      </w:r>
      <w:r w:rsidRPr="00362936">
        <w:rPr>
          <w:rFonts w:eastAsia="Times New Roman" w:cs="Times New Roman"/>
          <w:color w:val="153D63" w:themeColor="text2" w:themeTint="E6"/>
        </w:rPr>
        <w:tab/>
        <w:t>220,000</w:t>
      </w:r>
    </w:p>
    <w:p w14:paraId="24CBF3F8" w14:textId="77777777" w:rsidR="0078310C" w:rsidRPr="00362936" w:rsidRDefault="0078310C" w:rsidP="0078310C">
      <w:pPr>
        <w:tabs>
          <w:tab w:val="left" w:pos="1134"/>
          <w:tab w:val="right" w:pos="5670"/>
        </w:tabs>
        <w:spacing w:after="0" w:line="276" w:lineRule="auto"/>
        <w:rPr>
          <w:color w:val="153D63" w:themeColor="text2" w:themeTint="E6"/>
        </w:rPr>
      </w:pPr>
      <w:r w:rsidRPr="00362936">
        <w:rPr>
          <w:rFonts w:eastAsia="Times New Roman" w:cs="Times New Roman"/>
          <w:color w:val="153D63" w:themeColor="text2" w:themeTint="E6"/>
        </w:rPr>
        <w:tab/>
        <w:t>Roads, car park etc.</w:t>
      </w:r>
      <w:r w:rsidRPr="00362936">
        <w:rPr>
          <w:rFonts w:eastAsia="Times New Roman" w:cs="Times New Roman"/>
          <w:color w:val="153D63" w:themeColor="text2" w:themeTint="E6"/>
        </w:rPr>
        <w:tab/>
      </w:r>
      <w:r w:rsidRPr="00362936">
        <w:rPr>
          <w:rFonts w:eastAsia="Times New Roman" w:cs="Times New Roman"/>
          <w:color w:val="153D63" w:themeColor="text2" w:themeTint="E6"/>
          <w:u w:val="single"/>
        </w:rPr>
        <w:t>75,000</w:t>
      </w:r>
    </w:p>
    <w:p w14:paraId="3F5B32BB" w14:textId="77777777" w:rsidR="0078310C" w:rsidRPr="00362936" w:rsidRDefault="0078310C" w:rsidP="0078310C">
      <w:pPr>
        <w:tabs>
          <w:tab w:val="left" w:pos="1134"/>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ab/>
        <w:t>Total</w:t>
      </w:r>
      <w:r w:rsidRPr="00362936">
        <w:rPr>
          <w:rFonts w:eastAsia="Times New Roman" w:cs="Times New Roman"/>
          <w:color w:val="153D63" w:themeColor="text2" w:themeTint="E6"/>
        </w:rPr>
        <w:tab/>
        <w:t>1,395,000</w:t>
      </w:r>
    </w:p>
    <w:p w14:paraId="28B60E45" w14:textId="77777777" w:rsidR="0078310C" w:rsidRPr="00362936" w:rsidRDefault="0078310C" w:rsidP="0078310C">
      <w:pPr>
        <w:tabs>
          <w:tab w:val="left" w:pos="1134"/>
          <w:tab w:val="right" w:pos="5670"/>
        </w:tabs>
        <w:spacing w:after="0" w:line="276" w:lineRule="auto"/>
        <w:rPr>
          <w:rFonts w:eastAsia="Times New Roman" w:cs="Times New Roman"/>
          <w:color w:val="153D63" w:themeColor="text2" w:themeTint="E6"/>
        </w:rPr>
      </w:pPr>
    </w:p>
    <w:p w14:paraId="6B4E3AD7" w14:textId="77777777" w:rsidR="0078310C" w:rsidRPr="00362936" w:rsidRDefault="0078310C" w:rsidP="0078310C">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A</w:t>
      </w:r>
      <w:r>
        <w:rPr>
          <w:rFonts w:eastAsia="Times New Roman" w:cs="Times New Roman"/>
          <w:color w:val="153D63" w:themeColor="text2" w:themeTint="E6"/>
        </w:rPr>
        <w:t xml:space="preserve"> government </w:t>
      </w:r>
      <w:r w:rsidRPr="00362936">
        <w:rPr>
          <w:rFonts w:eastAsia="Times New Roman" w:cs="Times New Roman"/>
          <w:color w:val="153D63" w:themeColor="text2" w:themeTint="E6"/>
        </w:rPr>
        <w:t>grant of €150,000 was received towards the total construction costs.</w:t>
      </w:r>
    </w:p>
    <w:p w14:paraId="333438C7" w14:textId="3A70424B" w:rsidR="0078310C" w:rsidRPr="00362936" w:rsidRDefault="001A7DC0" w:rsidP="0078310C">
      <w:pPr>
        <w:spacing w:after="0" w:line="276" w:lineRule="auto"/>
        <w:rPr>
          <w:rFonts w:eastAsia="Times New Roman" w:cs="Times New Roman"/>
          <w:b/>
          <w:bCs/>
          <w:color w:val="153D63" w:themeColor="text2" w:themeTint="E6"/>
        </w:rPr>
      </w:pPr>
      <w:r>
        <w:rPr>
          <w:rFonts w:eastAsia="Times New Roman" w:cs="Times New Roman"/>
          <w:b/>
          <w:bCs/>
          <w:color w:val="153D63" w:themeColor="text2" w:themeTint="E6"/>
        </w:rPr>
        <w:t>Required</w:t>
      </w:r>
      <w:r w:rsidR="0078310C" w:rsidRPr="00362936">
        <w:rPr>
          <w:rFonts w:eastAsia="Times New Roman" w:cs="Times New Roman"/>
          <w:b/>
          <w:bCs/>
          <w:color w:val="153D63" w:themeColor="text2" w:themeTint="E6"/>
        </w:rPr>
        <w:t>:</w:t>
      </w:r>
    </w:p>
    <w:p w14:paraId="7572E8B5" w14:textId="77777777" w:rsidR="0078310C" w:rsidRPr="00362936" w:rsidRDefault="0078310C" w:rsidP="0078310C">
      <w:pPr>
        <w:spacing w:after="0" w:line="276" w:lineRule="auto"/>
        <w:rPr>
          <w:rFonts w:eastAsia="Times New Roman" w:cs="Times New Roman"/>
          <w:bCs/>
          <w:color w:val="153D63" w:themeColor="text2" w:themeTint="E6"/>
        </w:rPr>
      </w:pPr>
      <w:r w:rsidRPr="00362936">
        <w:rPr>
          <w:rFonts w:eastAsia="Times New Roman" w:cs="Times New Roman"/>
          <w:bCs/>
          <w:color w:val="153D63" w:themeColor="text2" w:themeTint="E6"/>
        </w:rPr>
        <w:t>Calculate the qualifying expenditure for industrial buildings writing-down allowance (IBAA).</w:t>
      </w:r>
    </w:p>
    <w:p w14:paraId="54564D5B" w14:textId="77777777" w:rsidR="0078310C" w:rsidRPr="00362936" w:rsidRDefault="0078310C" w:rsidP="0078310C">
      <w:pPr>
        <w:spacing w:line="276" w:lineRule="auto"/>
        <w:rPr>
          <w:color w:val="153D63" w:themeColor="text2" w:themeTint="E6"/>
        </w:rPr>
      </w:pPr>
    </w:p>
    <w:p w14:paraId="0DE28197" w14:textId="6D9A33E1" w:rsidR="0078310C" w:rsidRPr="00362936" w:rsidRDefault="0078310C" w:rsidP="0078310C">
      <w:pPr>
        <w:pStyle w:val="Heading1"/>
        <w:spacing w:line="276" w:lineRule="auto"/>
        <w:rPr>
          <w:rFonts w:eastAsia="Times New Roman"/>
          <w:color w:val="153D63" w:themeColor="text2" w:themeTint="E6"/>
        </w:rPr>
      </w:pPr>
      <w:bookmarkStart w:id="31" w:name="_Toc240627151"/>
      <w:r w:rsidRPr="00362936">
        <w:rPr>
          <w:rFonts w:eastAsia="Times New Roman"/>
          <w:color w:val="153D63" w:themeColor="text2" w:themeTint="E6"/>
        </w:rPr>
        <w:t xml:space="preserve">Question </w:t>
      </w:r>
      <w:r w:rsidR="00E97511">
        <w:rPr>
          <w:rFonts w:eastAsia="Times New Roman"/>
          <w:color w:val="153D63" w:themeColor="text2" w:themeTint="E6"/>
        </w:rPr>
        <w:t>4</w:t>
      </w:r>
      <w:r w:rsidRPr="00362936">
        <w:rPr>
          <w:rFonts w:eastAsia="Times New Roman"/>
          <w:color w:val="153D63" w:themeColor="text2" w:themeTint="E6"/>
        </w:rPr>
        <w:t xml:space="preserve"> </w:t>
      </w:r>
      <w:r w:rsidR="001117DD">
        <w:rPr>
          <w:rFonts w:eastAsia="Times New Roman"/>
          <w:color w:val="153D63" w:themeColor="text2" w:themeTint="E6"/>
        </w:rPr>
        <w:t>- IBAA</w:t>
      </w:r>
      <w:bookmarkEnd w:id="31"/>
    </w:p>
    <w:p w14:paraId="4592360D" w14:textId="77777777" w:rsidR="0078310C" w:rsidRPr="00362936" w:rsidRDefault="0078310C" w:rsidP="0078310C">
      <w:pPr>
        <w:spacing w:line="276" w:lineRule="auto"/>
        <w:rPr>
          <w:color w:val="153D63" w:themeColor="text2" w:themeTint="E6"/>
        </w:rPr>
      </w:pPr>
    </w:p>
    <w:p w14:paraId="15307368" w14:textId="77777777" w:rsidR="0078310C" w:rsidRPr="00362936" w:rsidRDefault="0078310C" w:rsidP="0078310C">
      <w:pPr>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John O'Donnell manufactures steel parts for cranes.  He has been manufacturing since 2008.  Accounts are made up to 31 December each year.  In September 202</w:t>
      </w:r>
      <w:r>
        <w:rPr>
          <w:rFonts w:eastAsia="Times New Roman" w:cs="Times New Roman"/>
          <w:color w:val="153D63" w:themeColor="text2" w:themeTint="E6"/>
        </w:rPr>
        <w:t>5</w:t>
      </w:r>
      <w:r w:rsidRPr="00362936">
        <w:rPr>
          <w:rFonts w:eastAsia="Times New Roman" w:cs="Times New Roman"/>
          <w:color w:val="153D63" w:themeColor="text2" w:themeTint="E6"/>
        </w:rPr>
        <w:t xml:space="preserve"> he incurred capital expenditure on an industrial building and brought the building into use immediately. </w:t>
      </w:r>
    </w:p>
    <w:p w14:paraId="7EC818B8" w14:textId="77777777" w:rsidR="0078310C" w:rsidRPr="00362936" w:rsidRDefault="0078310C" w:rsidP="0078310C">
      <w:pPr>
        <w:tabs>
          <w:tab w:val="right" w:pos="5387"/>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 xml:space="preserve">                                                                            €</w:t>
      </w:r>
    </w:p>
    <w:p w14:paraId="5D695708"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Factory construction costs</w:t>
      </w:r>
      <w:r w:rsidRPr="00362936">
        <w:rPr>
          <w:rFonts w:eastAsia="Times New Roman" w:cs="Times New Roman"/>
          <w:color w:val="153D63" w:themeColor="text2" w:themeTint="E6"/>
        </w:rPr>
        <w:tab/>
        <w:t>1,000,000</w:t>
      </w:r>
    </w:p>
    <w:p w14:paraId="2D3CC86A"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Office construction costs</w:t>
      </w:r>
      <w:r w:rsidRPr="00362936">
        <w:rPr>
          <w:rFonts w:eastAsia="Times New Roman" w:cs="Times New Roman"/>
          <w:color w:val="153D63" w:themeColor="text2" w:themeTint="E6"/>
        </w:rPr>
        <w:tab/>
        <w:t>70,000</w:t>
      </w:r>
    </w:p>
    <w:p w14:paraId="0FE163AD"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Lifts</w:t>
      </w:r>
      <w:r w:rsidRPr="00362936">
        <w:rPr>
          <w:rFonts w:eastAsia="Times New Roman" w:cs="Times New Roman"/>
          <w:color w:val="153D63" w:themeColor="text2" w:themeTint="E6"/>
        </w:rPr>
        <w:tab/>
        <w:t>126,000</w:t>
      </w:r>
    </w:p>
    <w:p w14:paraId="54B99D2B"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Moveable partitions</w:t>
      </w:r>
      <w:r w:rsidRPr="00362936">
        <w:rPr>
          <w:rFonts w:eastAsia="Times New Roman" w:cs="Times New Roman"/>
          <w:color w:val="153D63" w:themeColor="text2" w:themeTint="E6"/>
        </w:rPr>
        <w:tab/>
        <w:t>54,000</w:t>
      </w:r>
    </w:p>
    <w:p w14:paraId="6FCF52BC"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Site preparation costs</w:t>
      </w:r>
      <w:r w:rsidRPr="00362936">
        <w:rPr>
          <w:rFonts w:eastAsia="Times New Roman" w:cs="Times New Roman"/>
          <w:color w:val="153D63" w:themeColor="text2" w:themeTint="E6"/>
        </w:rPr>
        <w:tab/>
        <w:t>60,000</w:t>
      </w:r>
    </w:p>
    <w:p w14:paraId="7FA5E783"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Cost of acquiring site</w:t>
      </w:r>
      <w:r w:rsidRPr="00362936">
        <w:rPr>
          <w:rFonts w:eastAsia="Times New Roman" w:cs="Times New Roman"/>
          <w:color w:val="153D63" w:themeColor="text2" w:themeTint="E6"/>
        </w:rPr>
        <w:tab/>
        <w:t>120,000</w:t>
      </w:r>
    </w:p>
    <w:p w14:paraId="1AAF781D"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Government grant received</w:t>
      </w:r>
      <w:r w:rsidRPr="00362936">
        <w:rPr>
          <w:rFonts w:eastAsia="Times New Roman" w:cs="Times New Roman"/>
          <w:color w:val="153D63" w:themeColor="text2" w:themeTint="E6"/>
        </w:rPr>
        <w:tab/>
        <w:t>400,000</w:t>
      </w:r>
    </w:p>
    <w:p w14:paraId="589FBD30"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p>
    <w:p w14:paraId="0329AD50"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r w:rsidRPr="00362936">
        <w:rPr>
          <w:rFonts w:eastAsia="Times New Roman" w:cs="Times New Roman"/>
          <w:color w:val="153D63" w:themeColor="text2" w:themeTint="E6"/>
        </w:rPr>
        <w:t>Notes:</w:t>
      </w:r>
    </w:p>
    <w:p w14:paraId="70EA857D" w14:textId="77777777" w:rsidR="0078310C" w:rsidRPr="00362936" w:rsidRDefault="0078310C" w:rsidP="0078310C">
      <w:pPr>
        <w:numPr>
          <w:ilvl w:val="0"/>
          <w:numId w:val="3"/>
        </w:numPr>
        <w:tabs>
          <w:tab w:val="left" w:pos="-4320"/>
          <w:tab w:val="right" w:pos="630"/>
        </w:tabs>
        <w:suppressAutoHyphens/>
        <w:autoSpaceDN w:val="0"/>
        <w:spacing w:after="0" w:line="276" w:lineRule="auto"/>
        <w:textAlignment w:val="baseline"/>
        <w:rPr>
          <w:rFonts w:eastAsia="Times New Roman" w:cs="Times New Roman"/>
          <w:color w:val="153D63" w:themeColor="text2" w:themeTint="E6"/>
        </w:rPr>
      </w:pPr>
      <w:r w:rsidRPr="00362936">
        <w:rPr>
          <w:rFonts w:eastAsia="Times New Roman" w:cs="Times New Roman"/>
          <w:color w:val="153D63" w:themeColor="text2" w:themeTint="E6"/>
        </w:rPr>
        <w:t>The grant of €400,000 was received for the factory and office construction only.  No part of this grant was towards expenditure that qualifies as plant.</w:t>
      </w:r>
    </w:p>
    <w:p w14:paraId="70100BCA" w14:textId="77777777" w:rsidR="0078310C" w:rsidRPr="00362936" w:rsidRDefault="0078310C" w:rsidP="0078310C">
      <w:pPr>
        <w:numPr>
          <w:ilvl w:val="0"/>
          <w:numId w:val="3"/>
        </w:numPr>
        <w:tabs>
          <w:tab w:val="left" w:pos="-4320"/>
          <w:tab w:val="right" w:pos="630"/>
        </w:tabs>
        <w:suppressAutoHyphens/>
        <w:autoSpaceDN w:val="0"/>
        <w:spacing w:after="0" w:line="276" w:lineRule="auto"/>
        <w:textAlignment w:val="baseline"/>
        <w:rPr>
          <w:rFonts w:eastAsia="Times New Roman" w:cs="Times New Roman"/>
          <w:color w:val="153D63" w:themeColor="text2" w:themeTint="E6"/>
        </w:rPr>
      </w:pPr>
      <w:r w:rsidRPr="00362936">
        <w:rPr>
          <w:rFonts w:eastAsia="Times New Roman" w:cs="Times New Roman"/>
          <w:color w:val="153D63" w:themeColor="text2" w:themeTint="E6"/>
        </w:rPr>
        <w:t>John claimed wear and tear allowances at the rate of 12.5% on all items of expenditure that qualified as plant.</w:t>
      </w:r>
    </w:p>
    <w:p w14:paraId="32A12D35" w14:textId="77777777" w:rsidR="0078310C" w:rsidRPr="00362936" w:rsidRDefault="0078310C" w:rsidP="0078310C">
      <w:pPr>
        <w:numPr>
          <w:ilvl w:val="0"/>
          <w:numId w:val="3"/>
        </w:numPr>
        <w:tabs>
          <w:tab w:val="left" w:pos="-4320"/>
          <w:tab w:val="right" w:pos="630"/>
        </w:tabs>
        <w:suppressAutoHyphens/>
        <w:autoSpaceDN w:val="0"/>
        <w:spacing w:after="0" w:line="276" w:lineRule="auto"/>
        <w:textAlignment w:val="baseline"/>
        <w:rPr>
          <w:rFonts w:eastAsia="Times New Roman" w:cs="Times New Roman"/>
          <w:color w:val="153D63" w:themeColor="text2" w:themeTint="E6"/>
        </w:rPr>
      </w:pPr>
      <w:r w:rsidRPr="00362936">
        <w:rPr>
          <w:rFonts w:eastAsia="Times New Roman" w:cs="Times New Roman"/>
          <w:color w:val="153D63" w:themeColor="text2" w:themeTint="E6"/>
        </w:rPr>
        <w:t>The rate of the writing-down allowance (IBAA) is 4%.</w:t>
      </w:r>
    </w:p>
    <w:p w14:paraId="6C502896" w14:textId="77777777" w:rsidR="0078310C" w:rsidRPr="00362936" w:rsidRDefault="0078310C" w:rsidP="0078310C">
      <w:pPr>
        <w:tabs>
          <w:tab w:val="right" w:pos="5670"/>
        </w:tabs>
        <w:spacing w:after="0" w:line="276" w:lineRule="auto"/>
        <w:rPr>
          <w:rFonts w:eastAsia="Times New Roman" w:cs="Times New Roman"/>
          <w:color w:val="153D63" w:themeColor="text2" w:themeTint="E6"/>
        </w:rPr>
      </w:pPr>
    </w:p>
    <w:p w14:paraId="5A31F6A1" w14:textId="58F72A0F" w:rsidR="0078310C" w:rsidRPr="00362936" w:rsidRDefault="0078310C" w:rsidP="0078310C">
      <w:pPr>
        <w:tabs>
          <w:tab w:val="right" w:pos="5670"/>
        </w:tabs>
        <w:spacing w:after="0" w:line="276" w:lineRule="auto"/>
        <w:rPr>
          <w:rFonts w:eastAsia="Times New Roman" w:cs="Times New Roman"/>
          <w:b/>
          <w:bCs/>
          <w:color w:val="153D63" w:themeColor="text2" w:themeTint="E6"/>
        </w:rPr>
      </w:pPr>
      <w:r w:rsidRPr="00362936">
        <w:rPr>
          <w:rFonts w:eastAsia="Times New Roman" w:cs="Times New Roman"/>
          <w:b/>
          <w:bCs/>
          <w:color w:val="153D63" w:themeColor="text2" w:themeTint="E6"/>
        </w:rPr>
        <w:t>Require</w:t>
      </w:r>
      <w:r>
        <w:rPr>
          <w:rFonts w:eastAsia="Times New Roman" w:cs="Times New Roman"/>
          <w:b/>
          <w:bCs/>
          <w:color w:val="153D63" w:themeColor="text2" w:themeTint="E6"/>
        </w:rPr>
        <w:t>d</w:t>
      </w:r>
      <w:r w:rsidRPr="00362936">
        <w:rPr>
          <w:rFonts w:eastAsia="Times New Roman" w:cs="Times New Roman"/>
          <w:b/>
          <w:bCs/>
          <w:color w:val="153D63" w:themeColor="text2" w:themeTint="E6"/>
        </w:rPr>
        <w:t>:</w:t>
      </w:r>
    </w:p>
    <w:p w14:paraId="49CF6D4F" w14:textId="77777777" w:rsidR="0078310C" w:rsidRPr="00362936" w:rsidRDefault="0078310C" w:rsidP="0078310C">
      <w:pPr>
        <w:numPr>
          <w:ilvl w:val="0"/>
          <w:numId w:val="4"/>
        </w:numPr>
        <w:suppressAutoHyphens/>
        <w:autoSpaceDN w:val="0"/>
        <w:spacing w:after="0" w:line="276" w:lineRule="auto"/>
        <w:textAlignment w:val="baseline"/>
        <w:rPr>
          <w:rFonts w:eastAsia="Times New Roman" w:cs="Times New Roman"/>
          <w:bCs/>
          <w:color w:val="153D63" w:themeColor="text2" w:themeTint="E6"/>
        </w:rPr>
      </w:pPr>
      <w:r w:rsidRPr="00362936">
        <w:rPr>
          <w:rFonts w:eastAsia="Times New Roman" w:cs="Times New Roman"/>
          <w:bCs/>
          <w:color w:val="153D63" w:themeColor="text2" w:themeTint="E6"/>
        </w:rPr>
        <w:t xml:space="preserve">What expenditure qualifies as plant? </w:t>
      </w:r>
    </w:p>
    <w:p w14:paraId="35A13BFA" w14:textId="77777777" w:rsidR="0078310C" w:rsidRPr="00362936" w:rsidRDefault="0078310C" w:rsidP="0078310C">
      <w:pPr>
        <w:numPr>
          <w:ilvl w:val="0"/>
          <w:numId w:val="4"/>
        </w:numPr>
        <w:suppressAutoHyphens/>
        <w:autoSpaceDN w:val="0"/>
        <w:spacing w:after="0" w:line="276" w:lineRule="auto"/>
        <w:textAlignment w:val="baseline"/>
        <w:rPr>
          <w:rFonts w:eastAsia="Times New Roman" w:cs="Times New Roman"/>
          <w:bCs/>
          <w:color w:val="153D63" w:themeColor="text2" w:themeTint="E6"/>
        </w:rPr>
      </w:pPr>
      <w:r w:rsidRPr="00362936">
        <w:rPr>
          <w:rFonts w:eastAsia="Times New Roman" w:cs="Times New Roman"/>
          <w:bCs/>
          <w:color w:val="153D63" w:themeColor="text2" w:themeTint="E6"/>
        </w:rPr>
        <w:t xml:space="preserve">What expenditure is not allowable (non-qualifying)? </w:t>
      </w:r>
    </w:p>
    <w:p w14:paraId="5DBEBB8A" w14:textId="77777777" w:rsidR="0078310C" w:rsidRDefault="0078310C" w:rsidP="008A6101">
      <w:pPr>
        <w:numPr>
          <w:ilvl w:val="0"/>
          <w:numId w:val="4"/>
        </w:numPr>
        <w:suppressAutoHyphens/>
        <w:autoSpaceDN w:val="0"/>
        <w:spacing w:after="0" w:line="276" w:lineRule="auto"/>
        <w:textAlignment w:val="baseline"/>
        <w:rPr>
          <w:rFonts w:eastAsia="Times New Roman" w:cs="Times New Roman"/>
          <w:bCs/>
          <w:color w:val="153D63" w:themeColor="text2" w:themeTint="E6"/>
        </w:rPr>
      </w:pPr>
      <w:r w:rsidRPr="0078310C">
        <w:rPr>
          <w:rFonts w:eastAsia="Times New Roman" w:cs="Times New Roman"/>
          <w:bCs/>
          <w:color w:val="153D63" w:themeColor="text2" w:themeTint="E6"/>
        </w:rPr>
        <w:t>Calculate the qualifying expenditure for industrial buildings writing-down allowance (IBAA).</w:t>
      </w:r>
    </w:p>
    <w:p w14:paraId="1CEF4E05" w14:textId="33444959" w:rsidR="0078310C" w:rsidRPr="0078310C" w:rsidRDefault="0078310C" w:rsidP="008A6101">
      <w:pPr>
        <w:numPr>
          <w:ilvl w:val="0"/>
          <w:numId w:val="4"/>
        </w:numPr>
        <w:suppressAutoHyphens/>
        <w:autoSpaceDN w:val="0"/>
        <w:spacing w:after="0" w:line="276" w:lineRule="auto"/>
        <w:textAlignment w:val="baseline"/>
        <w:rPr>
          <w:rFonts w:eastAsia="Times New Roman" w:cs="Times New Roman"/>
          <w:bCs/>
          <w:color w:val="153D63" w:themeColor="text2" w:themeTint="E6"/>
        </w:rPr>
      </w:pPr>
      <w:r w:rsidRPr="0078310C">
        <w:rPr>
          <w:rFonts w:eastAsia="Times New Roman" w:cs="Times New Roman"/>
          <w:bCs/>
          <w:color w:val="153D63" w:themeColor="text2" w:themeTint="E6"/>
        </w:rPr>
        <w:t>Calculate the writing-down allowance (IBAA) due for 2025 onwards.</w:t>
      </w:r>
    </w:p>
    <w:p w14:paraId="2390C699" w14:textId="792D7FA9" w:rsidR="0078310C" w:rsidRPr="00362936" w:rsidRDefault="0078310C" w:rsidP="0078310C">
      <w:pPr>
        <w:rPr>
          <w:rFonts w:eastAsia="Times New Roman" w:cs="Times New Roman"/>
          <w:bCs/>
          <w:color w:val="153D63" w:themeColor="text2" w:themeTint="E6"/>
        </w:rPr>
      </w:pPr>
    </w:p>
    <w:p w14:paraId="041F9894" w14:textId="18A75F1A" w:rsidR="0078310C" w:rsidRPr="00362936" w:rsidRDefault="0078310C" w:rsidP="0078310C">
      <w:pPr>
        <w:pStyle w:val="Heading1"/>
        <w:spacing w:line="276" w:lineRule="auto"/>
        <w:rPr>
          <w:rFonts w:eastAsia="Times New Roman"/>
          <w:color w:val="153D63" w:themeColor="text2" w:themeTint="E6"/>
        </w:rPr>
      </w:pPr>
      <w:bookmarkStart w:id="32" w:name="_Toc240627152"/>
      <w:r w:rsidRPr="00362936">
        <w:rPr>
          <w:rFonts w:eastAsia="Times New Roman"/>
          <w:color w:val="153D63" w:themeColor="text2" w:themeTint="E6"/>
        </w:rPr>
        <w:lastRenderedPageBreak/>
        <w:t xml:space="preserve">Question </w:t>
      </w:r>
      <w:r w:rsidR="00E97511">
        <w:rPr>
          <w:rFonts w:eastAsia="Times New Roman"/>
          <w:color w:val="153D63" w:themeColor="text2" w:themeTint="E6"/>
        </w:rPr>
        <w:t>5</w:t>
      </w:r>
      <w:r w:rsidRPr="00362936">
        <w:rPr>
          <w:rFonts w:eastAsia="Times New Roman"/>
          <w:color w:val="153D63" w:themeColor="text2" w:themeTint="E6"/>
        </w:rPr>
        <w:t xml:space="preserve"> </w:t>
      </w:r>
      <w:r w:rsidR="001117DD">
        <w:rPr>
          <w:rFonts w:eastAsia="Times New Roman"/>
          <w:color w:val="153D63" w:themeColor="text2" w:themeTint="E6"/>
        </w:rPr>
        <w:t>- IBAA</w:t>
      </w:r>
      <w:bookmarkEnd w:id="32"/>
    </w:p>
    <w:p w14:paraId="4B2D13B2" w14:textId="77777777" w:rsidR="0078310C" w:rsidRPr="00362936" w:rsidRDefault="0078310C" w:rsidP="0078310C">
      <w:pPr>
        <w:spacing w:line="276" w:lineRule="auto"/>
        <w:rPr>
          <w:color w:val="153D63" w:themeColor="text2" w:themeTint="E6"/>
        </w:rPr>
      </w:pPr>
    </w:p>
    <w:p w14:paraId="1B597AC5" w14:textId="77777777" w:rsidR="0078310C" w:rsidRPr="00362936" w:rsidRDefault="0078310C" w:rsidP="0078310C">
      <w:pPr>
        <w:spacing w:line="276" w:lineRule="auto"/>
        <w:rPr>
          <w:color w:val="153D63" w:themeColor="text2" w:themeTint="E6"/>
        </w:rPr>
      </w:pPr>
      <w:r w:rsidRPr="00362936">
        <w:rPr>
          <w:color w:val="153D63" w:themeColor="text2" w:themeTint="E6"/>
        </w:rPr>
        <w:t xml:space="preserve">Sean Moore purchased a new industrial building from builders BAM Construction Ltd., for €600,000.  Construction costs are €450,000 and the site costs are €60,000. </w:t>
      </w:r>
    </w:p>
    <w:p w14:paraId="52C788A5" w14:textId="03DF4FC9" w:rsidR="0078310C" w:rsidRPr="00362936" w:rsidRDefault="001A7DC0" w:rsidP="0078310C">
      <w:pPr>
        <w:spacing w:line="276" w:lineRule="auto"/>
        <w:rPr>
          <w:b/>
          <w:bCs/>
          <w:color w:val="153D63" w:themeColor="text2" w:themeTint="E6"/>
        </w:rPr>
      </w:pPr>
      <w:r>
        <w:rPr>
          <w:b/>
          <w:bCs/>
          <w:color w:val="153D63" w:themeColor="text2" w:themeTint="E6"/>
        </w:rPr>
        <w:t>Required</w:t>
      </w:r>
      <w:r w:rsidR="0078310C" w:rsidRPr="00362936">
        <w:rPr>
          <w:b/>
          <w:bCs/>
          <w:color w:val="153D63" w:themeColor="text2" w:themeTint="E6"/>
        </w:rPr>
        <w:t>:</w:t>
      </w:r>
    </w:p>
    <w:p w14:paraId="4BD1FACE" w14:textId="77777777" w:rsidR="0078310C" w:rsidRPr="00362936" w:rsidRDefault="0078310C" w:rsidP="0078310C">
      <w:pPr>
        <w:spacing w:line="276" w:lineRule="auto"/>
        <w:rPr>
          <w:color w:val="153D63" w:themeColor="text2" w:themeTint="E6"/>
        </w:rPr>
      </w:pPr>
      <w:r w:rsidRPr="00362936">
        <w:rPr>
          <w:color w:val="153D63" w:themeColor="text2" w:themeTint="E6"/>
        </w:rPr>
        <w:t>What is the qualifying expenditure for Sean Moore?</w:t>
      </w:r>
    </w:p>
    <w:p w14:paraId="518F9B02" w14:textId="3EA85465" w:rsidR="0078310C" w:rsidRPr="00362936" w:rsidRDefault="0078310C" w:rsidP="0078310C">
      <w:pPr>
        <w:pStyle w:val="Heading1"/>
        <w:spacing w:line="276" w:lineRule="auto"/>
        <w:rPr>
          <w:rFonts w:eastAsia="Times New Roman"/>
          <w:color w:val="153D63" w:themeColor="text2" w:themeTint="E6"/>
        </w:rPr>
      </w:pPr>
      <w:bookmarkStart w:id="33" w:name="_Toc240627153"/>
      <w:r w:rsidRPr="00362936">
        <w:rPr>
          <w:rFonts w:eastAsia="Times New Roman"/>
          <w:color w:val="153D63" w:themeColor="text2" w:themeTint="E6"/>
        </w:rPr>
        <w:t xml:space="preserve">Question </w:t>
      </w:r>
      <w:r w:rsidR="00E97511">
        <w:rPr>
          <w:rFonts w:eastAsia="Times New Roman"/>
          <w:color w:val="153D63" w:themeColor="text2" w:themeTint="E6"/>
        </w:rPr>
        <w:t>6</w:t>
      </w:r>
      <w:r w:rsidRPr="00362936">
        <w:rPr>
          <w:rFonts w:eastAsia="Times New Roman"/>
          <w:color w:val="153D63" w:themeColor="text2" w:themeTint="E6"/>
        </w:rPr>
        <w:t xml:space="preserve"> </w:t>
      </w:r>
      <w:r w:rsidR="001117DD">
        <w:rPr>
          <w:rFonts w:eastAsia="Times New Roman"/>
          <w:color w:val="153D63" w:themeColor="text2" w:themeTint="E6"/>
        </w:rPr>
        <w:t>- IBAA</w:t>
      </w:r>
      <w:bookmarkEnd w:id="33"/>
    </w:p>
    <w:p w14:paraId="0D3A8454" w14:textId="77777777" w:rsidR="0078310C" w:rsidRPr="00362936" w:rsidRDefault="0078310C" w:rsidP="0078310C">
      <w:pPr>
        <w:spacing w:line="276" w:lineRule="auto"/>
        <w:rPr>
          <w:color w:val="153D63" w:themeColor="text2" w:themeTint="E6"/>
        </w:rPr>
      </w:pPr>
    </w:p>
    <w:p w14:paraId="18F353E0" w14:textId="77777777" w:rsidR="0078310C" w:rsidRPr="00362936" w:rsidRDefault="0078310C" w:rsidP="0078310C">
      <w:pPr>
        <w:spacing w:line="276" w:lineRule="auto"/>
        <w:rPr>
          <w:color w:val="153D63" w:themeColor="text2" w:themeTint="E6"/>
        </w:rPr>
      </w:pPr>
      <w:r w:rsidRPr="00362936">
        <w:rPr>
          <w:color w:val="153D63" w:themeColor="text2" w:themeTint="E6"/>
        </w:rPr>
        <w:t xml:space="preserve">Had Sean Moore bought the industrial building from John Smyth (a non-builder) for €600,000 and had the construction costs been €450,000 with the site costing €60,000. </w:t>
      </w:r>
    </w:p>
    <w:p w14:paraId="49E5652F" w14:textId="5AFEE727" w:rsidR="0078310C" w:rsidRPr="00362936" w:rsidRDefault="0078310C" w:rsidP="0078310C">
      <w:pPr>
        <w:spacing w:line="276" w:lineRule="auto"/>
        <w:rPr>
          <w:b/>
          <w:bCs/>
          <w:color w:val="153D63" w:themeColor="text2" w:themeTint="E6"/>
        </w:rPr>
      </w:pPr>
      <w:r w:rsidRPr="00362936">
        <w:rPr>
          <w:b/>
          <w:bCs/>
          <w:color w:val="153D63" w:themeColor="text2" w:themeTint="E6"/>
        </w:rPr>
        <w:t>Require</w:t>
      </w:r>
      <w:r>
        <w:rPr>
          <w:b/>
          <w:bCs/>
          <w:color w:val="153D63" w:themeColor="text2" w:themeTint="E6"/>
        </w:rPr>
        <w:t>d</w:t>
      </w:r>
      <w:r w:rsidRPr="00362936">
        <w:rPr>
          <w:b/>
          <w:bCs/>
          <w:color w:val="153D63" w:themeColor="text2" w:themeTint="E6"/>
        </w:rPr>
        <w:t>:</w:t>
      </w:r>
    </w:p>
    <w:p w14:paraId="00678762" w14:textId="77777777" w:rsidR="0078310C" w:rsidRPr="00362936" w:rsidRDefault="0078310C" w:rsidP="0078310C">
      <w:pPr>
        <w:spacing w:line="276" w:lineRule="auto"/>
        <w:rPr>
          <w:color w:val="153D63" w:themeColor="text2" w:themeTint="E6"/>
        </w:rPr>
      </w:pPr>
      <w:r w:rsidRPr="00362936">
        <w:rPr>
          <w:color w:val="153D63" w:themeColor="text2" w:themeTint="E6"/>
        </w:rPr>
        <w:t>What is the qualifying expenditure for Sean Moore?</w:t>
      </w:r>
    </w:p>
    <w:p w14:paraId="1EC15CC5" w14:textId="559DB894" w:rsidR="0078310C" w:rsidRPr="00362936" w:rsidRDefault="0078310C" w:rsidP="0078310C">
      <w:pPr>
        <w:pStyle w:val="Heading1"/>
        <w:spacing w:line="276" w:lineRule="auto"/>
        <w:rPr>
          <w:rFonts w:eastAsia="Times New Roman"/>
          <w:color w:val="153D63" w:themeColor="text2" w:themeTint="E6"/>
        </w:rPr>
      </w:pPr>
      <w:bookmarkStart w:id="34" w:name="_Toc240627154"/>
      <w:r w:rsidRPr="00362936">
        <w:rPr>
          <w:rFonts w:eastAsia="Times New Roman"/>
          <w:color w:val="153D63" w:themeColor="text2" w:themeTint="E6"/>
        </w:rPr>
        <w:t xml:space="preserve">Question </w:t>
      </w:r>
      <w:r w:rsidR="00E97511">
        <w:rPr>
          <w:rFonts w:eastAsia="Times New Roman"/>
          <w:color w:val="153D63" w:themeColor="text2" w:themeTint="E6"/>
        </w:rPr>
        <w:t>7</w:t>
      </w:r>
      <w:r w:rsidRPr="00362936">
        <w:rPr>
          <w:rFonts w:eastAsia="Times New Roman"/>
          <w:color w:val="153D63" w:themeColor="text2" w:themeTint="E6"/>
        </w:rPr>
        <w:t xml:space="preserve"> </w:t>
      </w:r>
      <w:r w:rsidR="001117DD">
        <w:rPr>
          <w:rFonts w:eastAsia="Times New Roman"/>
          <w:color w:val="153D63" w:themeColor="text2" w:themeTint="E6"/>
        </w:rPr>
        <w:t>- IBAA</w:t>
      </w:r>
      <w:bookmarkEnd w:id="34"/>
    </w:p>
    <w:p w14:paraId="7B10C4CF" w14:textId="77777777" w:rsidR="0078310C" w:rsidRPr="00362936" w:rsidRDefault="0078310C" w:rsidP="0078310C">
      <w:pPr>
        <w:spacing w:line="276" w:lineRule="auto"/>
        <w:rPr>
          <w:color w:val="153D63" w:themeColor="text2" w:themeTint="E6"/>
        </w:rPr>
      </w:pPr>
    </w:p>
    <w:p w14:paraId="4D5B4038" w14:textId="77777777" w:rsidR="0078310C" w:rsidRPr="00362936" w:rsidRDefault="0078310C" w:rsidP="0078310C">
      <w:pPr>
        <w:spacing w:line="276" w:lineRule="auto"/>
        <w:rPr>
          <w:color w:val="153D63" w:themeColor="text2" w:themeTint="E6"/>
        </w:rPr>
      </w:pPr>
      <w:r w:rsidRPr="00362936">
        <w:rPr>
          <w:color w:val="153D63" w:themeColor="text2" w:themeTint="E6"/>
        </w:rPr>
        <w:t>In 2016 Paul constructed an industrial building and commenced to use it for qualifying purposes from 1 Jan 2017.  The qualifying expenditure, of €1,400,000, has been agreed with the Revenue Commissioners.  Paul carried on a trade in this building until 1 Jan 2025 when he sold the premises to Michael for €1,600,000.  Michael immediately commenced to trade from this building.</w:t>
      </w:r>
    </w:p>
    <w:p w14:paraId="40BB8A79" w14:textId="77777777" w:rsidR="0078310C" w:rsidRPr="00362936" w:rsidRDefault="0078310C" w:rsidP="0078310C">
      <w:pPr>
        <w:spacing w:line="276" w:lineRule="auto"/>
        <w:rPr>
          <w:color w:val="153D63" w:themeColor="text2" w:themeTint="E6"/>
        </w:rPr>
      </w:pPr>
      <w:r w:rsidRPr="00362936">
        <w:rPr>
          <w:color w:val="153D63" w:themeColor="text2" w:themeTint="E6"/>
        </w:rPr>
        <w:t xml:space="preserve">Both Paul and Michael prepare their respective accounts to 31 December each year. </w:t>
      </w:r>
    </w:p>
    <w:p w14:paraId="75BC0D89" w14:textId="4D27E1E2" w:rsidR="0078310C" w:rsidRPr="00362936" w:rsidRDefault="0078310C" w:rsidP="0078310C">
      <w:pPr>
        <w:spacing w:line="276" w:lineRule="auto"/>
        <w:rPr>
          <w:color w:val="153D63" w:themeColor="text2" w:themeTint="E6"/>
        </w:rPr>
      </w:pPr>
      <w:r w:rsidRPr="00362936">
        <w:rPr>
          <w:b/>
          <w:bCs/>
          <w:color w:val="153D63" w:themeColor="text2" w:themeTint="E6"/>
        </w:rPr>
        <w:t>Requir</w:t>
      </w:r>
      <w:r>
        <w:rPr>
          <w:b/>
          <w:bCs/>
          <w:color w:val="153D63" w:themeColor="text2" w:themeTint="E6"/>
        </w:rPr>
        <w:t>ed</w:t>
      </w:r>
      <w:r w:rsidR="00E97511">
        <w:rPr>
          <w:color w:val="153D63" w:themeColor="text2" w:themeTint="E6"/>
        </w:rPr>
        <w:t>:</w:t>
      </w:r>
    </w:p>
    <w:p w14:paraId="4A6028D8" w14:textId="77777777" w:rsidR="0078310C" w:rsidRPr="00362936" w:rsidRDefault="0078310C" w:rsidP="0078310C">
      <w:pPr>
        <w:spacing w:line="276" w:lineRule="auto"/>
        <w:rPr>
          <w:color w:val="153D63" w:themeColor="text2" w:themeTint="E6"/>
        </w:rPr>
      </w:pPr>
      <w:r w:rsidRPr="00362936">
        <w:rPr>
          <w:color w:val="153D63" w:themeColor="text2" w:themeTint="E6"/>
        </w:rPr>
        <w:t>Based only on the above information calculate:</w:t>
      </w:r>
    </w:p>
    <w:p w14:paraId="660BCBD8" w14:textId="77777777" w:rsidR="0078310C" w:rsidRPr="00362936" w:rsidRDefault="0078310C" w:rsidP="0078310C">
      <w:pPr>
        <w:spacing w:line="276" w:lineRule="auto"/>
        <w:rPr>
          <w:color w:val="153D63" w:themeColor="text2" w:themeTint="E6"/>
        </w:rPr>
      </w:pPr>
      <w:r w:rsidRPr="00362936">
        <w:rPr>
          <w:color w:val="153D63" w:themeColor="text2" w:themeTint="E6"/>
        </w:rPr>
        <w:t>(a)</w:t>
      </w:r>
      <w:r w:rsidRPr="00362936">
        <w:rPr>
          <w:color w:val="153D63" w:themeColor="text2" w:themeTint="E6"/>
        </w:rPr>
        <w:tab/>
        <w:t>The industrial buildings writing-down allowance (IBAA) due to Paul.</w:t>
      </w:r>
    </w:p>
    <w:p w14:paraId="6D981474" w14:textId="77777777" w:rsidR="0078310C" w:rsidRPr="00362936" w:rsidRDefault="0078310C" w:rsidP="0078310C">
      <w:pPr>
        <w:spacing w:line="276" w:lineRule="auto"/>
        <w:rPr>
          <w:color w:val="153D63" w:themeColor="text2" w:themeTint="E6"/>
        </w:rPr>
      </w:pPr>
      <w:r w:rsidRPr="00362936">
        <w:rPr>
          <w:color w:val="153D63" w:themeColor="text2" w:themeTint="E6"/>
        </w:rPr>
        <w:t>(b)</w:t>
      </w:r>
      <w:r w:rsidRPr="00362936">
        <w:rPr>
          <w:color w:val="153D63" w:themeColor="text2" w:themeTint="E6"/>
        </w:rPr>
        <w:tab/>
        <w:t>Any balancing charge or balancing allowance arising on its disposal.</w:t>
      </w:r>
    </w:p>
    <w:p w14:paraId="7E55910F" w14:textId="77777777" w:rsidR="0078310C" w:rsidRPr="00362936" w:rsidRDefault="0078310C" w:rsidP="0078310C">
      <w:pPr>
        <w:spacing w:line="276" w:lineRule="auto"/>
        <w:rPr>
          <w:color w:val="153D63" w:themeColor="text2" w:themeTint="E6"/>
        </w:rPr>
      </w:pPr>
      <w:r w:rsidRPr="00362936">
        <w:rPr>
          <w:color w:val="153D63" w:themeColor="text2" w:themeTint="E6"/>
        </w:rPr>
        <w:t>(c)</w:t>
      </w:r>
      <w:r w:rsidRPr="00362936">
        <w:rPr>
          <w:color w:val="153D63" w:themeColor="text2" w:themeTint="E6"/>
        </w:rPr>
        <w:tab/>
        <w:t>The amount of IBAA due to Michael.</w:t>
      </w:r>
    </w:p>
    <w:p w14:paraId="33AAF472" w14:textId="54196F22" w:rsidR="000C0947" w:rsidRDefault="000C0947">
      <w:pPr>
        <w:rPr>
          <w:color w:val="153D63" w:themeColor="text2" w:themeTint="E6"/>
        </w:rPr>
      </w:pPr>
      <w:r>
        <w:rPr>
          <w:color w:val="153D63" w:themeColor="text2" w:themeTint="E6"/>
        </w:rPr>
        <w:br w:type="page"/>
      </w:r>
    </w:p>
    <w:p w14:paraId="70F17725" w14:textId="4AE58A5F" w:rsidR="00083D57" w:rsidRDefault="000C0947" w:rsidP="00257A1F">
      <w:pPr>
        <w:pStyle w:val="Heading1"/>
        <w:spacing w:line="276" w:lineRule="auto"/>
        <w:rPr>
          <w:rFonts w:eastAsia="Times New Roman"/>
          <w:color w:val="153D63" w:themeColor="text2" w:themeTint="E6"/>
        </w:rPr>
      </w:pPr>
      <w:bookmarkStart w:id="35" w:name="_Toc240627155"/>
      <w:r>
        <w:rPr>
          <w:rFonts w:eastAsia="Times New Roman"/>
          <w:color w:val="153D63" w:themeColor="text2" w:themeTint="E6"/>
        </w:rPr>
        <w:lastRenderedPageBreak/>
        <w:t>Quiz</w:t>
      </w:r>
      <w:r w:rsidR="00083D57" w:rsidRPr="00083D57">
        <w:rPr>
          <w:rFonts w:eastAsia="Times New Roman"/>
          <w:color w:val="153D63" w:themeColor="text2" w:themeTint="E6"/>
        </w:rPr>
        <w:t xml:space="preserve"> – </w:t>
      </w:r>
      <w:r>
        <w:rPr>
          <w:rFonts w:eastAsia="Times New Roman"/>
          <w:color w:val="153D63" w:themeColor="text2" w:themeTint="E6"/>
        </w:rPr>
        <w:t xml:space="preserve">Trade </w:t>
      </w:r>
      <w:r w:rsidR="00083D57" w:rsidRPr="00083D57">
        <w:rPr>
          <w:rFonts w:eastAsia="Times New Roman"/>
          <w:color w:val="153D63" w:themeColor="text2" w:themeTint="E6"/>
        </w:rPr>
        <w:t>Losses Relief</w:t>
      </w:r>
      <w:bookmarkEnd w:id="35"/>
    </w:p>
    <w:p w14:paraId="671C0241" w14:textId="77777777" w:rsidR="00C10127" w:rsidRPr="00C10127" w:rsidRDefault="00C10127" w:rsidP="00C10127">
      <w:pPr>
        <w:rPr>
          <w:b/>
          <w:bCs/>
          <w:color w:val="153D63" w:themeColor="text2" w:themeTint="E6"/>
        </w:rPr>
      </w:pPr>
      <w:r w:rsidRPr="00C10127">
        <w:rPr>
          <w:b/>
          <w:bCs/>
          <w:color w:val="153D63" w:themeColor="text2" w:themeTint="E6"/>
        </w:rPr>
        <w:t>Question 1</w:t>
      </w:r>
    </w:p>
    <w:p w14:paraId="7E0631D8" w14:textId="1A8478D3" w:rsidR="00C10127" w:rsidRPr="00C10127" w:rsidRDefault="00C10127" w:rsidP="00C10127">
      <w:pPr>
        <w:rPr>
          <w:color w:val="153D63" w:themeColor="text2" w:themeTint="E6"/>
        </w:rPr>
      </w:pPr>
      <w:r w:rsidRPr="00C10127">
        <w:rPr>
          <w:color w:val="153D63" w:themeColor="text2" w:themeTint="E6"/>
        </w:rPr>
        <w:t>Which loss would you consider is generally the most valuable to the taxpayer.</w:t>
      </w:r>
    </w:p>
    <w:p w14:paraId="4EB33616" w14:textId="77777777" w:rsidR="00C10127" w:rsidRPr="00C10127" w:rsidRDefault="00C10127" w:rsidP="00C10127">
      <w:pPr>
        <w:rPr>
          <w:color w:val="153D63" w:themeColor="text2" w:themeTint="E6"/>
        </w:rPr>
      </w:pPr>
    </w:p>
    <w:p w14:paraId="194FD6E2" w14:textId="77777777" w:rsidR="00C10127" w:rsidRPr="00C10127" w:rsidRDefault="00C10127" w:rsidP="00C10127">
      <w:pPr>
        <w:rPr>
          <w:b/>
          <w:bCs/>
          <w:color w:val="153D63" w:themeColor="text2" w:themeTint="E6"/>
        </w:rPr>
      </w:pPr>
      <w:r w:rsidRPr="00C10127">
        <w:rPr>
          <w:b/>
          <w:bCs/>
          <w:color w:val="153D63" w:themeColor="text2" w:themeTint="E6"/>
        </w:rPr>
        <w:t>Question 2</w:t>
      </w:r>
    </w:p>
    <w:p w14:paraId="0F8BD5EE" w14:textId="03957FAE" w:rsidR="00C10127" w:rsidRPr="00C10127" w:rsidRDefault="00C10127" w:rsidP="00C10127">
      <w:pPr>
        <w:rPr>
          <w:color w:val="153D63" w:themeColor="text2" w:themeTint="E6"/>
        </w:rPr>
      </w:pPr>
      <w:r w:rsidRPr="00C10127">
        <w:rPr>
          <w:color w:val="153D63" w:themeColor="text2" w:themeTint="E6"/>
        </w:rPr>
        <w:t>In what circumstances is a S381 trade loss  used to offset PAYE income received by the spouse or civil partner of an individual.</w:t>
      </w:r>
    </w:p>
    <w:p w14:paraId="71D504FD" w14:textId="77777777" w:rsidR="00C10127" w:rsidRPr="00C10127" w:rsidRDefault="00C10127" w:rsidP="00C10127">
      <w:pPr>
        <w:rPr>
          <w:b/>
          <w:bCs/>
          <w:color w:val="153D63" w:themeColor="text2" w:themeTint="E6"/>
        </w:rPr>
      </w:pPr>
      <w:r w:rsidRPr="00C10127">
        <w:rPr>
          <w:b/>
          <w:bCs/>
          <w:color w:val="153D63" w:themeColor="text2" w:themeTint="E6"/>
        </w:rPr>
        <w:t>Question 3</w:t>
      </w:r>
    </w:p>
    <w:p w14:paraId="18C4E47D" w14:textId="08098F8F" w:rsidR="00C10127" w:rsidRPr="00C10127" w:rsidRDefault="00C10127" w:rsidP="00C10127">
      <w:pPr>
        <w:rPr>
          <w:color w:val="153D63" w:themeColor="text2" w:themeTint="E6"/>
        </w:rPr>
      </w:pPr>
      <w:r w:rsidRPr="00C10127">
        <w:rPr>
          <w:color w:val="153D63" w:themeColor="text2" w:themeTint="E6"/>
        </w:rPr>
        <w:t xml:space="preserve">Are unutilised trade capital allowances carried forward under S382 or S392. </w:t>
      </w:r>
    </w:p>
    <w:p w14:paraId="10844C0A" w14:textId="77777777" w:rsidR="00C10127" w:rsidRPr="00C10127" w:rsidRDefault="00C10127" w:rsidP="00C10127">
      <w:pPr>
        <w:rPr>
          <w:b/>
          <w:bCs/>
          <w:color w:val="153D63" w:themeColor="text2" w:themeTint="E6"/>
        </w:rPr>
      </w:pPr>
      <w:r w:rsidRPr="00C10127">
        <w:rPr>
          <w:b/>
          <w:bCs/>
          <w:color w:val="153D63" w:themeColor="text2" w:themeTint="E6"/>
        </w:rPr>
        <w:t>Question 4</w:t>
      </w:r>
    </w:p>
    <w:p w14:paraId="2754EE2F" w14:textId="64579F39" w:rsidR="00C10127" w:rsidRPr="00C10127" w:rsidRDefault="00C10127" w:rsidP="00C10127">
      <w:pPr>
        <w:rPr>
          <w:color w:val="153D63" w:themeColor="text2" w:themeTint="E6"/>
        </w:rPr>
      </w:pPr>
      <w:r w:rsidRPr="00C10127">
        <w:rPr>
          <w:color w:val="153D63" w:themeColor="text2" w:themeTint="E6"/>
        </w:rPr>
        <w:t>What is the main benefit available when a S382 loss is carried forward.</w:t>
      </w:r>
    </w:p>
    <w:p w14:paraId="7FC63540" w14:textId="77777777" w:rsidR="00C10127" w:rsidRPr="00C10127" w:rsidRDefault="00C10127" w:rsidP="00C10127">
      <w:pPr>
        <w:rPr>
          <w:b/>
          <w:bCs/>
          <w:color w:val="153D63" w:themeColor="text2" w:themeTint="E6"/>
        </w:rPr>
      </w:pPr>
      <w:r w:rsidRPr="00C10127">
        <w:rPr>
          <w:b/>
          <w:bCs/>
          <w:color w:val="153D63" w:themeColor="text2" w:themeTint="E6"/>
        </w:rPr>
        <w:t>Question 5</w:t>
      </w:r>
    </w:p>
    <w:p w14:paraId="4C159343" w14:textId="469C9328" w:rsidR="00C10127" w:rsidRPr="00C10127" w:rsidRDefault="00C10127" w:rsidP="00C10127">
      <w:pPr>
        <w:rPr>
          <w:color w:val="153D63" w:themeColor="text2" w:themeTint="E6"/>
        </w:rPr>
      </w:pPr>
      <w:r w:rsidRPr="00C10127">
        <w:rPr>
          <w:color w:val="153D63" w:themeColor="text2" w:themeTint="E6"/>
        </w:rPr>
        <w:t>What is the time limit for claiming a Section 381 loss.</w:t>
      </w:r>
    </w:p>
    <w:p w14:paraId="72BF3E4A" w14:textId="0153BEB5" w:rsidR="00C10127" w:rsidRPr="00C10127" w:rsidRDefault="00C10127" w:rsidP="00C10127">
      <w:pPr>
        <w:rPr>
          <w:b/>
          <w:bCs/>
          <w:color w:val="153D63" w:themeColor="text2" w:themeTint="E6"/>
        </w:rPr>
      </w:pPr>
      <w:r w:rsidRPr="00C10127">
        <w:rPr>
          <w:b/>
          <w:bCs/>
          <w:color w:val="153D63" w:themeColor="text2" w:themeTint="E6"/>
        </w:rPr>
        <w:t>Question 6</w:t>
      </w:r>
    </w:p>
    <w:p w14:paraId="6E4F805D" w14:textId="77777777" w:rsidR="00C10127" w:rsidRDefault="00C10127" w:rsidP="00C10127">
      <w:pPr>
        <w:rPr>
          <w:color w:val="153D63" w:themeColor="text2" w:themeTint="E6"/>
        </w:rPr>
      </w:pPr>
      <w:r w:rsidRPr="00C10127">
        <w:rPr>
          <w:color w:val="153D63" w:themeColor="text2" w:themeTint="E6"/>
        </w:rPr>
        <w:t>If a person has unutilised trade capital allowances carried forward for offset against profits of the current year and they are also claiming current year trade capital allowances, what is the order of offset.</w:t>
      </w:r>
    </w:p>
    <w:p w14:paraId="43AB83C3" w14:textId="77777777" w:rsidR="00C10127" w:rsidRPr="00C10127" w:rsidRDefault="00C10127" w:rsidP="00C10127">
      <w:pPr>
        <w:rPr>
          <w:b/>
          <w:bCs/>
          <w:color w:val="153D63" w:themeColor="text2" w:themeTint="E6"/>
        </w:rPr>
      </w:pPr>
      <w:r w:rsidRPr="00C10127">
        <w:rPr>
          <w:b/>
          <w:bCs/>
          <w:color w:val="153D63" w:themeColor="text2" w:themeTint="E6"/>
        </w:rPr>
        <w:t xml:space="preserve">Question 7 </w:t>
      </w:r>
    </w:p>
    <w:p w14:paraId="2174CBD6" w14:textId="3BEB0F02" w:rsidR="00C10127" w:rsidRPr="00C10127" w:rsidRDefault="00C10127" w:rsidP="00C10127">
      <w:pPr>
        <w:rPr>
          <w:color w:val="153D63" w:themeColor="text2" w:themeTint="E6"/>
        </w:rPr>
      </w:pPr>
      <w:r w:rsidRPr="00C10127">
        <w:rPr>
          <w:color w:val="153D63" w:themeColor="text2" w:themeTint="E6"/>
        </w:rPr>
        <w:t>Can a S382 loss be offset sideways against other income of self/ spouse or civil partner.</w:t>
      </w:r>
    </w:p>
    <w:p w14:paraId="1901A923" w14:textId="0899BBF4" w:rsidR="00C10127" w:rsidRPr="00C10127" w:rsidRDefault="00C10127" w:rsidP="00C10127">
      <w:pPr>
        <w:rPr>
          <w:b/>
          <w:bCs/>
          <w:color w:val="153D63" w:themeColor="text2" w:themeTint="E6"/>
        </w:rPr>
      </w:pPr>
      <w:r w:rsidRPr="00C10127">
        <w:rPr>
          <w:b/>
          <w:bCs/>
          <w:color w:val="153D63" w:themeColor="text2" w:themeTint="E6"/>
        </w:rPr>
        <w:t>Question 8</w:t>
      </w:r>
    </w:p>
    <w:p w14:paraId="6FC26B7E" w14:textId="77777777" w:rsidR="00C10127" w:rsidRDefault="00C10127" w:rsidP="00C10127">
      <w:pPr>
        <w:rPr>
          <w:color w:val="153D63" w:themeColor="text2" w:themeTint="E6"/>
        </w:rPr>
      </w:pPr>
      <w:r w:rsidRPr="00C10127">
        <w:rPr>
          <w:color w:val="153D63" w:themeColor="text2" w:themeTint="E6"/>
        </w:rPr>
        <w:t>Can relief due under S392 be used to offset a balancing charge arising in the current year.</w:t>
      </w:r>
    </w:p>
    <w:p w14:paraId="73113C8F" w14:textId="77777777" w:rsidR="00C10127" w:rsidRPr="00C10127" w:rsidRDefault="00C10127" w:rsidP="00C10127">
      <w:pPr>
        <w:rPr>
          <w:b/>
          <w:bCs/>
          <w:color w:val="153D63" w:themeColor="text2" w:themeTint="E6"/>
        </w:rPr>
      </w:pPr>
      <w:r w:rsidRPr="00C10127">
        <w:rPr>
          <w:b/>
          <w:bCs/>
          <w:color w:val="153D63" w:themeColor="text2" w:themeTint="E6"/>
        </w:rPr>
        <w:t xml:space="preserve">Question 9 </w:t>
      </w:r>
    </w:p>
    <w:p w14:paraId="79BC7C44" w14:textId="3578B700" w:rsidR="00C10127" w:rsidRDefault="00C10127" w:rsidP="00C10127">
      <w:pPr>
        <w:rPr>
          <w:color w:val="153D63" w:themeColor="text2" w:themeTint="E6"/>
        </w:rPr>
      </w:pPr>
      <w:r w:rsidRPr="00C10127">
        <w:rPr>
          <w:color w:val="153D63" w:themeColor="text2" w:themeTint="E6"/>
        </w:rPr>
        <w:t>Can capital allowances be used to create or increase a section 381 or S382 loss.</w:t>
      </w:r>
    </w:p>
    <w:p w14:paraId="09B8685E" w14:textId="1122AF1A" w:rsidR="00C10127" w:rsidRPr="00FA76F0" w:rsidRDefault="00FA76F0" w:rsidP="00C10127">
      <w:pPr>
        <w:rPr>
          <w:b/>
          <w:bCs/>
          <w:color w:val="153D63" w:themeColor="text2" w:themeTint="E6"/>
        </w:rPr>
      </w:pPr>
      <w:r w:rsidRPr="00FA76F0">
        <w:rPr>
          <w:b/>
          <w:bCs/>
          <w:color w:val="153D63" w:themeColor="text2" w:themeTint="E6"/>
        </w:rPr>
        <w:t>Question 10</w:t>
      </w:r>
    </w:p>
    <w:p w14:paraId="51804F45" w14:textId="77777777" w:rsidR="00FA76F0" w:rsidRPr="00FA76F0" w:rsidRDefault="00FA76F0" w:rsidP="00FA76F0">
      <w:pPr>
        <w:rPr>
          <w:color w:val="153D63" w:themeColor="text2" w:themeTint="E6"/>
        </w:rPr>
      </w:pPr>
      <w:r w:rsidRPr="00FA76F0">
        <w:rPr>
          <w:color w:val="153D63" w:themeColor="text2" w:themeTint="E6"/>
        </w:rPr>
        <w:t>If a person claims current year trade capital allowances, a trade loss forward from last year, and unutilised capital allowances from last year, what is the order of offset if a trade profit arises in the current year.</w:t>
      </w:r>
    </w:p>
    <w:p w14:paraId="426DF3F1" w14:textId="77777777" w:rsidR="00FA76F0" w:rsidRPr="00FA76F0" w:rsidRDefault="00FA76F0" w:rsidP="00FA76F0">
      <w:pPr>
        <w:rPr>
          <w:color w:val="153D63" w:themeColor="text2" w:themeTint="E6"/>
        </w:rPr>
      </w:pPr>
    </w:p>
    <w:p w14:paraId="53B9B6D6" w14:textId="77777777" w:rsidR="00C10127" w:rsidRPr="00C10127" w:rsidRDefault="00C10127" w:rsidP="00C10127">
      <w:pPr>
        <w:rPr>
          <w:color w:val="153D63" w:themeColor="text2" w:themeTint="E6"/>
        </w:rPr>
      </w:pPr>
    </w:p>
    <w:p w14:paraId="30B48B25" w14:textId="01C5A0D2" w:rsidR="00257A1F" w:rsidRPr="000C0947" w:rsidRDefault="00257A1F" w:rsidP="00C10127">
      <w:pPr>
        <w:rPr>
          <w:color w:val="153D63" w:themeColor="text2" w:themeTint="E6"/>
        </w:rPr>
      </w:pPr>
      <w:r w:rsidRPr="000C0947">
        <w:rPr>
          <w:b/>
          <w:bCs/>
          <w:color w:val="153D63" w:themeColor="text2" w:themeTint="E6"/>
        </w:rPr>
        <w:lastRenderedPageBreak/>
        <w:t xml:space="preserve">Question </w:t>
      </w:r>
      <w:r w:rsidR="00083D57" w:rsidRPr="000C0947">
        <w:rPr>
          <w:b/>
          <w:bCs/>
          <w:color w:val="153D63" w:themeColor="text2" w:themeTint="E6"/>
        </w:rPr>
        <w:t>1</w:t>
      </w:r>
      <w:r w:rsidR="00FA76F0" w:rsidRPr="00FA76F0">
        <w:rPr>
          <w:b/>
          <w:bCs/>
          <w:color w:val="153D63" w:themeColor="text2" w:themeTint="E6"/>
        </w:rPr>
        <w:t>1</w:t>
      </w:r>
    </w:p>
    <w:p w14:paraId="7EDEA4E1" w14:textId="2A8C9AEA" w:rsidR="00257A1F" w:rsidRPr="00362936" w:rsidRDefault="00257A1F" w:rsidP="00257A1F">
      <w:pPr>
        <w:spacing w:line="276" w:lineRule="auto"/>
        <w:rPr>
          <w:color w:val="153D63" w:themeColor="text2" w:themeTint="E6"/>
        </w:rPr>
      </w:pPr>
      <w:r w:rsidRPr="00362936">
        <w:rPr>
          <w:color w:val="153D63" w:themeColor="text2" w:themeTint="E6"/>
        </w:rPr>
        <w:t>Michael, a sole trader, prepares annual accounts to 31 December.  For the year ended 31 December 202</w:t>
      </w:r>
      <w:r w:rsidR="009565EF">
        <w:rPr>
          <w:color w:val="153D63" w:themeColor="text2" w:themeTint="E6"/>
        </w:rPr>
        <w:t>5</w:t>
      </w:r>
      <w:r w:rsidRPr="00362936">
        <w:rPr>
          <w:color w:val="153D63" w:themeColor="text2" w:themeTint="E6"/>
        </w:rPr>
        <w:t xml:space="preserve"> he had a trading loss of €8,000.  In the year 202</w:t>
      </w:r>
      <w:r w:rsidR="009565EF">
        <w:rPr>
          <w:color w:val="153D63" w:themeColor="text2" w:themeTint="E6"/>
        </w:rPr>
        <w:t>5</w:t>
      </w:r>
      <w:r w:rsidRPr="00362936">
        <w:rPr>
          <w:color w:val="153D63" w:themeColor="text2" w:themeTint="E6"/>
        </w:rPr>
        <w:t xml:space="preserve"> he was also entitled to capital allowances (wear &amp; tear) of €2,400.  He had no other income that year.  In the year 202</w:t>
      </w:r>
      <w:r w:rsidR="009565EF">
        <w:rPr>
          <w:color w:val="153D63" w:themeColor="text2" w:themeTint="E6"/>
        </w:rPr>
        <w:t>5</w:t>
      </w:r>
      <w:r w:rsidRPr="00362936">
        <w:rPr>
          <w:color w:val="153D63" w:themeColor="text2" w:themeTint="E6"/>
        </w:rPr>
        <w:t xml:space="preserve"> his spouse, Janice, had a salary from an employment of €66,400 on which income tax of €10,735 was deducted. They are Jointly Assessed to tax with Michael being the assessable spouse.</w:t>
      </w:r>
    </w:p>
    <w:p w14:paraId="3FFFE7DA" w14:textId="73935BEF" w:rsidR="00257A1F" w:rsidRPr="00362936" w:rsidRDefault="00257A1F" w:rsidP="00257A1F">
      <w:pPr>
        <w:spacing w:line="276" w:lineRule="auto"/>
        <w:rPr>
          <w:b/>
          <w:bCs/>
          <w:color w:val="153D63" w:themeColor="text2" w:themeTint="E6"/>
        </w:rPr>
      </w:pPr>
      <w:r w:rsidRPr="00362936">
        <w:rPr>
          <w:b/>
          <w:bCs/>
          <w:color w:val="153D63" w:themeColor="text2" w:themeTint="E6"/>
        </w:rPr>
        <w:t>Require</w:t>
      </w:r>
      <w:r w:rsidR="0078310C">
        <w:rPr>
          <w:b/>
          <w:bCs/>
          <w:color w:val="153D63" w:themeColor="text2" w:themeTint="E6"/>
        </w:rPr>
        <w:t>d</w:t>
      </w:r>
      <w:r w:rsidRPr="00362936">
        <w:rPr>
          <w:b/>
          <w:bCs/>
          <w:color w:val="153D63" w:themeColor="text2" w:themeTint="E6"/>
        </w:rPr>
        <w:t>:</w:t>
      </w:r>
    </w:p>
    <w:p w14:paraId="576E5D60" w14:textId="5830691E" w:rsidR="00257A1F" w:rsidRPr="00362936" w:rsidRDefault="00257A1F" w:rsidP="00257A1F">
      <w:pPr>
        <w:pStyle w:val="ListParagraph"/>
        <w:numPr>
          <w:ilvl w:val="0"/>
          <w:numId w:val="7"/>
        </w:numPr>
        <w:spacing w:line="276" w:lineRule="auto"/>
        <w:rPr>
          <w:color w:val="153D63" w:themeColor="text2" w:themeTint="E6"/>
        </w:rPr>
      </w:pPr>
      <w:r w:rsidRPr="00362936">
        <w:rPr>
          <w:color w:val="153D63" w:themeColor="text2" w:themeTint="E6"/>
        </w:rPr>
        <w:t>What section of the Taxes Consolidation Act 1997 allows Michael’s trading loss to be offset against his spouse’s income?</w:t>
      </w:r>
    </w:p>
    <w:p w14:paraId="705550B9" w14:textId="4B45E017" w:rsidR="00257A1F" w:rsidRDefault="00257A1F" w:rsidP="00257A1F">
      <w:pPr>
        <w:pStyle w:val="ListParagraph"/>
        <w:numPr>
          <w:ilvl w:val="0"/>
          <w:numId w:val="7"/>
        </w:numPr>
        <w:spacing w:line="276" w:lineRule="auto"/>
        <w:rPr>
          <w:color w:val="153D63" w:themeColor="text2" w:themeTint="E6"/>
        </w:rPr>
      </w:pPr>
      <w:r w:rsidRPr="00362936">
        <w:rPr>
          <w:color w:val="153D63" w:themeColor="text2" w:themeTint="E6"/>
        </w:rPr>
        <w:t>By what date must he make an election to have his loss offset against his spouse’s income?</w:t>
      </w:r>
    </w:p>
    <w:p w14:paraId="102790FA" w14:textId="77777777" w:rsidR="00FA76F0" w:rsidRPr="00362936" w:rsidRDefault="00FA76F0" w:rsidP="00FA76F0">
      <w:pPr>
        <w:pStyle w:val="ListParagraph"/>
        <w:spacing w:line="276" w:lineRule="auto"/>
        <w:rPr>
          <w:color w:val="153D63" w:themeColor="text2" w:themeTint="E6"/>
        </w:rPr>
      </w:pPr>
    </w:p>
    <w:p w14:paraId="6E2DCED1" w14:textId="15B7574F" w:rsidR="00D032F2" w:rsidRPr="000C0947" w:rsidRDefault="00D032F2" w:rsidP="000C0947">
      <w:pPr>
        <w:rPr>
          <w:color w:val="153D63" w:themeColor="text2" w:themeTint="E6"/>
        </w:rPr>
      </w:pPr>
      <w:r w:rsidRPr="000C0947">
        <w:rPr>
          <w:b/>
          <w:bCs/>
          <w:color w:val="153D63" w:themeColor="text2" w:themeTint="E6"/>
        </w:rPr>
        <w:t xml:space="preserve">Question </w:t>
      </w:r>
      <w:r w:rsidR="00FA76F0">
        <w:rPr>
          <w:b/>
          <w:bCs/>
          <w:color w:val="153D63" w:themeColor="text2" w:themeTint="E6"/>
        </w:rPr>
        <w:t>1</w:t>
      </w:r>
      <w:r w:rsidR="00083D57" w:rsidRPr="000C0947">
        <w:rPr>
          <w:b/>
          <w:bCs/>
          <w:color w:val="153D63" w:themeColor="text2" w:themeTint="E6"/>
        </w:rPr>
        <w:t>2</w:t>
      </w:r>
      <w:r w:rsidRPr="000C0947">
        <w:rPr>
          <w:color w:val="153D63" w:themeColor="text2" w:themeTint="E6"/>
        </w:rPr>
        <w:t xml:space="preserve"> </w:t>
      </w:r>
    </w:p>
    <w:p w14:paraId="3C2834F6" w14:textId="30F71579" w:rsidR="00D032F2" w:rsidRPr="00362936" w:rsidRDefault="00D032F2" w:rsidP="00D032F2">
      <w:pPr>
        <w:rPr>
          <w:color w:val="153D63" w:themeColor="text2" w:themeTint="E6"/>
        </w:rPr>
      </w:pPr>
      <w:r w:rsidRPr="00362936">
        <w:rPr>
          <w:color w:val="153D63" w:themeColor="text2" w:themeTint="E6"/>
        </w:rPr>
        <w:t>Peter has been in business for many years.  For the year ended 31 December 202</w:t>
      </w:r>
      <w:r w:rsidR="009565EF">
        <w:rPr>
          <w:color w:val="153D63" w:themeColor="text2" w:themeTint="E6"/>
        </w:rPr>
        <w:t>5</w:t>
      </w:r>
      <w:r w:rsidRPr="00362936">
        <w:rPr>
          <w:color w:val="153D63" w:themeColor="text2" w:themeTint="E6"/>
        </w:rPr>
        <w:t xml:space="preserve"> he incurred a trading loss of €4,000. He wishes to offset this loss against his employment income for the year 202</w:t>
      </w:r>
      <w:r w:rsidR="009565EF">
        <w:rPr>
          <w:color w:val="153D63" w:themeColor="text2" w:themeTint="E6"/>
        </w:rPr>
        <w:t>6</w:t>
      </w:r>
      <w:r w:rsidRPr="00362936">
        <w:rPr>
          <w:color w:val="153D63" w:themeColor="text2" w:themeTint="E6"/>
        </w:rPr>
        <w:t>.</w:t>
      </w:r>
    </w:p>
    <w:p w14:paraId="6D848613" w14:textId="06161196" w:rsidR="00D032F2" w:rsidRPr="00362936" w:rsidRDefault="00D032F2" w:rsidP="00D032F2">
      <w:pPr>
        <w:rPr>
          <w:b/>
          <w:bCs/>
          <w:color w:val="153D63" w:themeColor="text2" w:themeTint="E6"/>
        </w:rPr>
      </w:pPr>
      <w:r w:rsidRPr="00362936">
        <w:rPr>
          <w:b/>
          <w:bCs/>
          <w:color w:val="153D63" w:themeColor="text2" w:themeTint="E6"/>
        </w:rPr>
        <w:t>Require</w:t>
      </w:r>
      <w:r w:rsidR="0078310C">
        <w:rPr>
          <w:b/>
          <w:bCs/>
          <w:color w:val="153D63" w:themeColor="text2" w:themeTint="E6"/>
        </w:rPr>
        <w:t>d</w:t>
      </w:r>
      <w:r w:rsidRPr="00362936">
        <w:rPr>
          <w:b/>
          <w:bCs/>
          <w:color w:val="153D63" w:themeColor="text2" w:themeTint="E6"/>
        </w:rPr>
        <w:t>:</w:t>
      </w:r>
    </w:p>
    <w:p w14:paraId="10187666" w14:textId="13019462" w:rsidR="00D032F2" w:rsidRDefault="00D032F2" w:rsidP="00D032F2">
      <w:pPr>
        <w:rPr>
          <w:color w:val="153D63" w:themeColor="text2" w:themeTint="E6"/>
        </w:rPr>
      </w:pPr>
      <w:r w:rsidRPr="00362936">
        <w:rPr>
          <w:color w:val="153D63" w:themeColor="text2" w:themeTint="E6"/>
        </w:rPr>
        <w:t>Can Peter offset this loss against his employment income for the year 202</w:t>
      </w:r>
      <w:r w:rsidR="009565EF">
        <w:rPr>
          <w:color w:val="153D63" w:themeColor="text2" w:themeTint="E6"/>
        </w:rPr>
        <w:t>6</w:t>
      </w:r>
      <w:r w:rsidRPr="00362936">
        <w:rPr>
          <w:color w:val="153D63" w:themeColor="text2" w:themeTint="E6"/>
        </w:rPr>
        <w:t>?</w:t>
      </w:r>
    </w:p>
    <w:p w14:paraId="427A8C74" w14:textId="77777777" w:rsidR="00FA76F0" w:rsidRPr="00362936" w:rsidRDefault="00FA76F0" w:rsidP="00D032F2">
      <w:pPr>
        <w:rPr>
          <w:color w:val="153D63" w:themeColor="text2" w:themeTint="E6"/>
        </w:rPr>
      </w:pPr>
    </w:p>
    <w:p w14:paraId="59A45274" w14:textId="359D1BF6" w:rsidR="00D032F2" w:rsidRPr="000C0947" w:rsidRDefault="000C0947" w:rsidP="00D032F2">
      <w:pPr>
        <w:rPr>
          <w:b/>
          <w:bCs/>
          <w:color w:val="153D63" w:themeColor="text2" w:themeTint="E6"/>
        </w:rPr>
      </w:pPr>
      <w:r w:rsidRPr="000C0947">
        <w:rPr>
          <w:b/>
          <w:bCs/>
          <w:color w:val="153D63" w:themeColor="text2" w:themeTint="E6"/>
        </w:rPr>
        <w:t xml:space="preserve">Question </w:t>
      </w:r>
      <w:r w:rsidR="00FA76F0">
        <w:rPr>
          <w:b/>
          <w:bCs/>
          <w:color w:val="153D63" w:themeColor="text2" w:themeTint="E6"/>
        </w:rPr>
        <w:t>1</w:t>
      </w:r>
      <w:r w:rsidRPr="000C0947">
        <w:rPr>
          <w:b/>
          <w:bCs/>
          <w:color w:val="153D63" w:themeColor="text2" w:themeTint="E6"/>
        </w:rPr>
        <w:t>3</w:t>
      </w:r>
    </w:p>
    <w:p w14:paraId="29F1C771" w14:textId="27B23230" w:rsidR="00D032F2" w:rsidRPr="00362936" w:rsidRDefault="00D032F2" w:rsidP="00D032F2">
      <w:pPr>
        <w:rPr>
          <w:color w:val="153D63" w:themeColor="text2" w:themeTint="E6"/>
        </w:rPr>
      </w:pPr>
      <w:r w:rsidRPr="00362936">
        <w:rPr>
          <w:color w:val="153D63" w:themeColor="text2" w:themeTint="E6"/>
        </w:rPr>
        <w:t>Mary has been in business for many years.  For the year ended 31 December 202</w:t>
      </w:r>
      <w:r w:rsidR="009565EF">
        <w:rPr>
          <w:color w:val="153D63" w:themeColor="text2" w:themeTint="E6"/>
        </w:rPr>
        <w:t>5</w:t>
      </w:r>
      <w:r w:rsidRPr="00362936">
        <w:rPr>
          <w:color w:val="153D63" w:themeColor="text2" w:themeTint="E6"/>
        </w:rPr>
        <w:t xml:space="preserve"> she incurred a trading loss of €30,000.  She also has, in the year 202</w:t>
      </w:r>
      <w:r w:rsidR="009565EF">
        <w:rPr>
          <w:color w:val="153D63" w:themeColor="text2" w:themeTint="E6"/>
        </w:rPr>
        <w:t>5</w:t>
      </w:r>
      <w:r w:rsidRPr="00362936">
        <w:rPr>
          <w:color w:val="153D63" w:themeColor="text2" w:themeTint="E6"/>
        </w:rPr>
        <w:t>, employment income of €25,210. She wishes to claim loss relief for the year 202</w:t>
      </w:r>
      <w:r w:rsidR="009565EF">
        <w:rPr>
          <w:color w:val="153D63" w:themeColor="text2" w:themeTint="E6"/>
        </w:rPr>
        <w:t>5</w:t>
      </w:r>
      <w:r w:rsidRPr="00362936">
        <w:rPr>
          <w:color w:val="153D63" w:themeColor="text2" w:themeTint="E6"/>
        </w:rPr>
        <w:t xml:space="preserve"> of €21,750 under Section 381 TCA 1997 and carry the remaining part of the loss (€8,250) forward to 202</w:t>
      </w:r>
      <w:r w:rsidR="009565EF">
        <w:rPr>
          <w:color w:val="153D63" w:themeColor="text2" w:themeTint="E6"/>
        </w:rPr>
        <w:t>6</w:t>
      </w:r>
      <w:r w:rsidRPr="00362936">
        <w:rPr>
          <w:color w:val="153D63" w:themeColor="text2" w:themeTint="E6"/>
        </w:rPr>
        <w:t>.</w:t>
      </w:r>
    </w:p>
    <w:p w14:paraId="43ED577D" w14:textId="77FDC8E7" w:rsidR="00D032F2" w:rsidRPr="00362936" w:rsidRDefault="00D032F2" w:rsidP="00D032F2">
      <w:pPr>
        <w:rPr>
          <w:b/>
          <w:bCs/>
          <w:color w:val="153D63" w:themeColor="text2" w:themeTint="E6"/>
        </w:rPr>
      </w:pPr>
      <w:r w:rsidRPr="00362936">
        <w:rPr>
          <w:b/>
          <w:bCs/>
          <w:color w:val="153D63" w:themeColor="text2" w:themeTint="E6"/>
        </w:rPr>
        <w:t>Require</w:t>
      </w:r>
      <w:r w:rsidR="0078310C">
        <w:rPr>
          <w:b/>
          <w:bCs/>
          <w:color w:val="153D63" w:themeColor="text2" w:themeTint="E6"/>
        </w:rPr>
        <w:t>d</w:t>
      </w:r>
      <w:r w:rsidRPr="00362936">
        <w:rPr>
          <w:b/>
          <w:bCs/>
          <w:color w:val="153D63" w:themeColor="text2" w:themeTint="E6"/>
        </w:rPr>
        <w:t>:</w:t>
      </w:r>
    </w:p>
    <w:p w14:paraId="3E06D539" w14:textId="62A1114A" w:rsidR="009855F6" w:rsidRPr="00362936" w:rsidRDefault="00D032F2" w:rsidP="00D032F2">
      <w:pPr>
        <w:rPr>
          <w:color w:val="153D63" w:themeColor="text2" w:themeTint="E6"/>
        </w:rPr>
      </w:pPr>
      <w:r w:rsidRPr="00362936">
        <w:rPr>
          <w:color w:val="153D63" w:themeColor="text2" w:themeTint="E6"/>
        </w:rPr>
        <w:t>Can Mary offset this loss, of €30,000, in the manner outlined above?</w:t>
      </w:r>
    </w:p>
    <w:p w14:paraId="58214056" w14:textId="5E114106" w:rsidR="009855F6" w:rsidRPr="00362936" w:rsidRDefault="009855F6">
      <w:pPr>
        <w:rPr>
          <w:color w:val="153D63" w:themeColor="text2" w:themeTint="E6"/>
        </w:rPr>
      </w:pPr>
    </w:p>
    <w:p w14:paraId="6CD006DC" w14:textId="674687ED" w:rsidR="00D032F2" w:rsidRPr="00083D57" w:rsidRDefault="000C0947" w:rsidP="00D032F2">
      <w:pPr>
        <w:rPr>
          <w:b/>
          <w:bCs/>
          <w:color w:val="153D63" w:themeColor="text2" w:themeTint="E6"/>
        </w:rPr>
      </w:pPr>
      <w:r>
        <w:rPr>
          <w:b/>
          <w:bCs/>
          <w:color w:val="153D63" w:themeColor="text2" w:themeTint="E6"/>
        </w:rPr>
        <w:t xml:space="preserve">Question </w:t>
      </w:r>
      <w:r w:rsidR="00FA76F0">
        <w:rPr>
          <w:b/>
          <w:bCs/>
          <w:color w:val="153D63" w:themeColor="text2" w:themeTint="E6"/>
        </w:rPr>
        <w:t>1</w:t>
      </w:r>
      <w:r>
        <w:rPr>
          <w:b/>
          <w:bCs/>
          <w:color w:val="153D63" w:themeColor="text2" w:themeTint="E6"/>
        </w:rPr>
        <w:t>4</w:t>
      </w:r>
    </w:p>
    <w:p w14:paraId="03A41319" w14:textId="7FC66988" w:rsidR="00D032F2" w:rsidRPr="00362936" w:rsidRDefault="00D032F2" w:rsidP="00D032F2">
      <w:pPr>
        <w:rPr>
          <w:color w:val="153D63" w:themeColor="text2" w:themeTint="E6"/>
        </w:rPr>
      </w:pPr>
      <w:r w:rsidRPr="00362936">
        <w:rPr>
          <w:color w:val="153D63" w:themeColor="text2" w:themeTint="E6"/>
        </w:rPr>
        <w:t>Kate has been in business for many years running a corner shop.  For the year ended 31 December 202</w:t>
      </w:r>
      <w:r w:rsidR="009565EF">
        <w:rPr>
          <w:color w:val="153D63" w:themeColor="text2" w:themeTint="E6"/>
        </w:rPr>
        <w:t>5</w:t>
      </w:r>
      <w:r w:rsidRPr="00362936">
        <w:rPr>
          <w:color w:val="153D63" w:themeColor="text2" w:themeTint="E6"/>
        </w:rPr>
        <w:t xml:space="preserve"> she incurred a loss, from this trade, of €6,555.   </w:t>
      </w:r>
    </w:p>
    <w:p w14:paraId="487D4C38" w14:textId="1050FC7D" w:rsidR="00D032F2" w:rsidRPr="00362936" w:rsidRDefault="00D032F2" w:rsidP="00D032F2">
      <w:pPr>
        <w:rPr>
          <w:color w:val="153D63" w:themeColor="text2" w:themeTint="E6"/>
        </w:rPr>
      </w:pPr>
      <w:r w:rsidRPr="00362936">
        <w:rPr>
          <w:color w:val="153D63" w:themeColor="text2" w:themeTint="E6"/>
        </w:rPr>
        <w:t>She has chosen not to offset this loss against her rental income of €7,890 (for the year 202</w:t>
      </w:r>
      <w:r w:rsidR="009565EF">
        <w:rPr>
          <w:color w:val="153D63" w:themeColor="text2" w:themeTint="E6"/>
        </w:rPr>
        <w:t>5</w:t>
      </w:r>
      <w:r w:rsidRPr="00362936">
        <w:rPr>
          <w:color w:val="153D63" w:themeColor="text2" w:themeTint="E6"/>
        </w:rPr>
        <w:t>).  Instead</w:t>
      </w:r>
      <w:r w:rsidR="00BC4772" w:rsidRPr="00362936">
        <w:rPr>
          <w:color w:val="153D63" w:themeColor="text2" w:themeTint="E6"/>
        </w:rPr>
        <w:t>,</w:t>
      </w:r>
      <w:r w:rsidRPr="00362936">
        <w:rPr>
          <w:color w:val="153D63" w:themeColor="text2" w:themeTint="E6"/>
        </w:rPr>
        <w:t xml:space="preserve"> she wishes to carry this loss forward to future years.</w:t>
      </w:r>
    </w:p>
    <w:p w14:paraId="3B19D09D" w14:textId="1D7A49AE" w:rsidR="00D032F2" w:rsidRPr="00362936" w:rsidRDefault="00D032F2" w:rsidP="00D032F2">
      <w:pPr>
        <w:rPr>
          <w:b/>
          <w:bCs/>
          <w:color w:val="153D63" w:themeColor="text2" w:themeTint="E6"/>
        </w:rPr>
      </w:pPr>
      <w:r w:rsidRPr="00362936">
        <w:rPr>
          <w:b/>
          <w:bCs/>
          <w:color w:val="153D63" w:themeColor="text2" w:themeTint="E6"/>
        </w:rPr>
        <w:lastRenderedPageBreak/>
        <w:t>Require</w:t>
      </w:r>
      <w:r w:rsidR="0078310C">
        <w:rPr>
          <w:b/>
          <w:bCs/>
          <w:color w:val="153D63" w:themeColor="text2" w:themeTint="E6"/>
        </w:rPr>
        <w:t>d</w:t>
      </w:r>
      <w:r w:rsidRPr="00362936">
        <w:rPr>
          <w:b/>
          <w:bCs/>
          <w:color w:val="153D63" w:themeColor="text2" w:themeTint="E6"/>
        </w:rPr>
        <w:t>:</w:t>
      </w:r>
    </w:p>
    <w:p w14:paraId="6864EF4C" w14:textId="4566A77F" w:rsidR="00D032F2" w:rsidRPr="00362936" w:rsidRDefault="00D032F2" w:rsidP="000C0947">
      <w:pPr>
        <w:pStyle w:val="ListParagraph"/>
        <w:numPr>
          <w:ilvl w:val="3"/>
          <w:numId w:val="4"/>
        </w:numPr>
        <w:ind w:left="1134" w:hanging="283"/>
        <w:rPr>
          <w:color w:val="153D63" w:themeColor="text2" w:themeTint="E6"/>
        </w:rPr>
      </w:pPr>
      <w:r w:rsidRPr="00362936">
        <w:rPr>
          <w:color w:val="153D63" w:themeColor="text2" w:themeTint="E6"/>
        </w:rPr>
        <w:t>What income can the loss carried forward be offset against?</w:t>
      </w:r>
    </w:p>
    <w:p w14:paraId="69CA8531" w14:textId="0AB33F31" w:rsidR="00D032F2" w:rsidRPr="00362936" w:rsidRDefault="00D032F2" w:rsidP="000C0947">
      <w:pPr>
        <w:pStyle w:val="ListParagraph"/>
        <w:numPr>
          <w:ilvl w:val="3"/>
          <w:numId w:val="4"/>
        </w:numPr>
        <w:ind w:left="1134" w:hanging="283"/>
        <w:rPr>
          <w:color w:val="153D63" w:themeColor="text2" w:themeTint="E6"/>
        </w:rPr>
      </w:pPr>
      <w:r w:rsidRPr="00362936">
        <w:rPr>
          <w:color w:val="153D63" w:themeColor="text2" w:themeTint="E6"/>
        </w:rPr>
        <w:t>What section of the Taxes Consolidation Act 1997, entitles Kate to offset the loss in this manner?</w:t>
      </w:r>
    </w:p>
    <w:p w14:paraId="1E416856" w14:textId="43D78D96" w:rsidR="0078310C" w:rsidRDefault="0078310C">
      <w:pPr>
        <w:rPr>
          <w:rFonts w:asciiTheme="majorHAnsi" w:eastAsia="Times New Roman" w:hAnsiTheme="majorHAnsi" w:cstheme="majorBidi"/>
          <w:color w:val="153D63" w:themeColor="text2" w:themeTint="E6"/>
          <w:sz w:val="40"/>
          <w:szCs w:val="40"/>
        </w:rPr>
      </w:pPr>
    </w:p>
    <w:p w14:paraId="28187133" w14:textId="795D6B2C" w:rsidR="000C0947" w:rsidRDefault="000C0947" w:rsidP="00127A15">
      <w:pPr>
        <w:pStyle w:val="Heading1"/>
        <w:spacing w:line="276" w:lineRule="auto"/>
        <w:rPr>
          <w:rFonts w:eastAsia="Times New Roman"/>
          <w:color w:val="153D63" w:themeColor="text2" w:themeTint="E6"/>
        </w:rPr>
      </w:pPr>
      <w:bookmarkStart w:id="36" w:name="_Toc240627156"/>
      <w:r>
        <w:rPr>
          <w:rFonts w:eastAsia="Times New Roman"/>
          <w:color w:val="153D63" w:themeColor="text2" w:themeTint="E6"/>
        </w:rPr>
        <w:t>SAQ</w:t>
      </w:r>
      <w:r w:rsidRPr="000C0947">
        <w:rPr>
          <w:rFonts w:eastAsia="Times New Roman"/>
          <w:color w:val="153D63" w:themeColor="text2" w:themeTint="E6"/>
        </w:rPr>
        <w:t xml:space="preserve"> – Terminal Losses</w:t>
      </w:r>
      <w:bookmarkEnd w:id="36"/>
    </w:p>
    <w:p w14:paraId="019F834F" w14:textId="77777777" w:rsidR="000C0947" w:rsidRPr="000C0947" w:rsidRDefault="000C0947" w:rsidP="000C0947"/>
    <w:bookmarkEnd w:id="27"/>
    <w:p w14:paraId="0B064A5A" w14:textId="72D4F18D" w:rsidR="00127A15" w:rsidRPr="00362936" w:rsidRDefault="00127A15" w:rsidP="00127A15">
      <w:pPr>
        <w:spacing w:after="120" w:line="276" w:lineRule="auto"/>
        <w:jc w:val="both"/>
        <w:rPr>
          <w:rFonts w:eastAsia="Calibri" w:cs="Arial"/>
          <w:color w:val="153D63" w:themeColor="text2" w:themeTint="E6"/>
        </w:rPr>
      </w:pPr>
      <w:r w:rsidRPr="00362936">
        <w:rPr>
          <w:rFonts w:eastAsia="Calibri" w:cs="Arial"/>
          <w:color w:val="153D63" w:themeColor="text2" w:themeTint="E6"/>
        </w:rPr>
        <w:t>Ethan makes up his accounts to 31 October of each year.  He ceased to trade on 30 April 2024.  His adjusted Case I profit/(loss) for the past few years is as follows:</w:t>
      </w:r>
    </w:p>
    <w:p w14:paraId="0B5F231C" w14:textId="77777777" w:rsidR="00127A15" w:rsidRPr="00362936" w:rsidRDefault="00127A15" w:rsidP="00127A15">
      <w:pPr>
        <w:spacing w:after="120" w:line="276" w:lineRule="auto"/>
        <w:jc w:val="both"/>
        <w:rPr>
          <w:rFonts w:eastAsia="Calibri" w:cs="Arial"/>
          <w:color w:val="153D63" w:themeColor="text2" w:themeTint="E6"/>
        </w:rPr>
      </w:pPr>
    </w:p>
    <w:p w14:paraId="5BD2966D" w14:textId="77777777" w:rsidR="00127A15" w:rsidRPr="00362936" w:rsidRDefault="00127A15" w:rsidP="00127A15">
      <w:pPr>
        <w:spacing w:line="276" w:lineRule="auto"/>
        <w:ind w:firstLine="567"/>
        <w:jc w:val="both"/>
        <w:rPr>
          <w:rFonts w:eastAsia="Calibri" w:cs="Arial"/>
          <w:color w:val="153D63" w:themeColor="text2" w:themeTint="E6"/>
        </w:rPr>
      </w:pPr>
      <w:r w:rsidRPr="00362936">
        <w:rPr>
          <w:rFonts w:eastAsia="Calibri" w:cs="Arial"/>
          <w:color w:val="153D63" w:themeColor="text2" w:themeTint="E6"/>
        </w:rPr>
        <w:t>Period ending 30 April 2024</w:t>
      </w:r>
      <w:r w:rsidRPr="00362936">
        <w:rPr>
          <w:rFonts w:eastAsia="Calibri" w:cs="Arial"/>
          <w:color w:val="153D63" w:themeColor="text2" w:themeTint="E6"/>
        </w:rPr>
        <w:tab/>
      </w:r>
      <w:r w:rsidRPr="00362936">
        <w:rPr>
          <w:rFonts w:eastAsia="Calibri" w:cs="Arial"/>
          <w:color w:val="153D63" w:themeColor="text2" w:themeTint="E6"/>
        </w:rPr>
        <w:tab/>
      </w:r>
      <w:r w:rsidRPr="00362936">
        <w:rPr>
          <w:rFonts w:eastAsia="Calibri" w:cs="Arial"/>
          <w:color w:val="153D63" w:themeColor="text2" w:themeTint="E6"/>
        </w:rPr>
        <w:tab/>
        <w:t>Adjusted Loss</w:t>
      </w:r>
      <w:r w:rsidRPr="00362936">
        <w:rPr>
          <w:rFonts w:eastAsia="Calibri" w:cs="Arial"/>
          <w:color w:val="153D63" w:themeColor="text2" w:themeTint="E6"/>
        </w:rPr>
        <w:tab/>
        <w:t>(€51,000)</w:t>
      </w:r>
    </w:p>
    <w:p w14:paraId="38E1C8B6" w14:textId="77777777" w:rsidR="00127A15" w:rsidRPr="00362936" w:rsidRDefault="00127A15" w:rsidP="00127A15">
      <w:pPr>
        <w:spacing w:line="276" w:lineRule="auto"/>
        <w:ind w:firstLine="567"/>
        <w:jc w:val="both"/>
        <w:rPr>
          <w:rFonts w:eastAsia="Calibri" w:cs="Arial"/>
          <w:color w:val="153D63" w:themeColor="text2" w:themeTint="E6"/>
        </w:rPr>
      </w:pPr>
      <w:r w:rsidRPr="00362936">
        <w:rPr>
          <w:rFonts w:eastAsia="Calibri" w:cs="Arial"/>
          <w:color w:val="153D63" w:themeColor="text2" w:themeTint="E6"/>
        </w:rPr>
        <w:t>Year ended 31 Oct 2023</w:t>
      </w:r>
      <w:r w:rsidRPr="00362936">
        <w:rPr>
          <w:rFonts w:eastAsia="Calibri" w:cs="Arial"/>
          <w:color w:val="153D63" w:themeColor="text2" w:themeTint="E6"/>
        </w:rPr>
        <w:tab/>
      </w:r>
      <w:r w:rsidRPr="00362936">
        <w:rPr>
          <w:rFonts w:eastAsia="Calibri" w:cs="Arial"/>
          <w:color w:val="153D63" w:themeColor="text2" w:themeTint="E6"/>
        </w:rPr>
        <w:tab/>
      </w:r>
      <w:r w:rsidRPr="00362936">
        <w:rPr>
          <w:rFonts w:eastAsia="Calibri" w:cs="Arial"/>
          <w:color w:val="153D63" w:themeColor="text2" w:themeTint="E6"/>
        </w:rPr>
        <w:tab/>
        <w:t>Adjusted Profit</w:t>
      </w:r>
      <w:r w:rsidRPr="00362936">
        <w:rPr>
          <w:rFonts w:eastAsia="Calibri" w:cs="Arial"/>
          <w:color w:val="153D63" w:themeColor="text2" w:themeTint="E6"/>
        </w:rPr>
        <w:tab/>
        <w:t xml:space="preserve"> €32,000</w:t>
      </w:r>
    </w:p>
    <w:p w14:paraId="48DDC449" w14:textId="77777777" w:rsidR="00127A15" w:rsidRPr="00362936" w:rsidRDefault="00127A15" w:rsidP="00127A15">
      <w:pPr>
        <w:spacing w:line="276" w:lineRule="auto"/>
        <w:ind w:firstLine="567"/>
        <w:jc w:val="both"/>
        <w:rPr>
          <w:rFonts w:eastAsia="Calibri" w:cs="Arial"/>
          <w:color w:val="153D63" w:themeColor="text2" w:themeTint="E6"/>
        </w:rPr>
      </w:pPr>
      <w:r w:rsidRPr="00362936">
        <w:rPr>
          <w:rFonts w:eastAsia="Calibri" w:cs="Arial"/>
          <w:color w:val="153D63" w:themeColor="text2" w:themeTint="E6"/>
        </w:rPr>
        <w:t>Year ended 31 Oct 2022</w:t>
      </w:r>
      <w:r w:rsidRPr="00362936">
        <w:rPr>
          <w:rFonts w:eastAsia="Calibri" w:cs="Arial"/>
          <w:color w:val="153D63" w:themeColor="text2" w:themeTint="E6"/>
        </w:rPr>
        <w:tab/>
      </w:r>
      <w:r w:rsidRPr="00362936">
        <w:rPr>
          <w:rFonts w:eastAsia="Calibri" w:cs="Arial"/>
          <w:color w:val="153D63" w:themeColor="text2" w:themeTint="E6"/>
        </w:rPr>
        <w:tab/>
      </w:r>
      <w:r w:rsidRPr="00362936">
        <w:rPr>
          <w:rFonts w:eastAsia="Calibri" w:cs="Arial"/>
          <w:color w:val="153D63" w:themeColor="text2" w:themeTint="E6"/>
        </w:rPr>
        <w:tab/>
        <w:t>Adjusted Profit</w:t>
      </w:r>
      <w:r w:rsidRPr="00362936">
        <w:rPr>
          <w:rFonts w:eastAsia="Calibri" w:cs="Arial"/>
          <w:color w:val="153D63" w:themeColor="text2" w:themeTint="E6"/>
        </w:rPr>
        <w:tab/>
        <w:t xml:space="preserve"> €28,000</w:t>
      </w:r>
    </w:p>
    <w:p w14:paraId="7EBFFA02" w14:textId="77777777" w:rsidR="00127A15" w:rsidRPr="00362936" w:rsidRDefault="00127A15" w:rsidP="00127A15">
      <w:pPr>
        <w:spacing w:line="276" w:lineRule="auto"/>
        <w:ind w:firstLine="567"/>
        <w:jc w:val="both"/>
        <w:rPr>
          <w:rFonts w:eastAsia="Calibri" w:cs="Arial"/>
          <w:color w:val="153D63" w:themeColor="text2" w:themeTint="E6"/>
        </w:rPr>
      </w:pPr>
      <w:r w:rsidRPr="00362936">
        <w:rPr>
          <w:rFonts w:eastAsia="Calibri" w:cs="Arial"/>
          <w:color w:val="153D63" w:themeColor="text2" w:themeTint="E6"/>
        </w:rPr>
        <w:t>Year ended 31 Oct 2021</w:t>
      </w:r>
      <w:r w:rsidRPr="00362936">
        <w:rPr>
          <w:rFonts w:eastAsia="Calibri" w:cs="Arial"/>
          <w:color w:val="153D63" w:themeColor="text2" w:themeTint="E6"/>
        </w:rPr>
        <w:tab/>
      </w:r>
      <w:r w:rsidRPr="00362936">
        <w:rPr>
          <w:rFonts w:eastAsia="Calibri" w:cs="Arial"/>
          <w:color w:val="153D63" w:themeColor="text2" w:themeTint="E6"/>
        </w:rPr>
        <w:tab/>
      </w:r>
      <w:r w:rsidRPr="00362936">
        <w:rPr>
          <w:rFonts w:eastAsia="Calibri" w:cs="Arial"/>
          <w:color w:val="153D63" w:themeColor="text2" w:themeTint="E6"/>
        </w:rPr>
        <w:tab/>
        <w:t>Adjusted Loss</w:t>
      </w:r>
      <w:r w:rsidRPr="00362936">
        <w:rPr>
          <w:rFonts w:eastAsia="Calibri" w:cs="Arial"/>
          <w:color w:val="153D63" w:themeColor="text2" w:themeTint="E6"/>
        </w:rPr>
        <w:tab/>
        <w:t>(€19,000)</w:t>
      </w:r>
    </w:p>
    <w:p w14:paraId="2403FE57" w14:textId="77777777" w:rsidR="00127A15" w:rsidRPr="00362936" w:rsidRDefault="00127A15" w:rsidP="00127A15">
      <w:pPr>
        <w:spacing w:after="120" w:line="276" w:lineRule="auto"/>
        <w:jc w:val="both"/>
        <w:rPr>
          <w:rFonts w:eastAsia="Calibri" w:cs="Arial"/>
          <w:color w:val="153D63" w:themeColor="text2" w:themeTint="E6"/>
        </w:rPr>
      </w:pPr>
    </w:p>
    <w:p w14:paraId="052EE7A4" w14:textId="56B2CA34" w:rsidR="00127A15" w:rsidRPr="00362936" w:rsidRDefault="00127A15" w:rsidP="00127A15">
      <w:pPr>
        <w:spacing w:after="120" w:line="276" w:lineRule="auto"/>
        <w:jc w:val="both"/>
        <w:rPr>
          <w:rFonts w:eastAsia="Calibri" w:cs="Arial"/>
          <w:color w:val="153D63" w:themeColor="text2" w:themeTint="E6"/>
        </w:rPr>
      </w:pPr>
      <w:r w:rsidRPr="00362936">
        <w:rPr>
          <w:rFonts w:eastAsia="Calibri" w:cs="Arial"/>
          <w:color w:val="153D63" w:themeColor="text2" w:themeTint="E6"/>
        </w:rPr>
        <w:t xml:space="preserve">Case V income and capital allowances agreed for each year are as follows: </w:t>
      </w:r>
    </w:p>
    <w:p w14:paraId="73793067" w14:textId="77777777" w:rsidR="00127A15" w:rsidRPr="00362936" w:rsidRDefault="00127A15" w:rsidP="00127A15">
      <w:pPr>
        <w:spacing w:after="120" w:line="276" w:lineRule="auto"/>
        <w:jc w:val="both"/>
        <w:rPr>
          <w:rFonts w:eastAsia="Calibri" w:cs="Arial"/>
          <w:color w:val="153D63" w:themeColor="text2" w:themeTint="E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982"/>
        <w:gridCol w:w="3265"/>
      </w:tblGrid>
      <w:tr w:rsidR="00362936" w:rsidRPr="00362936" w14:paraId="00D1C838" w14:textId="77777777" w:rsidTr="00AF2830">
        <w:trPr>
          <w:jc w:val="center"/>
        </w:trPr>
        <w:tc>
          <w:tcPr>
            <w:tcW w:w="1696" w:type="dxa"/>
            <w:vAlign w:val="bottom"/>
          </w:tcPr>
          <w:p w14:paraId="0B42D79B" w14:textId="77777777" w:rsidR="00127A15" w:rsidRPr="00362936" w:rsidRDefault="00127A15" w:rsidP="00127A15">
            <w:pPr>
              <w:spacing w:line="276" w:lineRule="auto"/>
              <w:rPr>
                <w:rFonts w:asciiTheme="minorHAnsi" w:eastAsia="Calibri" w:hAnsiTheme="minorHAnsi" w:cs="Arial"/>
                <w:b/>
                <w:color w:val="153D63" w:themeColor="text2" w:themeTint="E6"/>
                <w:sz w:val="24"/>
                <w:szCs w:val="24"/>
              </w:rPr>
            </w:pPr>
            <w:r w:rsidRPr="00362936">
              <w:rPr>
                <w:rFonts w:asciiTheme="minorHAnsi" w:eastAsia="Calibri" w:hAnsiTheme="minorHAnsi" w:cs="Arial"/>
                <w:b/>
                <w:color w:val="153D63" w:themeColor="text2" w:themeTint="E6"/>
                <w:sz w:val="24"/>
                <w:szCs w:val="24"/>
              </w:rPr>
              <w:t>Year of assessment</w:t>
            </w:r>
          </w:p>
        </w:tc>
        <w:tc>
          <w:tcPr>
            <w:tcW w:w="2982" w:type="dxa"/>
            <w:vAlign w:val="bottom"/>
          </w:tcPr>
          <w:p w14:paraId="1E561646" w14:textId="77777777" w:rsidR="00127A15" w:rsidRPr="00362936" w:rsidRDefault="00127A15" w:rsidP="00127A15">
            <w:pPr>
              <w:spacing w:line="276" w:lineRule="auto"/>
              <w:jc w:val="center"/>
              <w:rPr>
                <w:rFonts w:asciiTheme="minorHAnsi" w:eastAsia="Calibri" w:hAnsiTheme="minorHAnsi" w:cs="Arial"/>
                <w:b/>
                <w:color w:val="153D63" w:themeColor="text2" w:themeTint="E6"/>
                <w:sz w:val="24"/>
                <w:szCs w:val="24"/>
              </w:rPr>
            </w:pPr>
            <w:r w:rsidRPr="00362936">
              <w:rPr>
                <w:rFonts w:asciiTheme="minorHAnsi" w:eastAsia="Calibri" w:hAnsiTheme="minorHAnsi" w:cs="Arial"/>
                <w:b/>
                <w:color w:val="153D63" w:themeColor="text2" w:themeTint="E6"/>
                <w:sz w:val="24"/>
                <w:szCs w:val="24"/>
              </w:rPr>
              <w:t>Case V</w:t>
            </w:r>
          </w:p>
          <w:p w14:paraId="67A14169" w14:textId="77777777" w:rsidR="00127A15" w:rsidRPr="00362936" w:rsidRDefault="00127A15" w:rsidP="00127A15">
            <w:pPr>
              <w:spacing w:line="276" w:lineRule="auto"/>
              <w:jc w:val="center"/>
              <w:rPr>
                <w:rFonts w:asciiTheme="minorHAnsi" w:eastAsia="Calibri" w:hAnsiTheme="minorHAnsi" w:cs="Arial"/>
                <w:b/>
                <w:color w:val="153D63" w:themeColor="text2" w:themeTint="E6"/>
                <w:sz w:val="24"/>
                <w:szCs w:val="24"/>
              </w:rPr>
            </w:pPr>
            <w:r w:rsidRPr="00362936">
              <w:rPr>
                <w:rFonts w:asciiTheme="minorHAnsi" w:eastAsia="Calibri" w:hAnsiTheme="minorHAnsi" w:cs="Arial"/>
                <w:b/>
                <w:color w:val="153D63" w:themeColor="text2" w:themeTint="E6"/>
                <w:sz w:val="24"/>
                <w:szCs w:val="24"/>
              </w:rPr>
              <w:t>€</w:t>
            </w:r>
          </w:p>
        </w:tc>
        <w:tc>
          <w:tcPr>
            <w:tcW w:w="3265" w:type="dxa"/>
            <w:vAlign w:val="bottom"/>
          </w:tcPr>
          <w:p w14:paraId="30574C03" w14:textId="77777777" w:rsidR="00127A15" w:rsidRPr="00362936" w:rsidRDefault="00127A15" w:rsidP="00127A15">
            <w:pPr>
              <w:spacing w:line="276" w:lineRule="auto"/>
              <w:jc w:val="center"/>
              <w:rPr>
                <w:rFonts w:asciiTheme="minorHAnsi" w:eastAsia="Calibri" w:hAnsiTheme="minorHAnsi" w:cs="Arial"/>
                <w:b/>
                <w:color w:val="153D63" w:themeColor="text2" w:themeTint="E6"/>
                <w:sz w:val="24"/>
                <w:szCs w:val="24"/>
              </w:rPr>
            </w:pPr>
            <w:r w:rsidRPr="00362936">
              <w:rPr>
                <w:rFonts w:asciiTheme="minorHAnsi" w:eastAsia="Calibri" w:hAnsiTheme="minorHAnsi" w:cs="Arial"/>
                <w:b/>
                <w:color w:val="153D63" w:themeColor="text2" w:themeTint="E6"/>
                <w:sz w:val="24"/>
                <w:szCs w:val="24"/>
              </w:rPr>
              <w:t>Case I Capital Allowances</w:t>
            </w:r>
          </w:p>
          <w:p w14:paraId="200BD407" w14:textId="77777777" w:rsidR="00127A15" w:rsidRPr="00362936" w:rsidRDefault="00127A15" w:rsidP="00127A15">
            <w:pPr>
              <w:spacing w:line="276" w:lineRule="auto"/>
              <w:jc w:val="center"/>
              <w:rPr>
                <w:rFonts w:asciiTheme="minorHAnsi" w:eastAsia="Calibri" w:hAnsiTheme="minorHAnsi" w:cs="Arial"/>
                <w:b/>
                <w:color w:val="153D63" w:themeColor="text2" w:themeTint="E6"/>
                <w:sz w:val="24"/>
                <w:szCs w:val="24"/>
              </w:rPr>
            </w:pPr>
            <w:r w:rsidRPr="00362936">
              <w:rPr>
                <w:rFonts w:asciiTheme="minorHAnsi" w:eastAsia="Calibri" w:hAnsiTheme="minorHAnsi" w:cs="Arial"/>
                <w:b/>
                <w:color w:val="153D63" w:themeColor="text2" w:themeTint="E6"/>
                <w:sz w:val="24"/>
                <w:szCs w:val="24"/>
              </w:rPr>
              <w:t>€</w:t>
            </w:r>
          </w:p>
        </w:tc>
      </w:tr>
      <w:tr w:rsidR="00362936" w:rsidRPr="00362936" w14:paraId="217BB28F" w14:textId="77777777" w:rsidTr="00AF2830">
        <w:trPr>
          <w:jc w:val="center"/>
        </w:trPr>
        <w:tc>
          <w:tcPr>
            <w:tcW w:w="1696" w:type="dxa"/>
          </w:tcPr>
          <w:p w14:paraId="0AFABE40" w14:textId="77777777" w:rsidR="00127A15" w:rsidRPr="00362936" w:rsidRDefault="00127A15" w:rsidP="00127A15">
            <w:pPr>
              <w:spacing w:line="276" w:lineRule="auto"/>
              <w:jc w:val="both"/>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2024</w:t>
            </w:r>
          </w:p>
        </w:tc>
        <w:tc>
          <w:tcPr>
            <w:tcW w:w="2982" w:type="dxa"/>
          </w:tcPr>
          <w:p w14:paraId="50614FAD"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0</w:t>
            </w:r>
          </w:p>
        </w:tc>
        <w:tc>
          <w:tcPr>
            <w:tcW w:w="3265" w:type="dxa"/>
          </w:tcPr>
          <w:p w14:paraId="403A8E8E"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3,500</w:t>
            </w:r>
          </w:p>
        </w:tc>
      </w:tr>
      <w:tr w:rsidR="00362936" w:rsidRPr="00362936" w14:paraId="6A6B3AC6" w14:textId="77777777" w:rsidTr="00AF2830">
        <w:trPr>
          <w:jc w:val="center"/>
        </w:trPr>
        <w:tc>
          <w:tcPr>
            <w:tcW w:w="1696" w:type="dxa"/>
          </w:tcPr>
          <w:p w14:paraId="217DCAAE" w14:textId="77777777" w:rsidR="00127A15" w:rsidRPr="00362936" w:rsidRDefault="00127A15" w:rsidP="00127A15">
            <w:pPr>
              <w:spacing w:line="276" w:lineRule="auto"/>
              <w:jc w:val="both"/>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2023</w:t>
            </w:r>
          </w:p>
        </w:tc>
        <w:tc>
          <w:tcPr>
            <w:tcW w:w="2982" w:type="dxa"/>
          </w:tcPr>
          <w:p w14:paraId="71D5278F"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0</w:t>
            </w:r>
          </w:p>
        </w:tc>
        <w:tc>
          <w:tcPr>
            <w:tcW w:w="3265" w:type="dxa"/>
          </w:tcPr>
          <w:p w14:paraId="195B9B8D"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7,500</w:t>
            </w:r>
          </w:p>
        </w:tc>
      </w:tr>
      <w:tr w:rsidR="00362936" w:rsidRPr="00362936" w14:paraId="2E8C967D" w14:textId="77777777" w:rsidTr="00AF2830">
        <w:trPr>
          <w:jc w:val="center"/>
        </w:trPr>
        <w:tc>
          <w:tcPr>
            <w:tcW w:w="1696" w:type="dxa"/>
          </w:tcPr>
          <w:p w14:paraId="2EBAB3DE" w14:textId="77777777" w:rsidR="00127A15" w:rsidRPr="00362936" w:rsidRDefault="00127A15" w:rsidP="00127A15">
            <w:pPr>
              <w:spacing w:line="276" w:lineRule="auto"/>
              <w:jc w:val="both"/>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2022</w:t>
            </w:r>
          </w:p>
        </w:tc>
        <w:tc>
          <w:tcPr>
            <w:tcW w:w="2982" w:type="dxa"/>
          </w:tcPr>
          <w:p w14:paraId="4B9321BE"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0</w:t>
            </w:r>
          </w:p>
        </w:tc>
        <w:tc>
          <w:tcPr>
            <w:tcW w:w="3265" w:type="dxa"/>
          </w:tcPr>
          <w:p w14:paraId="6682448C"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6,000</w:t>
            </w:r>
          </w:p>
        </w:tc>
      </w:tr>
      <w:tr w:rsidR="00127A15" w:rsidRPr="00362936" w14:paraId="278AB9BB" w14:textId="77777777" w:rsidTr="00AF2830">
        <w:trPr>
          <w:jc w:val="center"/>
        </w:trPr>
        <w:tc>
          <w:tcPr>
            <w:tcW w:w="1696" w:type="dxa"/>
          </w:tcPr>
          <w:p w14:paraId="6275F4E7" w14:textId="77777777" w:rsidR="00127A15" w:rsidRPr="00362936" w:rsidRDefault="00127A15" w:rsidP="00127A15">
            <w:pPr>
              <w:spacing w:line="276" w:lineRule="auto"/>
              <w:jc w:val="both"/>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2021</w:t>
            </w:r>
          </w:p>
        </w:tc>
        <w:tc>
          <w:tcPr>
            <w:tcW w:w="2982" w:type="dxa"/>
          </w:tcPr>
          <w:p w14:paraId="6241244C"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10,000</w:t>
            </w:r>
          </w:p>
        </w:tc>
        <w:tc>
          <w:tcPr>
            <w:tcW w:w="3265" w:type="dxa"/>
          </w:tcPr>
          <w:p w14:paraId="781A6467" w14:textId="77777777" w:rsidR="00127A15" w:rsidRPr="00362936" w:rsidRDefault="00127A15" w:rsidP="00127A15">
            <w:pPr>
              <w:spacing w:line="276" w:lineRule="auto"/>
              <w:jc w:val="center"/>
              <w:rPr>
                <w:rFonts w:asciiTheme="minorHAnsi" w:eastAsia="Calibri" w:hAnsiTheme="minorHAnsi" w:cs="Arial"/>
                <w:bCs/>
                <w:color w:val="153D63" w:themeColor="text2" w:themeTint="E6"/>
                <w:sz w:val="24"/>
                <w:szCs w:val="24"/>
              </w:rPr>
            </w:pPr>
            <w:r w:rsidRPr="00362936">
              <w:rPr>
                <w:rFonts w:asciiTheme="minorHAnsi" w:eastAsia="Calibri" w:hAnsiTheme="minorHAnsi" w:cs="Arial"/>
                <w:bCs/>
                <w:color w:val="153D63" w:themeColor="text2" w:themeTint="E6"/>
                <w:sz w:val="24"/>
                <w:szCs w:val="24"/>
              </w:rPr>
              <w:t>8,000</w:t>
            </w:r>
          </w:p>
        </w:tc>
      </w:tr>
    </w:tbl>
    <w:p w14:paraId="10040D95" w14:textId="77777777" w:rsidR="00127A15" w:rsidRPr="00362936" w:rsidRDefault="00127A15" w:rsidP="00127A15">
      <w:pPr>
        <w:spacing w:line="276" w:lineRule="auto"/>
        <w:jc w:val="both"/>
        <w:rPr>
          <w:rFonts w:cs="Arial"/>
          <w:color w:val="153D63" w:themeColor="text2" w:themeTint="E6"/>
          <w:highlight w:val="green"/>
        </w:rPr>
      </w:pPr>
    </w:p>
    <w:p w14:paraId="0689CE05" w14:textId="4E4C6337" w:rsidR="00127A15" w:rsidRPr="00362936" w:rsidRDefault="00127A15" w:rsidP="00127A15">
      <w:pPr>
        <w:spacing w:line="276" w:lineRule="auto"/>
        <w:rPr>
          <w:rFonts w:eastAsia="Calibri" w:cs="Arial"/>
          <w:b/>
          <w:color w:val="153D63" w:themeColor="text2" w:themeTint="E6"/>
        </w:rPr>
      </w:pPr>
      <w:r w:rsidRPr="00362936">
        <w:rPr>
          <w:rFonts w:eastAsia="Calibri" w:cs="Arial"/>
          <w:b/>
          <w:color w:val="153D63" w:themeColor="text2" w:themeTint="E6"/>
        </w:rPr>
        <w:t>Required</w:t>
      </w:r>
      <w:r w:rsidR="0078310C">
        <w:rPr>
          <w:rFonts w:eastAsia="Calibri" w:cs="Arial"/>
          <w:b/>
          <w:color w:val="153D63" w:themeColor="text2" w:themeTint="E6"/>
        </w:rPr>
        <w:t>:</w:t>
      </w:r>
    </w:p>
    <w:p w14:paraId="6FB154D4" w14:textId="77777777" w:rsidR="00127A15" w:rsidRPr="00362936" w:rsidRDefault="00127A15" w:rsidP="00127A15">
      <w:pPr>
        <w:pStyle w:val="ListParagraph"/>
        <w:numPr>
          <w:ilvl w:val="0"/>
          <w:numId w:val="5"/>
        </w:numPr>
        <w:spacing w:line="276" w:lineRule="auto"/>
        <w:contextualSpacing w:val="0"/>
        <w:jc w:val="both"/>
        <w:rPr>
          <w:rFonts w:eastAsia="Calibri" w:cs="Arial"/>
          <w:color w:val="153D63" w:themeColor="text2" w:themeTint="E6"/>
        </w:rPr>
      </w:pPr>
      <w:r w:rsidRPr="00362936">
        <w:rPr>
          <w:rFonts w:eastAsia="Calibri" w:cs="Arial"/>
          <w:color w:val="153D63" w:themeColor="text2" w:themeTint="E6"/>
        </w:rPr>
        <w:t xml:space="preserve">Set out the assessments for Ethan’s trade for each of the years 2021, 2022, 2023 and 2024 prior to any terminal loss relief claim available, clearly showing the amount of loss relief claimed under TCA97 s381 and s382.  You may assume that loss relief is claimed at the earliest opportunity. </w:t>
      </w:r>
    </w:p>
    <w:p w14:paraId="67742AEC" w14:textId="77777777" w:rsidR="00127A15" w:rsidRPr="00362936" w:rsidRDefault="00127A15" w:rsidP="00127A15">
      <w:pPr>
        <w:pStyle w:val="ListParagraph"/>
        <w:numPr>
          <w:ilvl w:val="0"/>
          <w:numId w:val="5"/>
        </w:numPr>
        <w:spacing w:line="276" w:lineRule="auto"/>
        <w:contextualSpacing w:val="0"/>
        <w:jc w:val="both"/>
        <w:rPr>
          <w:rFonts w:eastAsia="Calibri" w:cs="Arial"/>
          <w:color w:val="153D63" w:themeColor="text2" w:themeTint="E6"/>
        </w:rPr>
      </w:pPr>
      <w:r w:rsidRPr="00362936">
        <w:rPr>
          <w:rFonts w:eastAsia="Calibri" w:cs="Arial"/>
          <w:color w:val="153D63" w:themeColor="text2" w:themeTint="E6"/>
        </w:rPr>
        <w:t>Set out, with legislative referencing as appropriate, the latest date by which a  claim can be made for relief under TCA97 s381.</w:t>
      </w:r>
    </w:p>
    <w:p w14:paraId="782FEC37" w14:textId="77777777" w:rsidR="00127A15" w:rsidRPr="00362936" w:rsidRDefault="00127A15" w:rsidP="00127A15">
      <w:pPr>
        <w:pStyle w:val="ListParagraph"/>
        <w:numPr>
          <w:ilvl w:val="0"/>
          <w:numId w:val="5"/>
        </w:numPr>
        <w:spacing w:line="276" w:lineRule="auto"/>
        <w:contextualSpacing w:val="0"/>
        <w:jc w:val="both"/>
        <w:rPr>
          <w:rFonts w:eastAsia="Calibri" w:cs="Arial"/>
          <w:color w:val="153D63" w:themeColor="text2" w:themeTint="E6"/>
        </w:rPr>
      </w:pPr>
      <w:r w:rsidRPr="00362936">
        <w:rPr>
          <w:rFonts w:eastAsia="Calibri" w:cs="Arial"/>
          <w:color w:val="153D63" w:themeColor="text2" w:themeTint="E6"/>
        </w:rPr>
        <w:lastRenderedPageBreak/>
        <w:t>Calculate the amount of terminal loss relief available.</w:t>
      </w:r>
    </w:p>
    <w:p w14:paraId="6185EF64" w14:textId="77777777" w:rsidR="00127A15" w:rsidRPr="00362936" w:rsidRDefault="00127A15" w:rsidP="00127A15">
      <w:pPr>
        <w:pStyle w:val="ListParagraph"/>
        <w:numPr>
          <w:ilvl w:val="0"/>
          <w:numId w:val="5"/>
        </w:numPr>
        <w:spacing w:line="276" w:lineRule="auto"/>
        <w:contextualSpacing w:val="0"/>
        <w:jc w:val="both"/>
        <w:rPr>
          <w:rFonts w:eastAsia="Calibri" w:cs="Arial"/>
          <w:color w:val="153D63" w:themeColor="text2" w:themeTint="E6"/>
        </w:rPr>
      </w:pPr>
      <w:r w:rsidRPr="00362936">
        <w:rPr>
          <w:rFonts w:eastAsia="Calibri" w:cs="Arial"/>
          <w:color w:val="153D63" w:themeColor="text2" w:themeTint="E6"/>
        </w:rPr>
        <w:t>Set out the final assessments for each of the years 2021, 2022 and 2023.</w:t>
      </w:r>
    </w:p>
    <w:p w14:paraId="6A3DC171" w14:textId="77777777" w:rsidR="00127A15" w:rsidRPr="00362936" w:rsidRDefault="00127A15" w:rsidP="00127A15">
      <w:pPr>
        <w:pStyle w:val="ListParagraph"/>
        <w:numPr>
          <w:ilvl w:val="0"/>
          <w:numId w:val="5"/>
        </w:numPr>
        <w:spacing w:line="276" w:lineRule="auto"/>
        <w:contextualSpacing w:val="0"/>
        <w:jc w:val="both"/>
        <w:rPr>
          <w:rFonts w:eastAsia="Calibri" w:cs="Arial"/>
          <w:bCs/>
          <w:color w:val="153D63" w:themeColor="text2" w:themeTint="E6"/>
        </w:rPr>
      </w:pPr>
      <w:r w:rsidRPr="00362936">
        <w:rPr>
          <w:rFonts w:eastAsia="Calibri" w:cs="Arial"/>
          <w:color w:val="153D63" w:themeColor="text2" w:themeTint="E6"/>
        </w:rPr>
        <w:t>Calculate the amount of unused terminal loss relief (if any).</w:t>
      </w:r>
    </w:p>
    <w:p w14:paraId="4D8194C8" w14:textId="06B0BA87" w:rsidR="0078310C" w:rsidRDefault="0078310C">
      <w:pPr>
        <w:rPr>
          <w:rFonts w:asciiTheme="majorHAnsi" w:eastAsia="Times New Roman" w:hAnsiTheme="majorHAnsi" w:cstheme="majorBidi"/>
          <w:color w:val="153D63" w:themeColor="text2" w:themeTint="E6"/>
          <w:sz w:val="40"/>
          <w:szCs w:val="40"/>
        </w:rPr>
      </w:pPr>
    </w:p>
    <w:p w14:paraId="55ABC20D" w14:textId="52BC6275" w:rsidR="00894235" w:rsidRDefault="00894235" w:rsidP="000331E0">
      <w:pPr>
        <w:pStyle w:val="Heading1"/>
        <w:spacing w:line="276" w:lineRule="auto"/>
        <w:rPr>
          <w:rFonts w:eastAsia="Times New Roman"/>
          <w:color w:val="153D63" w:themeColor="text2" w:themeTint="E6"/>
        </w:rPr>
      </w:pPr>
      <w:bookmarkStart w:id="37" w:name="_Toc240627157"/>
      <w:r>
        <w:rPr>
          <w:rFonts w:eastAsia="Times New Roman"/>
          <w:color w:val="153D63" w:themeColor="text2" w:themeTint="E6"/>
        </w:rPr>
        <w:t>Quiz</w:t>
      </w:r>
      <w:r w:rsidRPr="00894235">
        <w:rPr>
          <w:rFonts w:eastAsia="Times New Roman"/>
          <w:color w:val="153D63" w:themeColor="text2" w:themeTint="E6"/>
        </w:rPr>
        <w:t xml:space="preserve"> – Partnerships</w:t>
      </w:r>
    </w:p>
    <w:p w14:paraId="7B5A1D7F" w14:textId="77777777" w:rsidR="00301C5A" w:rsidRPr="00301C5A" w:rsidRDefault="00301C5A" w:rsidP="00301C5A">
      <w:pPr>
        <w:rPr>
          <w:b/>
          <w:bCs/>
          <w:color w:val="153D63" w:themeColor="text2" w:themeTint="E6"/>
        </w:rPr>
      </w:pPr>
      <w:r w:rsidRPr="00301C5A">
        <w:rPr>
          <w:b/>
          <w:bCs/>
          <w:color w:val="153D63" w:themeColor="text2" w:themeTint="E6"/>
        </w:rPr>
        <w:t>Question 1</w:t>
      </w:r>
    </w:p>
    <w:p w14:paraId="38F3582E" w14:textId="1CFEF06C" w:rsidR="00301C5A" w:rsidRPr="00301C5A" w:rsidRDefault="00301C5A" w:rsidP="00301C5A">
      <w:pPr>
        <w:rPr>
          <w:color w:val="153D63" w:themeColor="text2" w:themeTint="E6"/>
        </w:rPr>
      </w:pPr>
      <w:r w:rsidRPr="00301C5A">
        <w:rPr>
          <w:color w:val="153D63" w:themeColor="text2" w:themeTint="E6"/>
        </w:rPr>
        <w:t>How many people are required for a partnership to exist?</w:t>
      </w:r>
    </w:p>
    <w:p w14:paraId="6A8AA77D" w14:textId="77777777" w:rsidR="00301C5A" w:rsidRPr="00301C5A" w:rsidRDefault="00301C5A" w:rsidP="00301C5A">
      <w:pPr>
        <w:rPr>
          <w:color w:val="153D63" w:themeColor="text2" w:themeTint="E6"/>
        </w:rPr>
      </w:pPr>
    </w:p>
    <w:p w14:paraId="44CCFB99" w14:textId="16F06E4C" w:rsidR="00301C5A" w:rsidRPr="00301C5A" w:rsidRDefault="00301C5A" w:rsidP="00301C5A">
      <w:pPr>
        <w:rPr>
          <w:b/>
          <w:bCs/>
          <w:color w:val="153D63" w:themeColor="text2" w:themeTint="E6"/>
        </w:rPr>
      </w:pPr>
      <w:r w:rsidRPr="00301C5A">
        <w:rPr>
          <w:b/>
          <w:bCs/>
          <w:color w:val="153D63" w:themeColor="text2" w:themeTint="E6"/>
        </w:rPr>
        <w:t>Question 2</w:t>
      </w:r>
    </w:p>
    <w:p w14:paraId="1F337444" w14:textId="5EAC6F22" w:rsidR="00301C5A" w:rsidRPr="00301C5A" w:rsidRDefault="00301C5A" w:rsidP="00301C5A">
      <w:pPr>
        <w:rPr>
          <w:color w:val="153D63" w:themeColor="text2" w:themeTint="E6"/>
        </w:rPr>
      </w:pPr>
      <w:r>
        <w:rPr>
          <w:color w:val="153D63" w:themeColor="text2" w:themeTint="E6"/>
        </w:rPr>
        <w:t>Complete the follow sentence</w:t>
      </w:r>
    </w:p>
    <w:p w14:paraId="06DCF9A6" w14:textId="77777777" w:rsidR="00301C5A" w:rsidRPr="00301C5A" w:rsidRDefault="00301C5A" w:rsidP="00301C5A">
      <w:pPr>
        <w:rPr>
          <w:color w:val="153D63" w:themeColor="text2" w:themeTint="E6"/>
        </w:rPr>
      </w:pPr>
      <w:r w:rsidRPr="00301C5A">
        <w:rPr>
          <w:color w:val="153D63" w:themeColor="text2" w:themeTint="E6"/>
        </w:rPr>
        <w:t>Partners will have joint &amp; ________ liability.</w:t>
      </w:r>
    </w:p>
    <w:p w14:paraId="4A004259" w14:textId="77777777" w:rsidR="00301C5A" w:rsidRPr="00301C5A" w:rsidRDefault="00301C5A" w:rsidP="00301C5A">
      <w:pPr>
        <w:rPr>
          <w:b/>
          <w:bCs/>
          <w:color w:val="153D63" w:themeColor="text2" w:themeTint="E6"/>
        </w:rPr>
      </w:pPr>
      <w:r w:rsidRPr="00301C5A">
        <w:rPr>
          <w:b/>
          <w:bCs/>
          <w:color w:val="153D63" w:themeColor="text2" w:themeTint="E6"/>
        </w:rPr>
        <w:t>Question 3</w:t>
      </w:r>
    </w:p>
    <w:p w14:paraId="6B1D4225" w14:textId="510F10B1" w:rsidR="00301C5A" w:rsidRPr="00301C5A" w:rsidRDefault="00301C5A" w:rsidP="00301C5A">
      <w:pPr>
        <w:rPr>
          <w:color w:val="153D63" w:themeColor="text2" w:themeTint="E6"/>
        </w:rPr>
      </w:pPr>
      <w:r w:rsidRPr="00301C5A">
        <w:rPr>
          <w:color w:val="153D63" w:themeColor="text2" w:themeTint="E6"/>
        </w:rPr>
        <w:t>When does a partner’s several trade commence? – Section 1008(1)(a)(i) TCA 1997.</w:t>
      </w:r>
    </w:p>
    <w:p w14:paraId="21A2C7F5" w14:textId="77777777" w:rsidR="00301C5A" w:rsidRPr="00301C5A" w:rsidRDefault="00301C5A" w:rsidP="00301C5A">
      <w:pPr>
        <w:rPr>
          <w:b/>
          <w:bCs/>
          <w:color w:val="153D63" w:themeColor="text2" w:themeTint="E6"/>
        </w:rPr>
      </w:pPr>
      <w:r w:rsidRPr="00301C5A">
        <w:rPr>
          <w:b/>
          <w:bCs/>
          <w:color w:val="153D63" w:themeColor="text2" w:themeTint="E6"/>
        </w:rPr>
        <w:t>Question 4</w:t>
      </w:r>
    </w:p>
    <w:p w14:paraId="1AA08DE0" w14:textId="0E04A15B" w:rsidR="00301C5A" w:rsidRDefault="00301C5A" w:rsidP="00301C5A">
      <w:pPr>
        <w:rPr>
          <w:color w:val="153D63" w:themeColor="text2" w:themeTint="E6"/>
        </w:rPr>
      </w:pPr>
      <w:r w:rsidRPr="00301C5A">
        <w:rPr>
          <w:color w:val="153D63" w:themeColor="text2" w:themeTint="E6"/>
        </w:rPr>
        <w:t xml:space="preserve">When a new partner joins a partnership, the basis of assessment commencement rules will apply to all the partners – </w:t>
      </w:r>
      <w:r>
        <w:rPr>
          <w:color w:val="153D63" w:themeColor="text2" w:themeTint="E6"/>
        </w:rPr>
        <w:t xml:space="preserve"> True or False</w:t>
      </w:r>
    </w:p>
    <w:p w14:paraId="04CC88A2" w14:textId="77777777" w:rsidR="00301C5A" w:rsidRPr="00301C5A" w:rsidRDefault="00301C5A" w:rsidP="00301C5A">
      <w:pPr>
        <w:rPr>
          <w:b/>
          <w:bCs/>
          <w:color w:val="153D63" w:themeColor="text2" w:themeTint="E6"/>
        </w:rPr>
      </w:pPr>
      <w:r w:rsidRPr="00301C5A">
        <w:rPr>
          <w:b/>
          <w:bCs/>
          <w:color w:val="153D63" w:themeColor="text2" w:themeTint="E6"/>
        </w:rPr>
        <w:t>Question 5</w:t>
      </w:r>
    </w:p>
    <w:p w14:paraId="55A4EEE9" w14:textId="5A4ADB51" w:rsidR="00301C5A" w:rsidRPr="00301C5A" w:rsidRDefault="00301C5A" w:rsidP="00301C5A">
      <w:pPr>
        <w:rPr>
          <w:color w:val="153D63" w:themeColor="text2" w:themeTint="E6"/>
        </w:rPr>
      </w:pPr>
      <w:r w:rsidRPr="00301C5A">
        <w:rPr>
          <w:color w:val="153D63" w:themeColor="text2" w:themeTint="E6"/>
        </w:rPr>
        <w:t>John and Jane are in a partnership which made a loss of €50,000 in the tax year. They are equal partners per their profit-sharing agreement. How much of a loss will be allocated to each partner?</w:t>
      </w:r>
    </w:p>
    <w:p w14:paraId="2DA4A423" w14:textId="77777777" w:rsidR="00301C5A" w:rsidRPr="00301C5A" w:rsidRDefault="00301C5A" w:rsidP="00301C5A">
      <w:pPr>
        <w:rPr>
          <w:b/>
          <w:bCs/>
          <w:color w:val="153D63" w:themeColor="text2" w:themeTint="E6"/>
        </w:rPr>
      </w:pPr>
      <w:r w:rsidRPr="00301C5A">
        <w:rPr>
          <w:b/>
          <w:bCs/>
          <w:color w:val="153D63" w:themeColor="text2" w:themeTint="E6"/>
        </w:rPr>
        <w:t>Question 6</w:t>
      </w:r>
    </w:p>
    <w:p w14:paraId="234DE217" w14:textId="3EBE8297" w:rsidR="00301C5A" w:rsidRPr="00301C5A" w:rsidRDefault="00301C5A" w:rsidP="00301C5A">
      <w:pPr>
        <w:rPr>
          <w:color w:val="153D63" w:themeColor="text2" w:themeTint="E6"/>
        </w:rPr>
      </w:pPr>
      <w:r w:rsidRPr="00301C5A">
        <w:rPr>
          <w:color w:val="153D63" w:themeColor="text2" w:themeTint="E6"/>
        </w:rPr>
        <w:t>When there is no allocation agreement between partners, how is the profit or loss allocated?</w:t>
      </w:r>
    </w:p>
    <w:p w14:paraId="6085ADD7" w14:textId="77777777" w:rsidR="00301C5A" w:rsidRPr="00301C5A" w:rsidRDefault="00301C5A" w:rsidP="00301C5A">
      <w:pPr>
        <w:rPr>
          <w:b/>
          <w:bCs/>
          <w:color w:val="153D63" w:themeColor="text2" w:themeTint="E6"/>
        </w:rPr>
      </w:pPr>
      <w:r w:rsidRPr="00301C5A">
        <w:rPr>
          <w:b/>
          <w:bCs/>
          <w:color w:val="153D63" w:themeColor="text2" w:themeTint="E6"/>
        </w:rPr>
        <w:t>Question 7</w:t>
      </w:r>
    </w:p>
    <w:p w14:paraId="3D35E942" w14:textId="2E8FDFB3" w:rsidR="00301C5A" w:rsidRPr="00301C5A" w:rsidRDefault="00301C5A" w:rsidP="00301C5A">
      <w:pPr>
        <w:rPr>
          <w:color w:val="153D63" w:themeColor="text2" w:themeTint="E6"/>
        </w:rPr>
      </w:pPr>
      <w:r w:rsidRPr="00301C5A">
        <w:rPr>
          <w:color w:val="153D63" w:themeColor="text2" w:themeTint="E6"/>
        </w:rPr>
        <w:t>Are salaries an allowable deduction for tax purposes for partnerships?</w:t>
      </w:r>
    </w:p>
    <w:p w14:paraId="4E7F672E" w14:textId="288912DB" w:rsidR="00301C5A" w:rsidRPr="00301C5A" w:rsidRDefault="00301C5A" w:rsidP="00301C5A">
      <w:pPr>
        <w:rPr>
          <w:b/>
          <w:bCs/>
          <w:color w:val="153D63" w:themeColor="text2" w:themeTint="E6"/>
        </w:rPr>
      </w:pPr>
      <w:r w:rsidRPr="00301C5A">
        <w:rPr>
          <w:b/>
          <w:bCs/>
          <w:color w:val="153D63" w:themeColor="text2" w:themeTint="E6"/>
        </w:rPr>
        <w:t>Question 8</w:t>
      </w:r>
    </w:p>
    <w:p w14:paraId="08A62117" w14:textId="0D3977C7" w:rsidR="00301C5A" w:rsidRPr="00301C5A" w:rsidRDefault="00301C5A" w:rsidP="00301C5A">
      <w:pPr>
        <w:rPr>
          <w:color w:val="153D63" w:themeColor="text2" w:themeTint="E6"/>
        </w:rPr>
      </w:pPr>
      <w:r w:rsidRPr="00301C5A">
        <w:rPr>
          <w:color w:val="153D63" w:themeColor="text2" w:themeTint="E6"/>
        </w:rPr>
        <w:t>If</w:t>
      </w:r>
      <w:r>
        <w:rPr>
          <w:color w:val="153D63" w:themeColor="text2" w:themeTint="E6"/>
        </w:rPr>
        <w:t>,</w:t>
      </w:r>
      <w:r w:rsidRPr="00301C5A">
        <w:rPr>
          <w:color w:val="153D63" w:themeColor="text2" w:themeTint="E6"/>
        </w:rPr>
        <w:t xml:space="preserve"> due to apportionment</w:t>
      </w:r>
      <w:r>
        <w:rPr>
          <w:color w:val="153D63" w:themeColor="text2" w:themeTint="E6"/>
        </w:rPr>
        <w:t>,</w:t>
      </w:r>
      <w:r w:rsidRPr="00301C5A">
        <w:rPr>
          <w:color w:val="153D63" w:themeColor="text2" w:themeTint="E6"/>
        </w:rPr>
        <w:t xml:space="preserve"> partner A makes a profit and partner B makes a loss, can </w:t>
      </w:r>
      <w:r w:rsidR="00740D5D">
        <w:rPr>
          <w:color w:val="153D63" w:themeColor="text2" w:themeTint="E6"/>
        </w:rPr>
        <w:t>p</w:t>
      </w:r>
      <w:r w:rsidRPr="00301C5A">
        <w:rPr>
          <w:color w:val="153D63" w:themeColor="text2" w:themeTint="E6"/>
        </w:rPr>
        <w:t>artner B utilise their loss?</w:t>
      </w:r>
    </w:p>
    <w:p w14:paraId="6A227FD9" w14:textId="379B2373" w:rsidR="00083D57" w:rsidRDefault="00083D57" w:rsidP="000331E0">
      <w:pPr>
        <w:pStyle w:val="Heading1"/>
        <w:spacing w:line="276" w:lineRule="auto"/>
        <w:rPr>
          <w:rFonts w:eastAsia="Times New Roman"/>
          <w:color w:val="153D63" w:themeColor="text2" w:themeTint="E6"/>
        </w:rPr>
      </w:pPr>
      <w:r>
        <w:rPr>
          <w:rFonts w:eastAsia="Times New Roman"/>
          <w:color w:val="153D63" w:themeColor="text2" w:themeTint="E6"/>
        </w:rPr>
        <w:lastRenderedPageBreak/>
        <w:t>SAQs</w:t>
      </w:r>
      <w:r w:rsidRPr="00083D57">
        <w:rPr>
          <w:rFonts w:eastAsia="Times New Roman"/>
          <w:color w:val="153D63" w:themeColor="text2" w:themeTint="E6"/>
        </w:rPr>
        <w:t xml:space="preserve"> – Partnerships</w:t>
      </w:r>
      <w:bookmarkEnd w:id="37"/>
    </w:p>
    <w:p w14:paraId="7E4BB206" w14:textId="06721DBD" w:rsidR="000331E0" w:rsidRPr="00362936" w:rsidRDefault="000331E0" w:rsidP="000331E0">
      <w:pPr>
        <w:pStyle w:val="Heading1"/>
        <w:spacing w:line="276" w:lineRule="auto"/>
        <w:rPr>
          <w:rFonts w:eastAsia="Times New Roman"/>
          <w:color w:val="153D63" w:themeColor="text2" w:themeTint="E6"/>
        </w:rPr>
      </w:pPr>
      <w:bookmarkStart w:id="38" w:name="_Toc240627158"/>
      <w:r w:rsidRPr="00362936">
        <w:rPr>
          <w:rFonts w:eastAsia="Times New Roman"/>
          <w:color w:val="153D63" w:themeColor="text2" w:themeTint="E6"/>
        </w:rPr>
        <w:t xml:space="preserve">Question </w:t>
      </w:r>
      <w:r w:rsidR="00083D57">
        <w:rPr>
          <w:rFonts w:eastAsia="Times New Roman"/>
          <w:color w:val="153D63" w:themeColor="text2" w:themeTint="E6"/>
        </w:rPr>
        <w:t>1</w:t>
      </w:r>
      <w:r w:rsidRPr="00362936">
        <w:rPr>
          <w:rFonts w:eastAsia="Times New Roman"/>
          <w:color w:val="153D63" w:themeColor="text2" w:themeTint="E6"/>
        </w:rPr>
        <w:t xml:space="preserve"> – </w:t>
      </w:r>
      <w:bookmarkStart w:id="39" w:name="_Hlk211350453"/>
      <w:r w:rsidR="008278EF" w:rsidRPr="00362936">
        <w:rPr>
          <w:rFonts w:eastAsia="Times New Roman"/>
          <w:color w:val="153D63" w:themeColor="text2" w:themeTint="E6"/>
        </w:rPr>
        <w:t>Partnerships</w:t>
      </w:r>
      <w:r w:rsidRPr="00362936">
        <w:rPr>
          <w:rFonts w:eastAsia="Times New Roman"/>
          <w:color w:val="153D63" w:themeColor="text2" w:themeTint="E6"/>
        </w:rPr>
        <w:t xml:space="preserve"> – </w:t>
      </w:r>
      <w:bookmarkEnd w:id="39"/>
      <w:r w:rsidR="008278EF" w:rsidRPr="00362936">
        <w:rPr>
          <w:rFonts w:eastAsia="Times New Roman"/>
          <w:color w:val="153D63" w:themeColor="text2" w:themeTint="E6"/>
        </w:rPr>
        <w:t>Commencement</w:t>
      </w:r>
      <w:bookmarkEnd w:id="38"/>
    </w:p>
    <w:p w14:paraId="7A62FF31" w14:textId="77777777" w:rsidR="008278EF" w:rsidRPr="00362936" w:rsidRDefault="008278EF" w:rsidP="008278EF">
      <w:pPr>
        <w:spacing w:line="276" w:lineRule="auto"/>
        <w:jc w:val="both"/>
        <w:rPr>
          <w:rFonts w:eastAsia="Calibri" w:cs="Tahoma"/>
          <w:color w:val="153D63" w:themeColor="text2" w:themeTint="E6"/>
        </w:rPr>
      </w:pPr>
      <w:r w:rsidRPr="00362936">
        <w:rPr>
          <w:rFonts w:eastAsia="Calibri" w:cs="Tahoma"/>
          <w:color w:val="153D63" w:themeColor="text2" w:themeTint="E6"/>
        </w:rPr>
        <w:t>Cameron and Mitchell have been in partnership since 2004 and prepare accounts to 31 August each year. It was agreed by the partners that profits and losses are shared 60:40 respectively.</w:t>
      </w:r>
    </w:p>
    <w:p w14:paraId="658F6655" w14:textId="40F3B895" w:rsidR="008278EF" w:rsidRPr="00362936" w:rsidRDefault="008278EF" w:rsidP="008278EF">
      <w:pPr>
        <w:spacing w:line="276" w:lineRule="auto"/>
        <w:jc w:val="both"/>
        <w:rPr>
          <w:rFonts w:eastAsia="Calibri" w:cs="Tahoma"/>
          <w:color w:val="153D63" w:themeColor="text2" w:themeTint="E6"/>
        </w:rPr>
      </w:pPr>
      <w:r w:rsidRPr="00362936">
        <w:rPr>
          <w:rFonts w:eastAsia="Calibri" w:cs="Tahoma"/>
          <w:color w:val="153D63" w:themeColor="text2" w:themeTint="E6"/>
        </w:rPr>
        <w:t>On 1 July 202</w:t>
      </w:r>
      <w:r w:rsidR="00963D68">
        <w:rPr>
          <w:rFonts w:eastAsia="Calibri" w:cs="Tahoma"/>
          <w:color w:val="153D63" w:themeColor="text2" w:themeTint="E6"/>
        </w:rPr>
        <w:t>4</w:t>
      </w:r>
      <w:r w:rsidRPr="00362936">
        <w:rPr>
          <w:rFonts w:eastAsia="Calibri" w:cs="Tahoma"/>
          <w:color w:val="153D63" w:themeColor="text2" w:themeTint="E6"/>
        </w:rPr>
        <w:t xml:space="preserve"> Lily joined the partnership and the profit and loss sharing ratio changed to 40:40:20 (Lily receiving the 20% share) from that date. Salaries were paid to the partners were as follows: </w:t>
      </w:r>
    </w:p>
    <w:tbl>
      <w:tblPr>
        <w:tblW w:w="88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3"/>
        <w:gridCol w:w="2485"/>
        <w:gridCol w:w="2463"/>
        <w:gridCol w:w="2764"/>
      </w:tblGrid>
      <w:tr w:rsidR="00362936" w:rsidRPr="00362936" w14:paraId="3C18DF28" w14:textId="77777777" w:rsidTr="008278EF">
        <w:tc>
          <w:tcPr>
            <w:tcW w:w="1183" w:type="dxa"/>
          </w:tcPr>
          <w:p w14:paraId="78A235B9" w14:textId="77777777" w:rsidR="008278EF" w:rsidRPr="00362936" w:rsidRDefault="008278EF" w:rsidP="008278EF">
            <w:pPr>
              <w:spacing w:line="276" w:lineRule="auto"/>
              <w:jc w:val="center"/>
              <w:rPr>
                <w:rFonts w:eastAsia="Calibri" w:cs="Tahoma"/>
                <w:color w:val="153D63" w:themeColor="text2" w:themeTint="E6"/>
              </w:rPr>
            </w:pPr>
          </w:p>
        </w:tc>
        <w:tc>
          <w:tcPr>
            <w:tcW w:w="2485" w:type="dxa"/>
          </w:tcPr>
          <w:p w14:paraId="01F3FDEF" w14:textId="77777777"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Year ended</w:t>
            </w:r>
          </w:p>
          <w:p w14:paraId="086179E4" w14:textId="63260BEE"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31 August 202</w:t>
            </w:r>
            <w:r w:rsidR="00963D68">
              <w:rPr>
                <w:rFonts w:eastAsia="Calibri" w:cs="Tahoma"/>
                <w:b/>
                <w:color w:val="153D63" w:themeColor="text2" w:themeTint="E6"/>
              </w:rPr>
              <w:t>4</w:t>
            </w:r>
          </w:p>
          <w:p w14:paraId="1E8DDEEC"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b/>
                <w:color w:val="153D63" w:themeColor="text2" w:themeTint="E6"/>
              </w:rPr>
              <w:t>€</w:t>
            </w:r>
          </w:p>
        </w:tc>
        <w:tc>
          <w:tcPr>
            <w:tcW w:w="2463" w:type="dxa"/>
          </w:tcPr>
          <w:p w14:paraId="43ADCBF5" w14:textId="77777777" w:rsidR="008278EF" w:rsidRPr="00362936" w:rsidRDefault="008278EF" w:rsidP="008278EF">
            <w:pPr>
              <w:spacing w:line="276" w:lineRule="auto"/>
              <w:jc w:val="center"/>
              <w:rPr>
                <w:rFonts w:eastAsia="Calibri" w:cs="Tahoma"/>
                <w:color w:val="153D63" w:themeColor="text2" w:themeTint="E6"/>
              </w:rPr>
            </w:pPr>
          </w:p>
        </w:tc>
        <w:tc>
          <w:tcPr>
            <w:tcW w:w="2764" w:type="dxa"/>
          </w:tcPr>
          <w:p w14:paraId="7D76447D" w14:textId="77777777"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Year ended</w:t>
            </w:r>
          </w:p>
          <w:p w14:paraId="3D2E66B2" w14:textId="58589893"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31 August 202</w:t>
            </w:r>
            <w:r w:rsidR="00963D68">
              <w:rPr>
                <w:rFonts w:eastAsia="Calibri" w:cs="Tahoma"/>
                <w:b/>
                <w:color w:val="153D63" w:themeColor="text2" w:themeTint="E6"/>
              </w:rPr>
              <w:t>5</w:t>
            </w:r>
          </w:p>
          <w:p w14:paraId="38269B19"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b/>
                <w:color w:val="153D63" w:themeColor="text2" w:themeTint="E6"/>
              </w:rPr>
              <w:t>€</w:t>
            </w:r>
          </w:p>
        </w:tc>
      </w:tr>
      <w:tr w:rsidR="00362936" w:rsidRPr="00362936" w14:paraId="42676670" w14:textId="77777777" w:rsidTr="008278EF">
        <w:trPr>
          <w:trHeight w:val="389"/>
        </w:trPr>
        <w:tc>
          <w:tcPr>
            <w:tcW w:w="1183" w:type="dxa"/>
            <w:vAlign w:val="center"/>
          </w:tcPr>
          <w:p w14:paraId="2135C98A" w14:textId="7777777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Cameron</w:t>
            </w:r>
          </w:p>
        </w:tc>
        <w:tc>
          <w:tcPr>
            <w:tcW w:w="2485" w:type="dxa"/>
            <w:vAlign w:val="center"/>
          </w:tcPr>
          <w:p w14:paraId="27817BF7"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51,000</w:t>
            </w:r>
          </w:p>
        </w:tc>
        <w:tc>
          <w:tcPr>
            <w:tcW w:w="2463" w:type="dxa"/>
          </w:tcPr>
          <w:p w14:paraId="2D7D7B7D" w14:textId="77777777" w:rsidR="008278EF" w:rsidRPr="00362936" w:rsidRDefault="008278EF" w:rsidP="008278EF">
            <w:pPr>
              <w:spacing w:line="276" w:lineRule="auto"/>
              <w:jc w:val="center"/>
              <w:rPr>
                <w:rFonts w:eastAsia="Calibri" w:cs="Tahoma"/>
                <w:color w:val="153D63" w:themeColor="text2" w:themeTint="E6"/>
              </w:rPr>
            </w:pPr>
          </w:p>
        </w:tc>
        <w:tc>
          <w:tcPr>
            <w:tcW w:w="2764" w:type="dxa"/>
            <w:vAlign w:val="center"/>
          </w:tcPr>
          <w:p w14:paraId="41F72C33"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0</w:t>
            </w:r>
          </w:p>
        </w:tc>
      </w:tr>
      <w:tr w:rsidR="00362936" w:rsidRPr="00362936" w14:paraId="24AD80A8" w14:textId="77777777" w:rsidTr="008278EF">
        <w:trPr>
          <w:trHeight w:val="379"/>
        </w:trPr>
        <w:tc>
          <w:tcPr>
            <w:tcW w:w="1183" w:type="dxa"/>
            <w:vAlign w:val="center"/>
          </w:tcPr>
          <w:p w14:paraId="13D19C39" w14:textId="7777777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Mitchell</w:t>
            </w:r>
          </w:p>
        </w:tc>
        <w:tc>
          <w:tcPr>
            <w:tcW w:w="2485" w:type="dxa"/>
            <w:vAlign w:val="center"/>
          </w:tcPr>
          <w:p w14:paraId="6B62FFC3"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45,000</w:t>
            </w:r>
          </w:p>
        </w:tc>
        <w:tc>
          <w:tcPr>
            <w:tcW w:w="2463" w:type="dxa"/>
          </w:tcPr>
          <w:p w14:paraId="4FFAB980" w14:textId="77777777" w:rsidR="008278EF" w:rsidRPr="00362936" w:rsidRDefault="008278EF" w:rsidP="008278EF">
            <w:pPr>
              <w:spacing w:line="276" w:lineRule="auto"/>
              <w:jc w:val="center"/>
              <w:rPr>
                <w:rFonts w:eastAsia="Calibri" w:cs="Tahoma"/>
                <w:color w:val="153D63" w:themeColor="text2" w:themeTint="E6"/>
              </w:rPr>
            </w:pPr>
          </w:p>
        </w:tc>
        <w:tc>
          <w:tcPr>
            <w:tcW w:w="2764" w:type="dxa"/>
            <w:vAlign w:val="center"/>
          </w:tcPr>
          <w:p w14:paraId="60AB3F6F"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0</w:t>
            </w:r>
          </w:p>
        </w:tc>
      </w:tr>
      <w:tr w:rsidR="008278EF" w:rsidRPr="00362936" w14:paraId="5040F3EE" w14:textId="77777777" w:rsidTr="008278EF">
        <w:trPr>
          <w:trHeight w:val="383"/>
        </w:trPr>
        <w:tc>
          <w:tcPr>
            <w:tcW w:w="1183" w:type="dxa"/>
            <w:vAlign w:val="center"/>
          </w:tcPr>
          <w:p w14:paraId="2F2D861F" w14:textId="7777777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Lily</w:t>
            </w:r>
          </w:p>
        </w:tc>
        <w:tc>
          <w:tcPr>
            <w:tcW w:w="4948" w:type="dxa"/>
            <w:gridSpan w:val="2"/>
            <w:vAlign w:val="center"/>
          </w:tcPr>
          <w:p w14:paraId="007F2BFB" w14:textId="56479F25"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4,500 (1 July to 31 August 202</w:t>
            </w:r>
            <w:r w:rsidR="00963D68">
              <w:rPr>
                <w:rFonts w:eastAsia="Calibri" w:cs="Tahoma"/>
                <w:color w:val="153D63" w:themeColor="text2" w:themeTint="E6"/>
              </w:rPr>
              <w:t>4</w:t>
            </w:r>
            <w:r w:rsidRPr="00362936">
              <w:rPr>
                <w:rFonts w:eastAsia="Calibri" w:cs="Tahoma"/>
                <w:color w:val="153D63" w:themeColor="text2" w:themeTint="E6"/>
              </w:rPr>
              <w:t>)</w:t>
            </w:r>
          </w:p>
        </w:tc>
        <w:tc>
          <w:tcPr>
            <w:tcW w:w="2764" w:type="dxa"/>
            <w:vAlign w:val="center"/>
          </w:tcPr>
          <w:p w14:paraId="29C6F20F"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0</w:t>
            </w:r>
          </w:p>
        </w:tc>
      </w:tr>
    </w:tbl>
    <w:p w14:paraId="66DAC591" w14:textId="77777777" w:rsidR="008278EF" w:rsidRPr="00362936" w:rsidRDefault="008278EF" w:rsidP="008278EF">
      <w:pPr>
        <w:spacing w:line="276" w:lineRule="auto"/>
        <w:jc w:val="both"/>
        <w:rPr>
          <w:rFonts w:eastAsia="Calibri" w:cs="Tahoma"/>
          <w:color w:val="153D63" w:themeColor="text2" w:themeTint="E6"/>
        </w:rPr>
      </w:pPr>
    </w:p>
    <w:p w14:paraId="71DA3493" w14:textId="77777777" w:rsidR="008278EF" w:rsidRPr="00362936" w:rsidRDefault="008278EF" w:rsidP="008278EF">
      <w:pPr>
        <w:spacing w:line="276" w:lineRule="auto"/>
        <w:jc w:val="both"/>
        <w:rPr>
          <w:rFonts w:eastAsia="Calibri" w:cs="Tahoma"/>
          <w:color w:val="153D63" w:themeColor="text2" w:themeTint="E6"/>
        </w:rPr>
      </w:pPr>
      <w:r w:rsidRPr="00362936">
        <w:rPr>
          <w:rFonts w:eastAsia="Calibri" w:cs="Tahoma"/>
          <w:color w:val="153D63" w:themeColor="text2" w:themeTint="E6"/>
        </w:rPr>
        <w:t xml:space="preserve">All partners introduced capital to the partnership on commencement, as follows: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6"/>
        <w:gridCol w:w="2434"/>
        <w:gridCol w:w="3880"/>
      </w:tblGrid>
      <w:tr w:rsidR="00362936" w:rsidRPr="00362936" w14:paraId="57323858" w14:textId="77777777" w:rsidTr="00AF2830">
        <w:tc>
          <w:tcPr>
            <w:tcW w:w="2326" w:type="dxa"/>
            <w:vAlign w:val="bottom"/>
          </w:tcPr>
          <w:p w14:paraId="5B1FD0A1" w14:textId="77777777" w:rsidR="008278EF" w:rsidRPr="00362936" w:rsidRDefault="008278EF" w:rsidP="008278EF">
            <w:pPr>
              <w:spacing w:line="276" w:lineRule="auto"/>
              <w:rPr>
                <w:rFonts w:eastAsia="Calibri" w:cs="Tahoma"/>
                <w:b/>
                <w:color w:val="153D63" w:themeColor="text2" w:themeTint="E6"/>
              </w:rPr>
            </w:pPr>
            <w:r w:rsidRPr="00362936">
              <w:rPr>
                <w:rFonts w:eastAsia="Calibri" w:cs="Tahoma"/>
                <w:b/>
                <w:color w:val="153D63" w:themeColor="text2" w:themeTint="E6"/>
              </w:rPr>
              <w:t>Partner</w:t>
            </w:r>
          </w:p>
        </w:tc>
        <w:tc>
          <w:tcPr>
            <w:tcW w:w="2434" w:type="dxa"/>
            <w:vAlign w:val="bottom"/>
          </w:tcPr>
          <w:p w14:paraId="6E93999C" w14:textId="77777777"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Capital introduced</w:t>
            </w:r>
          </w:p>
        </w:tc>
        <w:tc>
          <w:tcPr>
            <w:tcW w:w="3880" w:type="dxa"/>
            <w:vAlign w:val="bottom"/>
          </w:tcPr>
          <w:p w14:paraId="2F78EFCE" w14:textId="77777777"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 xml:space="preserve">Annual rate paid for active partners </w:t>
            </w:r>
          </w:p>
          <w:p w14:paraId="4D948EAC" w14:textId="77777777" w:rsidR="008278EF" w:rsidRPr="00362936" w:rsidRDefault="008278EF" w:rsidP="008278EF">
            <w:pPr>
              <w:spacing w:line="276" w:lineRule="auto"/>
              <w:jc w:val="center"/>
              <w:rPr>
                <w:rFonts w:eastAsia="Calibri" w:cs="Tahoma"/>
                <w:b/>
                <w:color w:val="153D63" w:themeColor="text2" w:themeTint="E6"/>
              </w:rPr>
            </w:pPr>
            <w:r w:rsidRPr="00362936">
              <w:rPr>
                <w:rFonts w:eastAsia="Calibri" w:cs="Tahoma"/>
                <w:b/>
                <w:color w:val="153D63" w:themeColor="text2" w:themeTint="E6"/>
              </w:rPr>
              <w:t>(payable monthly)*</w:t>
            </w:r>
          </w:p>
        </w:tc>
      </w:tr>
      <w:tr w:rsidR="00362936" w:rsidRPr="00362936" w14:paraId="7304C46B" w14:textId="77777777" w:rsidTr="00AF2830">
        <w:trPr>
          <w:trHeight w:val="387"/>
        </w:trPr>
        <w:tc>
          <w:tcPr>
            <w:tcW w:w="2326" w:type="dxa"/>
            <w:vAlign w:val="center"/>
          </w:tcPr>
          <w:p w14:paraId="3CA87C55" w14:textId="7777777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Cameron</w:t>
            </w:r>
          </w:p>
        </w:tc>
        <w:tc>
          <w:tcPr>
            <w:tcW w:w="2434" w:type="dxa"/>
            <w:vAlign w:val="center"/>
          </w:tcPr>
          <w:p w14:paraId="26B6A617"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54,000</w:t>
            </w:r>
          </w:p>
        </w:tc>
        <w:tc>
          <w:tcPr>
            <w:tcW w:w="3880" w:type="dxa"/>
            <w:vAlign w:val="center"/>
          </w:tcPr>
          <w:p w14:paraId="480E98B2"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4%</w:t>
            </w:r>
          </w:p>
        </w:tc>
      </w:tr>
      <w:tr w:rsidR="00362936" w:rsidRPr="00362936" w14:paraId="12629D0F" w14:textId="77777777" w:rsidTr="00AF2830">
        <w:trPr>
          <w:trHeight w:val="420"/>
        </w:trPr>
        <w:tc>
          <w:tcPr>
            <w:tcW w:w="2326" w:type="dxa"/>
            <w:vAlign w:val="center"/>
          </w:tcPr>
          <w:p w14:paraId="18F04252" w14:textId="7777777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Mitchell</w:t>
            </w:r>
          </w:p>
        </w:tc>
        <w:tc>
          <w:tcPr>
            <w:tcW w:w="2434" w:type="dxa"/>
            <w:vAlign w:val="center"/>
          </w:tcPr>
          <w:p w14:paraId="542D0A98"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72,000</w:t>
            </w:r>
          </w:p>
        </w:tc>
        <w:tc>
          <w:tcPr>
            <w:tcW w:w="3880" w:type="dxa"/>
            <w:vAlign w:val="center"/>
          </w:tcPr>
          <w:p w14:paraId="5EFC5C02"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3%</w:t>
            </w:r>
          </w:p>
        </w:tc>
      </w:tr>
      <w:tr w:rsidR="00362936" w:rsidRPr="00362936" w14:paraId="1E5EF59C" w14:textId="77777777" w:rsidTr="00AF2830">
        <w:trPr>
          <w:trHeight w:val="413"/>
        </w:trPr>
        <w:tc>
          <w:tcPr>
            <w:tcW w:w="2326" w:type="dxa"/>
            <w:vAlign w:val="center"/>
          </w:tcPr>
          <w:p w14:paraId="6C30043D" w14:textId="7777777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Lily</w:t>
            </w:r>
          </w:p>
        </w:tc>
        <w:tc>
          <w:tcPr>
            <w:tcW w:w="2434" w:type="dxa"/>
            <w:vAlign w:val="center"/>
          </w:tcPr>
          <w:p w14:paraId="091F966B"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45,000</w:t>
            </w:r>
          </w:p>
        </w:tc>
        <w:tc>
          <w:tcPr>
            <w:tcW w:w="3880" w:type="dxa"/>
            <w:vAlign w:val="center"/>
          </w:tcPr>
          <w:p w14:paraId="1BDA3CE6" w14:textId="77777777" w:rsidR="008278EF" w:rsidRPr="00362936" w:rsidRDefault="008278EF" w:rsidP="008278EF">
            <w:pPr>
              <w:spacing w:line="276" w:lineRule="auto"/>
              <w:jc w:val="center"/>
              <w:rPr>
                <w:rFonts w:eastAsia="Calibri" w:cs="Tahoma"/>
                <w:color w:val="153D63" w:themeColor="text2" w:themeTint="E6"/>
              </w:rPr>
            </w:pPr>
            <w:r w:rsidRPr="00362936">
              <w:rPr>
                <w:rFonts w:eastAsia="Calibri" w:cs="Tahoma"/>
                <w:color w:val="153D63" w:themeColor="text2" w:themeTint="E6"/>
              </w:rPr>
              <w:t>5%</w:t>
            </w:r>
          </w:p>
        </w:tc>
      </w:tr>
    </w:tbl>
    <w:p w14:paraId="3C012209" w14:textId="6DC76847" w:rsidR="008278EF" w:rsidRPr="00362936" w:rsidRDefault="008278EF" w:rsidP="008278EF">
      <w:pPr>
        <w:spacing w:line="276" w:lineRule="auto"/>
        <w:rPr>
          <w:rFonts w:eastAsia="Calibri" w:cs="Tahoma"/>
          <w:color w:val="153D63" w:themeColor="text2" w:themeTint="E6"/>
        </w:rPr>
      </w:pPr>
      <w:r w:rsidRPr="00362936">
        <w:rPr>
          <w:rFonts w:eastAsia="Calibri" w:cs="Tahoma"/>
          <w:color w:val="153D63" w:themeColor="text2" w:themeTint="E6"/>
        </w:rPr>
        <w:t>*It was agreed by all partners to take a ‘holiday’ from interest payments for the year ended 31 August 202</w:t>
      </w:r>
      <w:r w:rsidR="00963D68">
        <w:rPr>
          <w:rFonts w:eastAsia="Calibri" w:cs="Tahoma"/>
          <w:color w:val="153D63" w:themeColor="text2" w:themeTint="E6"/>
        </w:rPr>
        <w:t>5</w:t>
      </w:r>
      <w:r w:rsidRPr="00362936">
        <w:rPr>
          <w:rFonts w:eastAsia="Calibri" w:cs="Tahoma"/>
          <w:color w:val="153D63" w:themeColor="text2" w:themeTint="E6"/>
        </w:rPr>
        <w:t>.</w:t>
      </w:r>
    </w:p>
    <w:p w14:paraId="3E427167" w14:textId="4B970CC3" w:rsidR="008E68B1" w:rsidRDefault="008278EF" w:rsidP="008E68B1">
      <w:pPr>
        <w:spacing w:line="276" w:lineRule="auto"/>
        <w:jc w:val="both"/>
        <w:rPr>
          <w:rFonts w:eastAsia="Calibri" w:cs="Tahoma"/>
          <w:color w:val="153D63" w:themeColor="text2" w:themeTint="E6"/>
        </w:rPr>
      </w:pPr>
      <w:r w:rsidRPr="00362936">
        <w:rPr>
          <w:rFonts w:eastAsia="Calibri" w:cs="Tahoma"/>
          <w:color w:val="153D63" w:themeColor="text2" w:themeTint="E6"/>
        </w:rPr>
        <w:t>The adjusted Case I income for the years ended 31 August 202</w:t>
      </w:r>
      <w:r w:rsidR="00963D68">
        <w:rPr>
          <w:rFonts w:eastAsia="Calibri" w:cs="Tahoma"/>
          <w:color w:val="153D63" w:themeColor="text2" w:themeTint="E6"/>
        </w:rPr>
        <w:t>4</w:t>
      </w:r>
      <w:r w:rsidRPr="00362936">
        <w:rPr>
          <w:rFonts w:eastAsia="Calibri" w:cs="Tahoma"/>
          <w:color w:val="153D63" w:themeColor="text2" w:themeTint="E6"/>
        </w:rPr>
        <w:t xml:space="preserve"> and 202</w:t>
      </w:r>
      <w:r w:rsidR="00963D68">
        <w:rPr>
          <w:rFonts w:eastAsia="Calibri" w:cs="Tahoma"/>
          <w:color w:val="153D63" w:themeColor="text2" w:themeTint="E6"/>
        </w:rPr>
        <w:t>5</w:t>
      </w:r>
      <w:r w:rsidRPr="00362936">
        <w:rPr>
          <w:rFonts w:eastAsia="Calibri" w:cs="Tahoma"/>
          <w:color w:val="153D63" w:themeColor="text2" w:themeTint="E6"/>
        </w:rPr>
        <w:t xml:space="preserve"> were €962,000 and €1,105,000 respectively.</w:t>
      </w:r>
    </w:p>
    <w:p w14:paraId="5BF45AE7" w14:textId="7F35A15B" w:rsidR="008278EF" w:rsidRPr="00362936" w:rsidRDefault="008278EF" w:rsidP="008278EF">
      <w:pPr>
        <w:spacing w:line="276" w:lineRule="auto"/>
        <w:jc w:val="both"/>
        <w:rPr>
          <w:rFonts w:eastAsia="Calibri" w:cs="Tahoma"/>
          <w:b/>
          <w:color w:val="153D63" w:themeColor="text2" w:themeTint="E6"/>
        </w:rPr>
      </w:pPr>
      <w:r w:rsidRPr="00362936">
        <w:rPr>
          <w:rFonts w:eastAsia="Calibri" w:cs="Tahoma"/>
          <w:b/>
          <w:color w:val="153D63" w:themeColor="text2" w:themeTint="E6"/>
        </w:rPr>
        <w:t>Required</w:t>
      </w:r>
      <w:r w:rsidR="0078310C">
        <w:rPr>
          <w:rFonts w:eastAsia="Calibri" w:cs="Tahoma"/>
          <w:b/>
          <w:color w:val="153D63" w:themeColor="text2" w:themeTint="E6"/>
        </w:rPr>
        <w:t>:</w:t>
      </w:r>
    </w:p>
    <w:p w14:paraId="48503838" w14:textId="42F4D56C" w:rsidR="008278EF" w:rsidRPr="00362936" w:rsidRDefault="008278EF" w:rsidP="008278EF">
      <w:pPr>
        <w:spacing w:line="276" w:lineRule="auto"/>
        <w:jc w:val="both"/>
        <w:rPr>
          <w:rFonts w:eastAsia="Calibri" w:cs="Tahoma"/>
          <w:color w:val="153D63" w:themeColor="text2" w:themeTint="E6"/>
        </w:rPr>
      </w:pPr>
      <w:r w:rsidRPr="00362936">
        <w:rPr>
          <w:rFonts w:eastAsia="Calibri" w:cs="Tahoma"/>
          <w:color w:val="153D63" w:themeColor="text2" w:themeTint="E6"/>
        </w:rPr>
        <w:t>Calculate the assessable Schedule D Case I income for each partner for 202</w:t>
      </w:r>
      <w:r w:rsidR="00963D68">
        <w:rPr>
          <w:rFonts w:eastAsia="Calibri" w:cs="Tahoma"/>
          <w:color w:val="153D63" w:themeColor="text2" w:themeTint="E6"/>
        </w:rPr>
        <w:t>4</w:t>
      </w:r>
      <w:r w:rsidRPr="00362936">
        <w:rPr>
          <w:rFonts w:eastAsia="Calibri" w:cs="Tahoma"/>
          <w:color w:val="153D63" w:themeColor="text2" w:themeTint="E6"/>
        </w:rPr>
        <w:t xml:space="preserve">.  </w:t>
      </w:r>
    </w:p>
    <w:p w14:paraId="72742B20" w14:textId="42057E33" w:rsidR="00E12CC0" w:rsidRPr="00362936" w:rsidRDefault="00E12CC0" w:rsidP="00E12CC0">
      <w:pPr>
        <w:pStyle w:val="Heading1"/>
        <w:spacing w:line="276" w:lineRule="auto"/>
        <w:rPr>
          <w:rFonts w:eastAsia="Times New Roman"/>
          <w:color w:val="153D63" w:themeColor="text2" w:themeTint="E6"/>
        </w:rPr>
      </w:pPr>
      <w:bookmarkStart w:id="40" w:name="_Toc240627159"/>
      <w:r w:rsidRPr="00362936">
        <w:rPr>
          <w:rFonts w:eastAsia="Times New Roman"/>
          <w:color w:val="153D63" w:themeColor="text2" w:themeTint="E6"/>
        </w:rPr>
        <w:lastRenderedPageBreak/>
        <w:t xml:space="preserve">Question </w:t>
      </w:r>
      <w:r w:rsidR="00083D57">
        <w:rPr>
          <w:rFonts w:eastAsia="Times New Roman"/>
          <w:color w:val="153D63" w:themeColor="text2" w:themeTint="E6"/>
        </w:rPr>
        <w:t>2</w:t>
      </w:r>
      <w:r w:rsidRPr="00362936">
        <w:rPr>
          <w:rFonts w:eastAsia="Times New Roman"/>
          <w:color w:val="153D63" w:themeColor="text2" w:themeTint="E6"/>
        </w:rPr>
        <w:t xml:space="preserve"> – Partnerships – Cessation</w:t>
      </w:r>
      <w:bookmarkEnd w:id="40"/>
    </w:p>
    <w:p w14:paraId="32C283A4" w14:textId="77777777" w:rsidR="00E12CC0" w:rsidRPr="00362936" w:rsidRDefault="00E12CC0" w:rsidP="00E12CC0">
      <w:pPr>
        <w:spacing w:line="276" w:lineRule="auto"/>
        <w:jc w:val="both"/>
        <w:rPr>
          <w:rFonts w:eastAsia="Calibri" w:cs="Arial"/>
          <w:color w:val="153D63" w:themeColor="text2" w:themeTint="E6"/>
        </w:rPr>
      </w:pPr>
    </w:p>
    <w:p w14:paraId="62CE9930" w14:textId="0B9A1FCC" w:rsidR="00E12CC0" w:rsidRPr="00362936" w:rsidRDefault="00E12CC0" w:rsidP="00E12CC0">
      <w:pPr>
        <w:spacing w:line="276" w:lineRule="auto"/>
        <w:jc w:val="both"/>
        <w:rPr>
          <w:rFonts w:eastAsia="Calibri" w:cs="Arial"/>
          <w:color w:val="153D63" w:themeColor="text2" w:themeTint="E6"/>
        </w:rPr>
      </w:pPr>
      <w:r w:rsidRPr="00362936">
        <w:rPr>
          <w:rFonts w:eastAsia="Calibri" w:cs="Arial"/>
          <w:color w:val="153D63" w:themeColor="text2" w:themeTint="E6"/>
        </w:rPr>
        <w:t>Sue, Steve and Jess have been in partnership since 2003 and prepare accounts to 30 September each year. It was agreed by the partners that profits and losses are shared 40:40:20 respectively.</w:t>
      </w:r>
    </w:p>
    <w:p w14:paraId="2F76FB15" w14:textId="5D8D155C" w:rsidR="00E12CC0" w:rsidRPr="00362936" w:rsidRDefault="00E12CC0" w:rsidP="00E12CC0">
      <w:pPr>
        <w:spacing w:line="276" w:lineRule="auto"/>
        <w:jc w:val="both"/>
        <w:rPr>
          <w:rFonts w:eastAsia="Calibri" w:cs="Arial"/>
          <w:color w:val="153D63" w:themeColor="text2" w:themeTint="E6"/>
        </w:rPr>
      </w:pPr>
      <w:r w:rsidRPr="00362936">
        <w:rPr>
          <w:rFonts w:eastAsia="Calibri" w:cs="Arial"/>
          <w:color w:val="153D63" w:themeColor="text2" w:themeTint="E6"/>
        </w:rPr>
        <w:t>On 31 May 202</w:t>
      </w:r>
      <w:r w:rsidR="00963D68">
        <w:rPr>
          <w:rFonts w:eastAsia="Calibri" w:cs="Arial"/>
          <w:color w:val="153D63" w:themeColor="text2" w:themeTint="E6"/>
        </w:rPr>
        <w:t>4</w:t>
      </w:r>
      <w:r w:rsidRPr="00362936">
        <w:rPr>
          <w:rFonts w:eastAsia="Calibri" w:cs="Arial"/>
          <w:color w:val="153D63" w:themeColor="text2" w:themeTint="E6"/>
        </w:rPr>
        <w:t xml:space="preserve"> Jess ceased to be a partner in the partnership and the profit and loss sharing ratio changed to 60:40 in favour of Sue from that date. Salaries were paid to the partners were as follows: </w:t>
      </w:r>
    </w:p>
    <w:tbl>
      <w:tblPr>
        <w:tblW w:w="8895" w:type="dxa"/>
        <w:tblInd w:w="108" w:type="dxa"/>
        <w:tblLook w:val="0000" w:firstRow="0" w:lastRow="0" w:firstColumn="0" w:lastColumn="0" w:noHBand="0" w:noVBand="0"/>
      </w:tblPr>
      <w:tblGrid>
        <w:gridCol w:w="1013"/>
        <w:gridCol w:w="2531"/>
        <w:gridCol w:w="2532"/>
        <w:gridCol w:w="2819"/>
      </w:tblGrid>
      <w:tr w:rsidR="00362936" w:rsidRPr="00362936" w14:paraId="44059B6C" w14:textId="77777777" w:rsidTr="00AF2830">
        <w:tc>
          <w:tcPr>
            <w:tcW w:w="1013" w:type="dxa"/>
          </w:tcPr>
          <w:p w14:paraId="30EFBE5A" w14:textId="77777777" w:rsidR="00E12CC0" w:rsidRPr="00362936" w:rsidRDefault="00E12CC0" w:rsidP="00E12CC0">
            <w:pPr>
              <w:spacing w:line="276" w:lineRule="auto"/>
              <w:jc w:val="center"/>
              <w:rPr>
                <w:rFonts w:eastAsia="Calibri" w:cs="Arial"/>
                <w:color w:val="153D63" w:themeColor="text2" w:themeTint="E6"/>
              </w:rPr>
            </w:pPr>
          </w:p>
        </w:tc>
        <w:tc>
          <w:tcPr>
            <w:tcW w:w="2531" w:type="dxa"/>
          </w:tcPr>
          <w:p w14:paraId="786658F0" w14:textId="77777777"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Year ended</w:t>
            </w:r>
          </w:p>
          <w:p w14:paraId="096EE2A8" w14:textId="2FF1A7DE"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30 September 202</w:t>
            </w:r>
            <w:r w:rsidR="00963D68">
              <w:rPr>
                <w:rFonts w:eastAsia="Calibri" w:cs="Arial"/>
                <w:b/>
                <w:color w:val="153D63" w:themeColor="text2" w:themeTint="E6"/>
              </w:rPr>
              <w:t>4</w:t>
            </w:r>
          </w:p>
          <w:p w14:paraId="7DF9F70F"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b/>
                <w:color w:val="153D63" w:themeColor="text2" w:themeTint="E6"/>
              </w:rPr>
              <w:t>€</w:t>
            </w:r>
          </w:p>
        </w:tc>
        <w:tc>
          <w:tcPr>
            <w:tcW w:w="2532" w:type="dxa"/>
          </w:tcPr>
          <w:p w14:paraId="7987E4D8" w14:textId="77777777" w:rsidR="00E12CC0" w:rsidRPr="00362936" w:rsidRDefault="00E12CC0" w:rsidP="00E12CC0">
            <w:pPr>
              <w:spacing w:line="276" w:lineRule="auto"/>
              <w:jc w:val="center"/>
              <w:rPr>
                <w:rFonts w:eastAsia="Calibri" w:cs="Arial"/>
                <w:color w:val="153D63" w:themeColor="text2" w:themeTint="E6"/>
              </w:rPr>
            </w:pPr>
          </w:p>
        </w:tc>
        <w:tc>
          <w:tcPr>
            <w:tcW w:w="2819" w:type="dxa"/>
          </w:tcPr>
          <w:p w14:paraId="6D632FF9" w14:textId="77777777"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Year ended</w:t>
            </w:r>
          </w:p>
          <w:p w14:paraId="113446E4" w14:textId="74E0A5AE"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30 September 202</w:t>
            </w:r>
            <w:r w:rsidR="00963D68">
              <w:rPr>
                <w:rFonts w:eastAsia="Calibri" w:cs="Arial"/>
                <w:b/>
                <w:color w:val="153D63" w:themeColor="text2" w:themeTint="E6"/>
              </w:rPr>
              <w:t>5</w:t>
            </w:r>
          </w:p>
          <w:p w14:paraId="1D904DCE"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b/>
                <w:color w:val="153D63" w:themeColor="text2" w:themeTint="E6"/>
              </w:rPr>
              <w:t>€</w:t>
            </w:r>
          </w:p>
        </w:tc>
      </w:tr>
      <w:tr w:rsidR="00362936" w:rsidRPr="00362936" w14:paraId="3711BED3" w14:textId="77777777" w:rsidTr="00AF2830">
        <w:trPr>
          <w:trHeight w:val="389"/>
        </w:trPr>
        <w:tc>
          <w:tcPr>
            <w:tcW w:w="1013" w:type="dxa"/>
            <w:vAlign w:val="center"/>
          </w:tcPr>
          <w:p w14:paraId="262851EE" w14:textId="77777777"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Sue</w:t>
            </w:r>
          </w:p>
        </w:tc>
        <w:tc>
          <w:tcPr>
            <w:tcW w:w="2531" w:type="dxa"/>
            <w:vAlign w:val="center"/>
          </w:tcPr>
          <w:p w14:paraId="73DBED2D"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52,000</w:t>
            </w:r>
          </w:p>
        </w:tc>
        <w:tc>
          <w:tcPr>
            <w:tcW w:w="2532" w:type="dxa"/>
          </w:tcPr>
          <w:p w14:paraId="5726CFC2" w14:textId="77777777" w:rsidR="00E12CC0" w:rsidRPr="00362936" w:rsidRDefault="00E12CC0" w:rsidP="00E12CC0">
            <w:pPr>
              <w:spacing w:line="276" w:lineRule="auto"/>
              <w:jc w:val="center"/>
              <w:rPr>
                <w:rFonts w:eastAsia="Calibri" w:cs="Arial"/>
                <w:color w:val="153D63" w:themeColor="text2" w:themeTint="E6"/>
              </w:rPr>
            </w:pPr>
          </w:p>
        </w:tc>
        <w:tc>
          <w:tcPr>
            <w:tcW w:w="2819" w:type="dxa"/>
            <w:vAlign w:val="center"/>
          </w:tcPr>
          <w:p w14:paraId="06FD1B6C"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0</w:t>
            </w:r>
          </w:p>
        </w:tc>
      </w:tr>
      <w:tr w:rsidR="00362936" w:rsidRPr="00362936" w14:paraId="54DADF46" w14:textId="77777777" w:rsidTr="00AF2830">
        <w:trPr>
          <w:trHeight w:val="379"/>
        </w:trPr>
        <w:tc>
          <w:tcPr>
            <w:tcW w:w="1013" w:type="dxa"/>
            <w:vAlign w:val="center"/>
          </w:tcPr>
          <w:p w14:paraId="3ED26E28" w14:textId="77777777"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Steve</w:t>
            </w:r>
          </w:p>
        </w:tc>
        <w:tc>
          <w:tcPr>
            <w:tcW w:w="2531" w:type="dxa"/>
            <w:vAlign w:val="center"/>
          </w:tcPr>
          <w:p w14:paraId="29D8D5A4"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37,000</w:t>
            </w:r>
          </w:p>
        </w:tc>
        <w:tc>
          <w:tcPr>
            <w:tcW w:w="2532" w:type="dxa"/>
          </w:tcPr>
          <w:p w14:paraId="7E88B7A3" w14:textId="77777777" w:rsidR="00E12CC0" w:rsidRPr="00362936" w:rsidRDefault="00E12CC0" w:rsidP="00E12CC0">
            <w:pPr>
              <w:spacing w:line="276" w:lineRule="auto"/>
              <w:jc w:val="center"/>
              <w:rPr>
                <w:rFonts w:eastAsia="Calibri" w:cs="Arial"/>
                <w:color w:val="153D63" w:themeColor="text2" w:themeTint="E6"/>
              </w:rPr>
            </w:pPr>
          </w:p>
        </w:tc>
        <w:tc>
          <w:tcPr>
            <w:tcW w:w="2819" w:type="dxa"/>
            <w:vAlign w:val="center"/>
          </w:tcPr>
          <w:p w14:paraId="5DF9D7DB"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0</w:t>
            </w:r>
          </w:p>
        </w:tc>
      </w:tr>
      <w:tr w:rsidR="00E12CC0" w:rsidRPr="00362936" w14:paraId="151D805A" w14:textId="77777777" w:rsidTr="00AF2830">
        <w:trPr>
          <w:trHeight w:val="383"/>
        </w:trPr>
        <w:tc>
          <w:tcPr>
            <w:tcW w:w="1013" w:type="dxa"/>
            <w:vAlign w:val="center"/>
          </w:tcPr>
          <w:p w14:paraId="6BB45DCA" w14:textId="77777777"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Jess</w:t>
            </w:r>
          </w:p>
        </w:tc>
        <w:tc>
          <w:tcPr>
            <w:tcW w:w="5063" w:type="dxa"/>
            <w:gridSpan w:val="2"/>
            <w:vAlign w:val="center"/>
          </w:tcPr>
          <w:p w14:paraId="017EF4AA" w14:textId="29DBD5FE"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24,500 (1 Oct 202</w:t>
            </w:r>
            <w:r w:rsidR="00963D68">
              <w:rPr>
                <w:rFonts w:eastAsia="Calibri" w:cs="Arial"/>
                <w:color w:val="153D63" w:themeColor="text2" w:themeTint="E6"/>
              </w:rPr>
              <w:t>3</w:t>
            </w:r>
            <w:r w:rsidRPr="00362936">
              <w:rPr>
                <w:rFonts w:eastAsia="Calibri" w:cs="Arial"/>
                <w:color w:val="153D63" w:themeColor="text2" w:themeTint="E6"/>
              </w:rPr>
              <w:t xml:space="preserve"> to 31 May 202</w:t>
            </w:r>
            <w:r w:rsidR="00963D68">
              <w:rPr>
                <w:rFonts w:eastAsia="Calibri" w:cs="Arial"/>
                <w:color w:val="153D63" w:themeColor="text2" w:themeTint="E6"/>
              </w:rPr>
              <w:t>4</w:t>
            </w:r>
            <w:r w:rsidRPr="00362936">
              <w:rPr>
                <w:rFonts w:eastAsia="Calibri" w:cs="Arial"/>
                <w:color w:val="153D63" w:themeColor="text2" w:themeTint="E6"/>
              </w:rPr>
              <w:t>)</w:t>
            </w:r>
          </w:p>
        </w:tc>
        <w:tc>
          <w:tcPr>
            <w:tcW w:w="2819" w:type="dxa"/>
            <w:vAlign w:val="center"/>
          </w:tcPr>
          <w:p w14:paraId="7E7CCEFB"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0</w:t>
            </w:r>
          </w:p>
        </w:tc>
      </w:tr>
    </w:tbl>
    <w:p w14:paraId="27D1C3CE" w14:textId="77777777" w:rsidR="00E12CC0" w:rsidRPr="00362936" w:rsidRDefault="00E12CC0" w:rsidP="00E12CC0">
      <w:pPr>
        <w:spacing w:line="276" w:lineRule="auto"/>
        <w:jc w:val="both"/>
        <w:rPr>
          <w:rFonts w:eastAsia="Calibri" w:cs="Arial"/>
          <w:color w:val="153D63" w:themeColor="text2" w:themeTint="E6"/>
        </w:rPr>
      </w:pPr>
    </w:p>
    <w:p w14:paraId="355177C6" w14:textId="77777777" w:rsidR="00E12CC0" w:rsidRPr="00362936" w:rsidRDefault="00E12CC0" w:rsidP="00E12CC0">
      <w:pPr>
        <w:spacing w:line="276" w:lineRule="auto"/>
        <w:jc w:val="both"/>
        <w:rPr>
          <w:rFonts w:eastAsia="Calibri" w:cs="Arial"/>
          <w:color w:val="153D63" w:themeColor="text2" w:themeTint="E6"/>
        </w:rPr>
      </w:pPr>
      <w:r w:rsidRPr="00362936">
        <w:rPr>
          <w:rFonts w:eastAsia="Calibri" w:cs="Arial"/>
          <w:color w:val="153D63" w:themeColor="text2" w:themeTint="E6"/>
        </w:rPr>
        <w:t xml:space="preserve">All partners introduced capital to the partnership on commencement, as follows: </w:t>
      </w:r>
    </w:p>
    <w:tbl>
      <w:tblPr>
        <w:tblW w:w="0" w:type="auto"/>
        <w:tblInd w:w="108" w:type="dxa"/>
        <w:tblLook w:val="0000" w:firstRow="0" w:lastRow="0" w:firstColumn="0" w:lastColumn="0" w:noHBand="0" w:noVBand="0"/>
      </w:tblPr>
      <w:tblGrid>
        <w:gridCol w:w="2326"/>
        <w:gridCol w:w="2434"/>
        <w:gridCol w:w="3880"/>
      </w:tblGrid>
      <w:tr w:rsidR="00362936" w:rsidRPr="00362936" w14:paraId="7C89A502" w14:textId="77777777" w:rsidTr="00AF2830">
        <w:tc>
          <w:tcPr>
            <w:tcW w:w="2326" w:type="dxa"/>
            <w:vAlign w:val="bottom"/>
          </w:tcPr>
          <w:p w14:paraId="116CBAC7" w14:textId="77777777" w:rsidR="00E12CC0" w:rsidRPr="00362936" w:rsidRDefault="00E12CC0" w:rsidP="00E12CC0">
            <w:pPr>
              <w:spacing w:line="276" w:lineRule="auto"/>
              <w:rPr>
                <w:rFonts w:eastAsia="Calibri" w:cs="Arial"/>
                <w:b/>
                <w:color w:val="153D63" w:themeColor="text2" w:themeTint="E6"/>
              </w:rPr>
            </w:pPr>
            <w:r w:rsidRPr="00362936">
              <w:rPr>
                <w:rFonts w:eastAsia="Calibri" w:cs="Arial"/>
                <w:b/>
                <w:color w:val="153D63" w:themeColor="text2" w:themeTint="E6"/>
              </w:rPr>
              <w:t>Partner</w:t>
            </w:r>
          </w:p>
        </w:tc>
        <w:tc>
          <w:tcPr>
            <w:tcW w:w="2434" w:type="dxa"/>
            <w:vAlign w:val="bottom"/>
          </w:tcPr>
          <w:p w14:paraId="13462196" w14:textId="77777777"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Capital introduced</w:t>
            </w:r>
          </w:p>
        </w:tc>
        <w:tc>
          <w:tcPr>
            <w:tcW w:w="3880" w:type="dxa"/>
            <w:vAlign w:val="bottom"/>
          </w:tcPr>
          <w:p w14:paraId="0483414D" w14:textId="6166E3BC"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 xml:space="preserve">Annual rate </w:t>
            </w:r>
            <w:r w:rsidR="00B85E4E">
              <w:rPr>
                <w:rFonts w:eastAsia="Calibri" w:cs="Arial"/>
                <w:b/>
                <w:color w:val="153D63" w:themeColor="text2" w:themeTint="E6"/>
              </w:rPr>
              <w:t xml:space="preserve">of interest </w:t>
            </w:r>
            <w:r w:rsidRPr="00362936">
              <w:rPr>
                <w:rFonts w:eastAsia="Calibri" w:cs="Arial"/>
                <w:b/>
                <w:color w:val="153D63" w:themeColor="text2" w:themeTint="E6"/>
              </w:rPr>
              <w:t xml:space="preserve">paid for active partners </w:t>
            </w:r>
          </w:p>
          <w:p w14:paraId="3A6CD73A" w14:textId="77777777" w:rsidR="00E12CC0" w:rsidRPr="00362936" w:rsidRDefault="00E12CC0" w:rsidP="00E12CC0">
            <w:pPr>
              <w:spacing w:line="276" w:lineRule="auto"/>
              <w:jc w:val="center"/>
              <w:rPr>
                <w:rFonts w:eastAsia="Calibri" w:cs="Arial"/>
                <w:b/>
                <w:color w:val="153D63" w:themeColor="text2" w:themeTint="E6"/>
              </w:rPr>
            </w:pPr>
            <w:r w:rsidRPr="00362936">
              <w:rPr>
                <w:rFonts w:eastAsia="Calibri" w:cs="Arial"/>
                <w:b/>
                <w:color w:val="153D63" w:themeColor="text2" w:themeTint="E6"/>
              </w:rPr>
              <w:t>(payable monthly)</w:t>
            </w:r>
          </w:p>
        </w:tc>
      </w:tr>
      <w:tr w:rsidR="00362936" w:rsidRPr="00362936" w14:paraId="45183C46" w14:textId="77777777" w:rsidTr="00AF2830">
        <w:trPr>
          <w:trHeight w:val="387"/>
        </w:trPr>
        <w:tc>
          <w:tcPr>
            <w:tcW w:w="2326" w:type="dxa"/>
            <w:vAlign w:val="center"/>
          </w:tcPr>
          <w:p w14:paraId="478C2EDE" w14:textId="77777777"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Sue</w:t>
            </w:r>
          </w:p>
        </w:tc>
        <w:tc>
          <w:tcPr>
            <w:tcW w:w="2434" w:type="dxa"/>
            <w:vAlign w:val="center"/>
          </w:tcPr>
          <w:p w14:paraId="67EEDF46"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50,000</w:t>
            </w:r>
          </w:p>
        </w:tc>
        <w:tc>
          <w:tcPr>
            <w:tcW w:w="3880" w:type="dxa"/>
            <w:vAlign w:val="center"/>
          </w:tcPr>
          <w:p w14:paraId="51F87E75"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3%</w:t>
            </w:r>
          </w:p>
        </w:tc>
      </w:tr>
      <w:tr w:rsidR="00362936" w:rsidRPr="00362936" w14:paraId="1B686EB2" w14:textId="77777777" w:rsidTr="00AF2830">
        <w:trPr>
          <w:trHeight w:val="420"/>
        </w:trPr>
        <w:tc>
          <w:tcPr>
            <w:tcW w:w="2326" w:type="dxa"/>
            <w:vAlign w:val="center"/>
          </w:tcPr>
          <w:p w14:paraId="4DCD273D" w14:textId="77777777"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Steve</w:t>
            </w:r>
          </w:p>
        </w:tc>
        <w:tc>
          <w:tcPr>
            <w:tcW w:w="2434" w:type="dxa"/>
            <w:vAlign w:val="center"/>
          </w:tcPr>
          <w:p w14:paraId="526738E2"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62,000</w:t>
            </w:r>
          </w:p>
        </w:tc>
        <w:tc>
          <w:tcPr>
            <w:tcW w:w="3880" w:type="dxa"/>
            <w:vAlign w:val="center"/>
          </w:tcPr>
          <w:p w14:paraId="5CFE1B41"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4%</w:t>
            </w:r>
          </w:p>
        </w:tc>
      </w:tr>
      <w:tr w:rsidR="00E12CC0" w:rsidRPr="00362936" w14:paraId="436529FE" w14:textId="77777777" w:rsidTr="00AF2830">
        <w:trPr>
          <w:trHeight w:val="413"/>
        </w:trPr>
        <w:tc>
          <w:tcPr>
            <w:tcW w:w="2326" w:type="dxa"/>
            <w:vAlign w:val="center"/>
          </w:tcPr>
          <w:p w14:paraId="106B7397" w14:textId="77777777"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Jess</w:t>
            </w:r>
          </w:p>
        </w:tc>
        <w:tc>
          <w:tcPr>
            <w:tcW w:w="2434" w:type="dxa"/>
            <w:vAlign w:val="center"/>
          </w:tcPr>
          <w:p w14:paraId="053E21EE"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40,000</w:t>
            </w:r>
          </w:p>
        </w:tc>
        <w:tc>
          <w:tcPr>
            <w:tcW w:w="3880" w:type="dxa"/>
            <w:vAlign w:val="center"/>
          </w:tcPr>
          <w:p w14:paraId="3BA8522C" w14:textId="77777777" w:rsidR="00E12CC0" w:rsidRPr="00362936" w:rsidRDefault="00E12CC0" w:rsidP="00E12CC0">
            <w:pPr>
              <w:spacing w:line="276" w:lineRule="auto"/>
              <w:jc w:val="center"/>
              <w:rPr>
                <w:rFonts w:eastAsia="Calibri" w:cs="Arial"/>
                <w:color w:val="153D63" w:themeColor="text2" w:themeTint="E6"/>
              </w:rPr>
            </w:pPr>
            <w:r w:rsidRPr="00362936">
              <w:rPr>
                <w:rFonts w:eastAsia="Calibri" w:cs="Arial"/>
                <w:color w:val="153D63" w:themeColor="text2" w:themeTint="E6"/>
              </w:rPr>
              <w:t>7%</w:t>
            </w:r>
          </w:p>
        </w:tc>
      </w:tr>
    </w:tbl>
    <w:p w14:paraId="1B08BE1B" w14:textId="77777777" w:rsidR="00E12CC0" w:rsidRPr="00362936" w:rsidRDefault="00E12CC0" w:rsidP="00E12CC0">
      <w:pPr>
        <w:spacing w:line="276" w:lineRule="auto"/>
        <w:rPr>
          <w:rFonts w:eastAsia="Calibri" w:cs="Arial"/>
          <w:color w:val="153D63" w:themeColor="text2" w:themeTint="E6"/>
        </w:rPr>
      </w:pPr>
    </w:p>
    <w:p w14:paraId="3971DA91" w14:textId="1AE345DD" w:rsidR="00E12CC0" w:rsidRPr="00362936" w:rsidRDefault="00E12CC0" w:rsidP="00E12CC0">
      <w:pPr>
        <w:spacing w:line="276" w:lineRule="auto"/>
        <w:rPr>
          <w:rFonts w:eastAsia="Calibri" w:cs="Arial"/>
          <w:color w:val="153D63" w:themeColor="text2" w:themeTint="E6"/>
        </w:rPr>
      </w:pPr>
      <w:r w:rsidRPr="00362936">
        <w:rPr>
          <w:rFonts w:eastAsia="Calibri" w:cs="Arial"/>
          <w:color w:val="153D63" w:themeColor="text2" w:themeTint="E6"/>
        </w:rPr>
        <w:t>The adjusted Case I profits for the year ended 30 September 202</w:t>
      </w:r>
      <w:r w:rsidR="00963D68">
        <w:rPr>
          <w:rFonts w:eastAsia="Calibri" w:cs="Arial"/>
          <w:color w:val="153D63" w:themeColor="text2" w:themeTint="E6"/>
        </w:rPr>
        <w:t>4</w:t>
      </w:r>
      <w:r w:rsidRPr="00362936">
        <w:rPr>
          <w:rFonts w:eastAsia="Calibri" w:cs="Arial"/>
          <w:color w:val="153D63" w:themeColor="text2" w:themeTint="E6"/>
        </w:rPr>
        <w:t xml:space="preserve"> were €784,000.</w:t>
      </w:r>
    </w:p>
    <w:p w14:paraId="6363D123" w14:textId="477C250E" w:rsidR="00E12CC0" w:rsidRPr="00362936" w:rsidRDefault="00E12CC0" w:rsidP="00E12CC0">
      <w:pPr>
        <w:spacing w:line="276" w:lineRule="auto"/>
        <w:jc w:val="both"/>
        <w:rPr>
          <w:rFonts w:eastAsia="Calibri" w:cs="Arial"/>
          <w:b/>
          <w:color w:val="153D63" w:themeColor="text2" w:themeTint="E6"/>
        </w:rPr>
      </w:pPr>
      <w:r w:rsidRPr="00362936">
        <w:rPr>
          <w:rFonts w:eastAsia="Calibri" w:cs="Arial"/>
          <w:b/>
          <w:color w:val="153D63" w:themeColor="text2" w:themeTint="E6"/>
        </w:rPr>
        <w:t>Required</w:t>
      </w:r>
      <w:r w:rsidR="0078310C">
        <w:rPr>
          <w:rFonts w:eastAsia="Calibri" w:cs="Arial"/>
          <w:b/>
          <w:color w:val="153D63" w:themeColor="text2" w:themeTint="E6"/>
        </w:rPr>
        <w:t>:</w:t>
      </w:r>
    </w:p>
    <w:p w14:paraId="075B179E" w14:textId="0B92DB6F" w:rsidR="00A1702A" w:rsidRDefault="00E12CC0" w:rsidP="00E12CC0">
      <w:pPr>
        <w:spacing w:line="276" w:lineRule="auto"/>
        <w:jc w:val="both"/>
        <w:rPr>
          <w:rFonts w:eastAsia="Calibri" w:cs="Arial"/>
          <w:color w:val="153D63" w:themeColor="text2" w:themeTint="E6"/>
        </w:rPr>
      </w:pPr>
      <w:r w:rsidRPr="00362936">
        <w:rPr>
          <w:rFonts w:eastAsia="Calibri" w:cs="Arial"/>
          <w:color w:val="153D63" w:themeColor="text2" w:themeTint="E6"/>
        </w:rPr>
        <w:t>Calculate the assessable Schedule D Case I profit for each partner for 202</w:t>
      </w:r>
      <w:r w:rsidR="00963D68">
        <w:rPr>
          <w:rFonts w:eastAsia="Calibri" w:cs="Arial"/>
          <w:color w:val="153D63" w:themeColor="text2" w:themeTint="E6"/>
        </w:rPr>
        <w:t>4</w:t>
      </w:r>
      <w:r w:rsidRPr="00362936">
        <w:rPr>
          <w:rFonts w:eastAsia="Calibri" w:cs="Arial"/>
          <w:color w:val="153D63" w:themeColor="text2" w:themeTint="E6"/>
        </w:rPr>
        <w:t xml:space="preserve">. </w:t>
      </w:r>
    </w:p>
    <w:p w14:paraId="1BF8E51A" w14:textId="77777777" w:rsidR="00A1702A" w:rsidRDefault="00A1702A">
      <w:pPr>
        <w:rPr>
          <w:rFonts w:eastAsia="Calibri" w:cs="Arial"/>
          <w:color w:val="153D63" w:themeColor="text2" w:themeTint="E6"/>
        </w:rPr>
      </w:pPr>
      <w:r>
        <w:rPr>
          <w:rFonts w:eastAsia="Calibri" w:cs="Arial"/>
          <w:color w:val="153D63" w:themeColor="text2" w:themeTint="E6"/>
        </w:rPr>
        <w:br w:type="page"/>
      </w:r>
    </w:p>
    <w:p w14:paraId="7DD4F4F7" w14:textId="435BE852" w:rsidR="00083D57" w:rsidRPr="00362936" w:rsidRDefault="00083D57" w:rsidP="00083D57">
      <w:pPr>
        <w:pStyle w:val="Heading1"/>
        <w:spacing w:line="276" w:lineRule="auto"/>
        <w:rPr>
          <w:rFonts w:eastAsia="Times New Roman"/>
          <w:color w:val="153D63" w:themeColor="text2" w:themeTint="E6"/>
        </w:rPr>
      </w:pPr>
      <w:bookmarkStart w:id="41" w:name="_Toc240627160"/>
      <w:r>
        <w:rPr>
          <w:rFonts w:eastAsia="Times New Roman"/>
          <w:color w:val="153D63" w:themeColor="text2" w:themeTint="E6"/>
        </w:rPr>
        <w:lastRenderedPageBreak/>
        <w:t>SAQs</w:t>
      </w:r>
      <w:r w:rsidRPr="00362936">
        <w:rPr>
          <w:rFonts w:eastAsia="Times New Roman"/>
          <w:color w:val="153D63" w:themeColor="text2" w:themeTint="E6"/>
        </w:rPr>
        <w:t xml:space="preserve"> – Farm Trade – Step Out</w:t>
      </w:r>
      <w:r w:rsidR="007226BA">
        <w:rPr>
          <w:rFonts w:eastAsia="Times New Roman"/>
          <w:color w:val="153D63" w:themeColor="text2" w:themeTint="E6"/>
        </w:rPr>
        <w:t xml:space="preserve"> &amp; Income Averaging</w:t>
      </w:r>
      <w:bookmarkEnd w:id="41"/>
    </w:p>
    <w:p w14:paraId="65A09FE2" w14:textId="757726CE" w:rsidR="008278EF" w:rsidRPr="000C0947" w:rsidRDefault="008278EF" w:rsidP="000C0947">
      <w:pPr>
        <w:rPr>
          <w:color w:val="153D63" w:themeColor="text2" w:themeTint="E6"/>
        </w:rPr>
      </w:pPr>
      <w:r w:rsidRPr="000C0947">
        <w:rPr>
          <w:b/>
          <w:bCs/>
          <w:color w:val="153D63" w:themeColor="text2" w:themeTint="E6"/>
        </w:rPr>
        <w:t xml:space="preserve">Question </w:t>
      </w:r>
      <w:r w:rsidR="00083D57" w:rsidRPr="000C0947">
        <w:rPr>
          <w:b/>
          <w:bCs/>
          <w:color w:val="153D63" w:themeColor="text2" w:themeTint="E6"/>
        </w:rPr>
        <w:t xml:space="preserve">1 </w:t>
      </w:r>
      <w:r w:rsidRPr="000C0947">
        <w:rPr>
          <w:b/>
          <w:bCs/>
          <w:color w:val="153D63" w:themeColor="text2" w:themeTint="E6"/>
        </w:rPr>
        <w:t>(a</w:t>
      </w:r>
      <w:r w:rsidRPr="000C0947">
        <w:rPr>
          <w:color w:val="153D63" w:themeColor="text2" w:themeTint="E6"/>
        </w:rPr>
        <w:t>) – Farm Trade – Step Out</w:t>
      </w:r>
    </w:p>
    <w:p w14:paraId="083E5F9A" w14:textId="77777777" w:rsidR="000331E0" w:rsidRPr="00362936" w:rsidRDefault="000331E0" w:rsidP="000331E0">
      <w:pPr>
        <w:spacing w:line="276" w:lineRule="auto"/>
        <w:rPr>
          <w:color w:val="153D63" w:themeColor="text2" w:themeTint="E6"/>
        </w:rPr>
      </w:pPr>
      <w:r w:rsidRPr="00362936">
        <w:rPr>
          <w:color w:val="153D63" w:themeColor="text2" w:themeTint="E6"/>
        </w:rPr>
        <w:t>Maggie has been a farmer for many years. She has provided you with the following figures in respect of her farming activities:</w:t>
      </w:r>
    </w:p>
    <w:p w14:paraId="2CA52433" w14:textId="77777777" w:rsidR="000331E0" w:rsidRPr="00362936" w:rsidRDefault="000331E0" w:rsidP="000331E0">
      <w:pPr>
        <w:spacing w:line="276" w:lineRule="auto"/>
        <w:rPr>
          <w:color w:val="153D63" w:themeColor="text2" w:themeTint="E6"/>
        </w:rPr>
      </w:pPr>
      <w:r w:rsidRPr="00362936">
        <w:rPr>
          <w:color w:val="153D63" w:themeColor="text2" w:themeTint="E6"/>
        </w:rPr>
        <w:tab/>
        <w:t>Actual / projected profits</w:t>
      </w:r>
    </w:p>
    <w:p w14:paraId="566A94C3" w14:textId="77777777" w:rsidR="000331E0" w:rsidRPr="00362936" w:rsidRDefault="000331E0" w:rsidP="000331E0">
      <w:pPr>
        <w:spacing w:line="240" w:lineRule="auto"/>
        <w:rPr>
          <w:color w:val="153D63" w:themeColor="text2" w:themeTint="E6"/>
        </w:rPr>
      </w:pPr>
      <w:r w:rsidRPr="00362936">
        <w:rPr>
          <w:color w:val="153D63" w:themeColor="text2" w:themeTint="E6"/>
        </w:rPr>
        <w:t>Year</w:t>
      </w:r>
      <w:r w:rsidRPr="00362936">
        <w:rPr>
          <w:color w:val="153D63" w:themeColor="text2" w:themeTint="E6"/>
        </w:rPr>
        <w:tab/>
        <w:t>€</w:t>
      </w:r>
    </w:p>
    <w:p w14:paraId="51D9EDAE" w14:textId="77777777" w:rsidR="000331E0" w:rsidRPr="00362936" w:rsidRDefault="000331E0" w:rsidP="000331E0">
      <w:pPr>
        <w:spacing w:line="240" w:lineRule="auto"/>
        <w:rPr>
          <w:color w:val="153D63" w:themeColor="text2" w:themeTint="E6"/>
        </w:rPr>
      </w:pPr>
      <w:r w:rsidRPr="00362936">
        <w:rPr>
          <w:color w:val="153D63" w:themeColor="text2" w:themeTint="E6"/>
        </w:rPr>
        <w:t>2019</w:t>
      </w:r>
      <w:r w:rsidRPr="00362936">
        <w:rPr>
          <w:color w:val="153D63" w:themeColor="text2" w:themeTint="E6"/>
        </w:rPr>
        <w:tab/>
        <w:t>100,000</w:t>
      </w:r>
    </w:p>
    <w:p w14:paraId="30801B2E" w14:textId="77777777" w:rsidR="000331E0" w:rsidRPr="00362936" w:rsidRDefault="000331E0" w:rsidP="000331E0">
      <w:pPr>
        <w:spacing w:line="240" w:lineRule="auto"/>
        <w:rPr>
          <w:color w:val="153D63" w:themeColor="text2" w:themeTint="E6"/>
        </w:rPr>
      </w:pPr>
      <w:r w:rsidRPr="00362936">
        <w:rPr>
          <w:color w:val="153D63" w:themeColor="text2" w:themeTint="E6"/>
        </w:rPr>
        <w:t>2020</w:t>
      </w:r>
      <w:r w:rsidRPr="00362936">
        <w:rPr>
          <w:color w:val="153D63" w:themeColor="text2" w:themeTint="E6"/>
        </w:rPr>
        <w:tab/>
        <w:t>90,000</w:t>
      </w:r>
    </w:p>
    <w:p w14:paraId="3D9F8DED" w14:textId="77777777" w:rsidR="000331E0" w:rsidRPr="00362936" w:rsidRDefault="000331E0" w:rsidP="000331E0">
      <w:pPr>
        <w:spacing w:line="240" w:lineRule="auto"/>
        <w:rPr>
          <w:color w:val="153D63" w:themeColor="text2" w:themeTint="E6"/>
        </w:rPr>
      </w:pPr>
      <w:r w:rsidRPr="00362936">
        <w:rPr>
          <w:color w:val="153D63" w:themeColor="text2" w:themeTint="E6"/>
        </w:rPr>
        <w:t>2021</w:t>
      </w:r>
      <w:r w:rsidRPr="00362936">
        <w:rPr>
          <w:color w:val="153D63" w:themeColor="text2" w:themeTint="E6"/>
        </w:rPr>
        <w:tab/>
        <w:t>85,000</w:t>
      </w:r>
    </w:p>
    <w:p w14:paraId="2D148B40" w14:textId="77777777" w:rsidR="000331E0" w:rsidRPr="00362936" w:rsidRDefault="000331E0" w:rsidP="000331E0">
      <w:pPr>
        <w:spacing w:line="240" w:lineRule="auto"/>
        <w:rPr>
          <w:color w:val="153D63" w:themeColor="text2" w:themeTint="E6"/>
        </w:rPr>
      </w:pPr>
      <w:r w:rsidRPr="00362936">
        <w:rPr>
          <w:color w:val="153D63" w:themeColor="text2" w:themeTint="E6"/>
        </w:rPr>
        <w:t>2022</w:t>
      </w:r>
      <w:r w:rsidRPr="00362936">
        <w:rPr>
          <w:color w:val="153D63" w:themeColor="text2" w:themeTint="E6"/>
        </w:rPr>
        <w:tab/>
        <w:t>76,000</w:t>
      </w:r>
    </w:p>
    <w:p w14:paraId="082EDB0A" w14:textId="77777777" w:rsidR="000331E0" w:rsidRPr="00362936" w:rsidRDefault="000331E0" w:rsidP="000331E0">
      <w:pPr>
        <w:spacing w:line="240" w:lineRule="auto"/>
        <w:rPr>
          <w:color w:val="153D63" w:themeColor="text2" w:themeTint="E6"/>
        </w:rPr>
      </w:pPr>
      <w:r w:rsidRPr="00362936">
        <w:rPr>
          <w:color w:val="153D63" w:themeColor="text2" w:themeTint="E6"/>
        </w:rPr>
        <w:t>2023</w:t>
      </w:r>
      <w:r w:rsidRPr="00362936">
        <w:rPr>
          <w:color w:val="153D63" w:themeColor="text2" w:themeTint="E6"/>
        </w:rPr>
        <w:tab/>
        <w:t>32,000</w:t>
      </w:r>
    </w:p>
    <w:p w14:paraId="0895B85F" w14:textId="77777777" w:rsidR="000331E0" w:rsidRPr="00362936" w:rsidRDefault="000331E0" w:rsidP="000331E0">
      <w:pPr>
        <w:spacing w:line="240" w:lineRule="auto"/>
        <w:rPr>
          <w:color w:val="153D63" w:themeColor="text2" w:themeTint="E6"/>
        </w:rPr>
      </w:pPr>
      <w:r w:rsidRPr="00362936">
        <w:rPr>
          <w:color w:val="153D63" w:themeColor="text2" w:themeTint="E6"/>
        </w:rPr>
        <w:t>2024</w:t>
      </w:r>
      <w:r w:rsidRPr="00362936">
        <w:rPr>
          <w:color w:val="153D63" w:themeColor="text2" w:themeTint="E6"/>
        </w:rPr>
        <w:tab/>
        <w:t>70,000</w:t>
      </w:r>
    </w:p>
    <w:p w14:paraId="72CECEA7" w14:textId="77777777" w:rsidR="000331E0" w:rsidRPr="00362936" w:rsidRDefault="000331E0" w:rsidP="000331E0">
      <w:pPr>
        <w:spacing w:line="240" w:lineRule="auto"/>
        <w:rPr>
          <w:color w:val="153D63" w:themeColor="text2" w:themeTint="E6"/>
        </w:rPr>
      </w:pPr>
      <w:r w:rsidRPr="00362936">
        <w:rPr>
          <w:color w:val="153D63" w:themeColor="text2" w:themeTint="E6"/>
        </w:rPr>
        <w:t>2025</w:t>
      </w:r>
      <w:r w:rsidRPr="00362936">
        <w:rPr>
          <w:color w:val="153D63" w:themeColor="text2" w:themeTint="E6"/>
        </w:rPr>
        <w:tab/>
        <w:t>82,000</w:t>
      </w:r>
    </w:p>
    <w:p w14:paraId="02DADB13" w14:textId="77777777" w:rsidR="000331E0" w:rsidRPr="00362936" w:rsidRDefault="000331E0" w:rsidP="000331E0">
      <w:pPr>
        <w:spacing w:line="240" w:lineRule="auto"/>
        <w:rPr>
          <w:color w:val="153D63" w:themeColor="text2" w:themeTint="E6"/>
        </w:rPr>
      </w:pPr>
      <w:r w:rsidRPr="00362936">
        <w:rPr>
          <w:color w:val="153D63" w:themeColor="text2" w:themeTint="E6"/>
        </w:rPr>
        <w:t>2026</w:t>
      </w:r>
      <w:r w:rsidRPr="00362936">
        <w:rPr>
          <w:color w:val="153D63" w:themeColor="text2" w:themeTint="E6"/>
        </w:rPr>
        <w:tab/>
        <w:t>93,000</w:t>
      </w:r>
    </w:p>
    <w:p w14:paraId="21132BDD" w14:textId="77777777" w:rsidR="000331E0" w:rsidRPr="00362936" w:rsidRDefault="000331E0" w:rsidP="000331E0">
      <w:pPr>
        <w:spacing w:line="240" w:lineRule="auto"/>
        <w:rPr>
          <w:color w:val="153D63" w:themeColor="text2" w:themeTint="E6"/>
        </w:rPr>
      </w:pPr>
      <w:r w:rsidRPr="00362936">
        <w:rPr>
          <w:color w:val="153D63" w:themeColor="text2" w:themeTint="E6"/>
        </w:rPr>
        <w:t>2027</w:t>
      </w:r>
      <w:r w:rsidRPr="00362936">
        <w:rPr>
          <w:color w:val="153D63" w:themeColor="text2" w:themeTint="E6"/>
        </w:rPr>
        <w:tab/>
        <w:t>105,000</w:t>
      </w:r>
    </w:p>
    <w:p w14:paraId="6AF8F60A" w14:textId="77777777" w:rsidR="00E12CC0" w:rsidRPr="00362936" w:rsidRDefault="00E12CC0" w:rsidP="000331E0">
      <w:pPr>
        <w:spacing w:line="276" w:lineRule="auto"/>
        <w:rPr>
          <w:color w:val="153D63" w:themeColor="text2" w:themeTint="E6"/>
        </w:rPr>
      </w:pPr>
    </w:p>
    <w:p w14:paraId="7FEDBFFB" w14:textId="44AAE3FB" w:rsidR="000331E0" w:rsidRPr="00362936" w:rsidRDefault="000331E0" w:rsidP="000331E0">
      <w:pPr>
        <w:spacing w:line="276" w:lineRule="auto"/>
        <w:rPr>
          <w:color w:val="153D63" w:themeColor="text2" w:themeTint="E6"/>
        </w:rPr>
      </w:pPr>
      <w:r w:rsidRPr="00362936">
        <w:rPr>
          <w:color w:val="153D63" w:themeColor="text2" w:themeTint="E6"/>
        </w:rPr>
        <w:t>Prior to 2021, Maggie was assessed to income tax using income averaging. However, she wishes to avail of the temporary opt-out afforded by TCA97 s657(6A), for the 2023 tax year.</w:t>
      </w:r>
    </w:p>
    <w:p w14:paraId="763BC193" w14:textId="77777777" w:rsidR="000331E0" w:rsidRPr="00362936" w:rsidRDefault="000331E0" w:rsidP="000331E0">
      <w:pPr>
        <w:spacing w:line="276" w:lineRule="auto"/>
        <w:rPr>
          <w:b/>
          <w:bCs/>
          <w:color w:val="153D63" w:themeColor="text2" w:themeTint="E6"/>
        </w:rPr>
      </w:pPr>
      <w:r w:rsidRPr="00362936">
        <w:rPr>
          <w:b/>
          <w:bCs/>
          <w:color w:val="153D63" w:themeColor="text2" w:themeTint="E6"/>
        </w:rPr>
        <w:t>Required:</w:t>
      </w:r>
    </w:p>
    <w:p w14:paraId="0B78861C" w14:textId="59611F14" w:rsidR="00FE3FDC" w:rsidRDefault="000331E0" w:rsidP="000331E0">
      <w:pPr>
        <w:spacing w:line="276" w:lineRule="auto"/>
        <w:rPr>
          <w:color w:val="153D63" w:themeColor="text2" w:themeTint="E6"/>
        </w:rPr>
      </w:pPr>
      <w:r w:rsidRPr="00362936">
        <w:rPr>
          <w:color w:val="153D63" w:themeColor="text2" w:themeTint="E6"/>
        </w:rPr>
        <w:t>Based on the figures provided, calculate Maggie’s tax payable on her farming income for the years 2023 to 2027 (you may assume a tax rate of 40%).</w:t>
      </w:r>
    </w:p>
    <w:p w14:paraId="7DF22684" w14:textId="77777777" w:rsidR="00FE3FDC" w:rsidRDefault="00FE3FDC">
      <w:pPr>
        <w:rPr>
          <w:color w:val="153D63" w:themeColor="text2" w:themeTint="E6"/>
        </w:rPr>
      </w:pPr>
      <w:r>
        <w:rPr>
          <w:color w:val="153D63" w:themeColor="text2" w:themeTint="E6"/>
        </w:rPr>
        <w:br w:type="page"/>
      </w:r>
    </w:p>
    <w:p w14:paraId="617E0D39" w14:textId="77189642" w:rsidR="000331E0" w:rsidRPr="000C0947" w:rsidRDefault="000331E0" w:rsidP="000C0947">
      <w:pPr>
        <w:rPr>
          <w:color w:val="153D63" w:themeColor="text2" w:themeTint="E6"/>
        </w:rPr>
      </w:pPr>
      <w:r w:rsidRPr="000C0947">
        <w:rPr>
          <w:b/>
          <w:bCs/>
          <w:color w:val="153D63" w:themeColor="text2" w:themeTint="E6"/>
        </w:rPr>
        <w:lastRenderedPageBreak/>
        <w:t xml:space="preserve">Question </w:t>
      </w:r>
      <w:r w:rsidR="00BF0D08" w:rsidRPr="000C0947">
        <w:rPr>
          <w:b/>
          <w:bCs/>
          <w:color w:val="153D63" w:themeColor="text2" w:themeTint="E6"/>
        </w:rPr>
        <w:t>1</w:t>
      </w:r>
      <w:r w:rsidRPr="000C0947">
        <w:rPr>
          <w:b/>
          <w:bCs/>
          <w:color w:val="153D63" w:themeColor="text2" w:themeTint="E6"/>
        </w:rPr>
        <w:t>(b)</w:t>
      </w:r>
      <w:r w:rsidRPr="000C0947">
        <w:rPr>
          <w:color w:val="153D63" w:themeColor="text2" w:themeTint="E6"/>
        </w:rPr>
        <w:t xml:space="preserve"> – Farm Trade – Income Averaging</w:t>
      </w:r>
    </w:p>
    <w:p w14:paraId="63AC4D82" w14:textId="77777777" w:rsidR="000331E0" w:rsidRPr="00362936" w:rsidRDefault="000331E0" w:rsidP="000331E0">
      <w:pPr>
        <w:spacing w:line="276" w:lineRule="auto"/>
        <w:rPr>
          <w:color w:val="153D63" w:themeColor="text2" w:themeTint="E6"/>
        </w:rPr>
      </w:pPr>
      <w:r w:rsidRPr="00362936">
        <w:rPr>
          <w:color w:val="153D63" w:themeColor="text2" w:themeTint="E6"/>
        </w:rPr>
        <w:t>Mark, a brother of Maggie’s, is set to commence his farming trade in 2025. He is interested in learning more about being taxed using income averaging.</w:t>
      </w:r>
    </w:p>
    <w:p w14:paraId="30A404C6" w14:textId="00A673D0" w:rsidR="000331E0" w:rsidRPr="00362936" w:rsidRDefault="000331E0" w:rsidP="000331E0">
      <w:pPr>
        <w:spacing w:line="276" w:lineRule="auto"/>
        <w:rPr>
          <w:b/>
          <w:bCs/>
          <w:color w:val="153D63" w:themeColor="text2" w:themeTint="E6"/>
        </w:rPr>
      </w:pPr>
      <w:r w:rsidRPr="00362936">
        <w:rPr>
          <w:b/>
          <w:bCs/>
          <w:color w:val="153D63" w:themeColor="text2" w:themeTint="E6"/>
        </w:rPr>
        <w:t>Required</w:t>
      </w:r>
      <w:r w:rsidR="0078310C">
        <w:rPr>
          <w:b/>
          <w:bCs/>
          <w:color w:val="153D63" w:themeColor="text2" w:themeTint="E6"/>
        </w:rPr>
        <w:t>:</w:t>
      </w:r>
    </w:p>
    <w:p w14:paraId="3CB8D37B" w14:textId="64A7093E" w:rsidR="000331E0" w:rsidRPr="00362936" w:rsidRDefault="000331E0" w:rsidP="000331E0">
      <w:pPr>
        <w:spacing w:line="276" w:lineRule="auto"/>
        <w:rPr>
          <w:color w:val="153D63" w:themeColor="text2" w:themeTint="E6"/>
        </w:rPr>
      </w:pPr>
      <w:r w:rsidRPr="00362936">
        <w:rPr>
          <w:color w:val="153D63" w:themeColor="text2" w:themeTint="E6"/>
        </w:rPr>
        <w:t>Explain (with appropriate legislative referencing) why the 2031 tax year is the earliest year for which Mark can elect for income averaging.</w:t>
      </w:r>
    </w:p>
    <w:sectPr w:rsidR="000331E0" w:rsidRPr="00362936" w:rsidSect="00F2773A">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12C6" w14:textId="77777777" w:rsidR="00F2773A" w:rsidRDefault="00F2773A" w:rsidP="00F2773A">
      <w:pPr>
        <w:spacing w:after="0" w:line="240" w:lineRule="auto"/>
      </w:pPr>
      <w:r>
        <w:separator/>
      </w:r>
    </w:p>
  </w:endnote>
  <w:endnote w:type="continuationSeparator" w:id="0">
    <w:p w14:paraId="17049C21" w14:textId="77777777" w:rsidR="00F2773A" w:rsidRDefault="00F2773A" w:rsidP="00F27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620223"/>
      <w:docPartObj>
        <w:docPartGallery w:val="Page Numbers (Bottom of Page)"/>
        <w:docPartUnique/>
      </w:docPartObj>
    </w:sdtPr>
    <w:sdtEndPr>
      <w:rPr>
        <w:noProof/>
      </w:rPr>
    </w:sdtEndPr>
    <w:sdtContent>
      <w:p w14:paraId="030EE3D0" w14:textId="3CECBFFE" w:rsidR="00F2773A" w:rsidRDefault="00F277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199510" w14:textId="77777777" w:rsidR="00F2773A" w:rsidRDefault="00F27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E9174" w14:textId="77777777" w:rsidR="00F2773A" w:rsidRDefault="00F2773A" w:rsidP="00F2773A">
      <w:pPr>
        <w:spacing w:after="0" w:line="240" w:lineRule="auto"/>
      </w:pPr>
      <w:r>
        <w:separator/>
      </w:r>
    </w:p>
  </w:footnote>
  <w:footnote w:type="continuationSeparator" w:id="0">
    <w:p w14:paraId="0D9F9609" w14:textId="77777777" w:rsidR="00F2773A" w:rsidRDefault="00F2773A" w:rsidP="00F27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6B0"/>
    <w:multiLevelType w:val="hybridMultilevel"/>
    <w:tmpl w:val="3496D87E"/>
    <w:lvl w:ilvl="0" w:tplc="33D85F36">
      <w:start w:val="1"/>
      <w:numFmt w:val="upperRoman"/>
      <w:lvlText w:val="%1."/>
      <w:lvlJc w:val="left"/>
      <w:pPr>
        <w:ind w:left="1176" w:hanging="816"/>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65641F0"/>
    <w:multiLevelType w:val="hybridMultilevel"/>
    <w:tmpl w:val="D32E40D2"/>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9180DAB"/>
    <w:multiLevelType w:val="hybridMultilevel"/>
    <w:tmpl w:val="C6149340"/>
    <w:lvl w:ilvl="0" w:tplc="A77A83E0">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 w15:restartNumberingAfterBreak="0">
    <w:nsid w:val="12767770"/>
    <w:multiLevelType w:val="hybridMultilevel"/>
    <w:tmpl w:val="83DE8276"/>
    <w:lvl w:ilvl="0" w:tplc="13C855CA">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 w15:restartNumberingAfterBreak="0">
    <w:nsid w:val="13DE5EFE"/>
    <w:multiLevelType w:val="hybridMultilevel"/>
    <w:tmpl w:val="06787E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EB7E79"/>
    <w:multiLevelType w:val="hybridMultilevel"/>
    <w:tmpl w:val="96D6F64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9FA4393"/>
    <w:multiLevelType w:val="hybridMultilevel"/>
    <w:tmpl w:val="F98CFB1C"/>
    <w:lvl w:ilvl="0" w:tplc="4B60FB14">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7" w15:restartNumberingAfterBreak="0">
    <w:nsid w:val="1B0A7555"/>
    <w:multiLevelType w:val="hybridMultilevel"/>
    <w:tmpl w:val="FFBC9A7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25235A75"/>
    <w:multiLevelType w:val="hybridMultilevel"/>
    <w:tmpl w:val="B678AC32"/>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6344690"/>
    <w:multiLevelType w:val="hybridMultilevel"/>
    <w:tmpl w:val="C1382368"/>
    <w:lvl w:ilvl="0" w:tplc="58C28C66">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0" w15:restartNumberingAfterBreak="0">
    <w:nsid w:val="2BB735D1"/>
    <w:multiLevelType w:val="hybridMultilevel"/>
    <w:tmpl w:val="994A2FE6"/>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FB62252"/>
    <w:multiLevelType w:val="hybridMultilevel"/>
    <w:tmpl w:val="E1728076"/>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365A4839"/>
    <w:multiLevelType w:val="multilevel"/>
    <w:tmpl w:val="EBA23A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37AF76C1"/>
    <w:multiLevelType w:val="multilevel"/>
    <w:tmpl w:val="19DEAE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AC2B62"/>
    <w:multiLevelType w:val="hybridMultilevel"/>
    <w:tmpl w:val="3A0411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CCB7B44"/>
    <w:multiLevelType w:val="hybridMultilevel"/>
    <w:tmpl w:val="6AF6E842"/>
    <w:lvl w:ilvl="0" w:tplc="A8EE212E">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ED11FF2"/>
    <w:multiLevelType w:val="hybridMultilevel"/>
    <w:tmpl w:val="6268B668"/>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42C956C2"/>
    <w:multiLevelType w:val="hybridMultilevel"/>
    <w:tmpl w:val="E1EEEE3C"/>
    <w:lvl w:ilvl="0" w:tplc="1D687632">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42EF01A1"/>
    <w:multiLevelType w:val="hybridMultilevel"/>
    <w:tmpl w:val="AADAEB5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8A1000C"/>
    <w:multiLevelType w:val="hybridMultilevel"/>
    <w:tmpl w:val="076295FC"/>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49C978E0"/>
    <w:multiLevelType w:val="hybridMultilevel"/>
    <w:tmpl w:val="86446090"/>
    <w:lvl w:ilvl="0" w:tplc="22DA7F06">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1" w15:restartNumberingAfterBreak="0">
    <w:nsid w:val="49F21D32"/>
    <w:multiLevelType w:val="hybridMultilevel"/>
    <w:tmpl w:val="D77C5162"/>
    <w:lvl w:ilvl="0" w:tplc="B6069A02">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FA00560"/>
    <w:multiLevelType w:val="hybridMultilevel"/>
    <w:tmpl w:val="C05AF720"/>
    <w:lvl w:ilvl="0" w:tplc="A27E602A">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3" w15:restartNumberingAfterBreak="0">
    <w:nsid w:val="51033180"/>
    <w:multiLevelType w:val="hybridMultilevel"/>
    <w:tmpl w:val="B1F44F7C"/>
    <w:lvl w:ilvl="0" w:tplc="EE1AFEFA">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4" w15:restartNumberingAfterBreak="0">
    <w:nsid w:val="53215B30"/>
    <w:multiLevelType w:val="hybridMultilevel"/>
    <w:tmpl w:val="7F2E8CEE"/>
    <w:lvl w:ilvl="0" w:tplc="13D06FA4">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5" w15:restartNumberingAfterBreak="0">
    <w:nsid w:val="5DAB25B6"/>
    <w:multiLevelType w:val="hybridMultilevel"/>
    <w:tmpl w:val="82BE3478"/>
    <w:lvl w:ilvl="0" w:tplc="91C6F5B4">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6" w15:restartNumberingAfterBreak="0">
    <w:nsid w:val="5FA03C04"/>
    <w:multiLevelType w:val="hybridMultilevel"/>
    <w:tmpl w:val="7AC8B0D2"/>
    <w:lvl w:ilvl="0" w:tplc="544EAE5C">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630E6E08"/>
    <w:multiLevelType w:val="hybridMultilevel"/>
    <w:tmpl w:val="CA6E777C"/>
    <w:lvl w:ilvl="0" w:tplc="6BBA5B52">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8" w15:restartNumberingAfterBreak="0">
    <w:nsid w:val="63CF515B"/>
    <w:multiLevelType w:val="hybridMultilevel"/>
    <w:tmpl w:val="195C3F94"/>
    <w:lvl w:ilvl="0" w:tplc="33D85F36">
      <w:start w:val="1"/>
      <w:numFmt w:val="upperRoman"/>
      <w:lvlText w:val="%1."/>
      <w:lvlJc w:val="left"/>
      <w:pPr>
        <w:ind w:left="1176" w:hanging="816"/>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65537E4B"/>
    <w:multiLevelType w:val="hybridMultilevel"/>
    <w:tmpl w:val="F33E38AC"/>
    <w:lvl w:ilvl="0" w:tplc="F4C832AA">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0" w15:restartNumberingAfterBreak="0">
    <w:nsid w:val="65F35E3F"/>
    <w:multiLevelType w:val="multilevel"/>
    <w:tmpl w:val="C81679AC"/>
    <w:lvl w:ilvl="0">
      <w:numFmt w:val="bullet"/>
      <w:lvlText w:val=""/>
      <w:lvlJc w:val="left"/>
      <w:pPr>
        <w:ind w:left="851" w:hanging="284"/>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1" w15:restartNumberingAfterBreak="0">
    <w:nsid w:val="6D1803D2"/>
    <w:multiLevelType w:val="hybridMultilevel"/>
    <w:tmpl w:val="853E1F9E"/>
    <w:lvl w:ilvl="0" w:tplc="7DB89F72">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747F6BEB"/>
    <w:multiLevelType w:val="hybridMultilevel"/>
    <w:tmpl w:val="E424C312"/>
    <w:lvl w:ilvl="0" w:tplc="A7725EE4">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3" w15:restartNumberingAfterBreak="0">
    <w:nsid w:val="764C1384"/>
    <w:multiLevelType w:val="hybridMultilevel"/>
    <w:tmpl w:val="ADCE6C02"/>
    <w:lvl w:ilvl="0" w:tplc="324E3070">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4" w15:restartNumberingAfterBreak="0">
    <w:nsid w:val="7681135C"/>
    <w:multiLevelType w:val="hybridMultilevel"/>
    <w:tmpl w:val="8D187BDE"/>
    <w:lvl w:ilvl="0" w:tplc="35C2DABA">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5" w15:restartNumberingAfterBreak="0">
    <w:nsid w:val="768C20EB"/>
    <w:multiLevelType w:val="hybridMultilevel"/>
    <w:tmpl w:val="516AACA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7A65D61"/>
    <w:multiLevelType w:val="hybridMultilevel"/>
    <w:tmpl w:val="30407652"/>
    <w:lvl w:ilvl="0" w:tplc="EE1AFEFA">
      <w:start w:val="1"/>
      <w:numFmt w:val="lowerLetter"/>
      <w:lvlText w:val="%1)"/>
      <w:lvlJc w:val="left"/>
      <w:pPr>
        <w:ind w:left="108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78982531"/>
    <w:multiLevelType w:val="multilevel"/>
    <w:tmpl w:val="0DAC0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6715095">
    <w:abstractNumId w:val="30"/>
  </w:num>
  <w:num w:numId="2" w16cid:durableId="1037924726">
    <w:abstractNumId w:val="13"/>
  </w:num>
  <w:num w:numId="3" w16cid:durableId="899755144">
    <w:abstractNumId w:val="12"/>
  </w:num>
  <w:num w:numId="4" w16cid:durableId="603925750">
    <w:abstractNumId w:val="37"/>
  </w:num>
  <w:num w:numId="5" w16cid:durableId="648559186">
    <w:abstractNumId w:val="5"/>
  </w:num>
  <w:num w:numId="6" w16cid:durableId="1858888089">
    <w:abstractNumId w:val="4"/>
  </w:num>
  <w:num w:numId="7" w16cid:durableId="740057311">
    <w:abstractNumId w:val="7"/>
  </w:num>
  <w:num w:numId="8" w16cid:durableId="418335976">
    <w:abstractNumId w:val="28"/>
  </w:num>
  <w:num w:numId="9" w16cid:durableId="1310553742">
    <w:abstractNumId w:val="0"/>
  </w:num>
  <w:num w:numId="10" w16cid:durableId="758865847">
    <w:abstractNumId w:val="26"/>
  </w:num>
  <w:num w:numId="11" w16cid:durableId="531066739">
    <w:abstractNumId w:val="8"/>
  </w:num>
  <w:num w:numId="12" w16cid:durableId="826215878">
    <w:abstractNumId w:val="14"/>
  </w:num>
  <w:num w:numId="13" w16cid:durableId="1934506127">
    <w:abstractNumId w:val="20"/>
  </w:num>
  <w:num w:numId="14" w16cid:durableId="1488127646">
    <w:abstractNumId w:val="34"/>
  </w:num>
  <w:num w:numId="15" w16cid:durableId="329452785">
    <w:abstractNumId w:val="6"/>
  </w:num>
  <w:num w:numId="16" w16cid:durableId="992682787">
    <w:abstractNumId w:val="27"/>
  </w:num>
  <w:num w:numId="17" w16cid:durableId="2096196192">
    <w:abstractNumId w:val="9"/>
  </w:num>
  <w:num w:numId="18" w16cid:durableId="1316758510">
    <w:abstractNumId w:val="3"/>
  </w:num>
  <w:num w:numId="19" w16cid:durableId="742676784">
    <w:abstractNumId w:val="32"/>
  </w:num>
  <w:num w:numId="20" w16cid:durableId="1925188625">
    <w:abstractNumId w:val="24"/>
  </w:num>
  <w:num w:numId="21" w16cid:durableId="1367293516">
    <w:abstractNumId w:val="33"/>
  </w:num>
  <w:num w:numId="22" w16cid:durableId="1689523317">
    <w:abstractNumId w:val="29"/>
  </w:num>
  <w:num w:numId="23" w16cid:durableId="338121164">
    <w:abstractNumId w:val="25"/>
  </w:num>
  <w:num w:numId="24" w16cid:durableId="960957542">
    <w:abstractNumId w:val="2"/>
  </w:num>
  <w:num w:numId="25" w16cid:durableId="1978489530">
    <w:abstractNumId w:val="18"/>
  </w:num>
  <w:num w:numId="26" w16cid:durableId="1665626263">
    <w:abstractNumId w:val="35"/>
  </w:num>
  <w:num w:numId="27" w16cid:durableId="1437753950">
    <w:abstractNumId w:val="1"/>
  </w:num>
  <w:num w:numId="28" w16cid:durableId="1616403757">
    <w:abstractNumId w:val="31"/>
  </w:num>
  <w:num w:numId="29" w16cid:durableId="1253315229">
    <w:abstractNumId w:val="22"/>
  </w:num>
  <w:num w:numId="30" w16cid:durableId="861430676">
    <w:abstractNumId w:val="11"/>
  </w:num>
  <w:num w:numId="31" w16cid:durableId="1777090351">
    <w:abstractNumId w:val="16"/>
  </w:num>
  <w:num w:numId="32" w16cid:durableId="302126827">
    <w:abstractNumId w:val="21"/>
  </w:num>
  <w:num w:numId="33" w16cid:durableId="833958067">
    <w:abstractNumId w:val="36"/>
  </w:num>
  <w:num w:numId="34" w16cid:durableId="136067592">
    <w:abstractNumId w:val="19"/>
  </w:num>
  <w:num w:numId="35" w16cid:durableId="44915539">
    <w:abstractNumId w:val="15"/>
  </w:num>
  <w:num w:numId="36" w16cid:durableId="653725345">
    <w:abstractNumId w:val="23"/>
  </w:num>
  <w:num w:numId="37" w16cid:durableId="1486169280">
    <w:abstractNumId w:val="17"/>
  </w:num>
  <w:num w:numId="38" w16cid:durableId="41488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3A"/>
    <w:rsid w:val="000331E0"/>
    <w:rsid w:val="000526EB"/>
    <w:rsid w:val="0007708D"/>
    <w:rsid w:val="00083D57"/>
    <w:rsid w:val="00097807"/>
    <w:rsid w:val="000C0947"/>
    <w:rsid w:val="000C7AB0"/>
    <w:rsid w:val="001117DD"/>
    <w:rsid w:val="001271B8"/>
    <w:rsid w:val="0012731B"/>
    <w:rsid w:val="00127A15"/>
    <w:rsid w:val="00156CBD"/>
    <w:rsid w:val="001A5F58"/>
    <w:rsid w:val="001A7DC0"/>
    <w:rsid w:val="001C1B05"/>
    <w:rsid w:val="001C7621"/>
    <w:rsid w:val="001F4E04"/>
    <w:rsid w:val="00214AA4"/>
    <w:rsid w:val="00233A97"/>
    <w:rsid w:val="0025748D"/>
    <w:rsid w:val="00257A1F"/>
    <w:rsid w:val="002934A3"/>
    <w:rsid w:val="002B5583"/>
    <w:rsid w:val="0030047E"/>
    <w:rsid w:val="00301C5A"/>
    <w:rsid w:val="00315169"/>
    <w:rsid w:val="00323336"/>
    <w:rsid w:val="00362936"/>
    <w:rsid w:val="00365DCA"/>
    <w:rsid w:val="003862F2"/>
    <w:rsid w:val="003A2100"/>
    <w:rsid w:val="003C3A95"/>
    <w:rsid w:val="003C4EA4"/>
    <w:rsid w:val="0041284E"/>
    <w:rsid w:val="00421B58"/>
    <w:rsid w:val="0043253D"/>
    <w:rsid w:val="00473D8A"/>
    <w:rsid w:val="0047756C"/>
    <w:rsid w:val="004D43BF"/>
    <w:rsid w:val="004E48ED"/>
    <w:rsid w:val="00504C4E"/>
    <w:rsid w:val="005069BB"/>
    <w:rsid w:val="00584055"/>
    <w:rsid w:val="005B2EE1"/>
    <w:rsid w:val="005B79ED"/>
    <w:rsid w:val="005D75DE"/>
    <w:rsid w:val="00610651"/>
    <w:rsid w:val="006D07E0"/>
    <w:rsid w:val="007226BA"/>
    <w:rsid w:val="00740D5D"/>
    <w:rsid w:val="0078310C"/>
    <w:rsid w:val="007A6668"/>
    <w:rsid w:val="007C3422"/>
    <w:rsid w:val="007E162E"/>
    <w:rsid w:val="007E2729"/>
    <w:rsid w:val="0082710F"/>
    <w:rsid w:val="008278EF"/>
    <w:rsid w:val="00835737"/>
    <w:rsid w:val="008767CD"/>
    <w:rsid w:val="00887309"/>
    <w:rsid w:val="00894235"/>
    <w:rsid w:val="008972FD"/>
    <w:rsid w:val="008E5D03"/>
    <w:rsid w:val="008E666D"/>
    <w:rsid w:val="008E68B1"/>
    <w:rsid w:val="008F5E31"/>
    <w:rsid w:val="00952E45"/>
    <w:rsid w:val="009565EF"/>
    <w:rsid w:val="00963D68"/>
    <w:rsid w:val="009855F6"/>
    <w:rsid w:val="009A204F"/>
    <w:rsid w:val="009F1AE8"/>
    <w:rsid w:val="00A16BAF"/>
    <w:rsid w:val="00A1702A"/>
    <w:rsid w:val="00A2518F"/>
    <w:rsid w:val="00A263D3"/>
    <w:rsid w:val="00A5678E"/>
    <w:rsid w:val="00A73074"/>
    <w:rsid w:val="00A93D60"/>
    <w:rsid w:val="00AE2653"/>
    <w:rsid w:val="00B2442E"/>
    <w:rsid w:val="00B53097"/>
    <w:rsid w:val="00B639A7"/>
    <w:rsid w:val="00B85E4E"/>
    <w:rsid w:val="00B9265F"/>
    <w:rsid w:val="00BC4772"/>
    <w:rsid w:val="00BE522F"/>
    <w:rsid w:val="00BF0D08"/>
    <w:rsid w:val="00C10127"/>
    <w:rsid w:val="00CE18BA"/>
    <w:rsid w:val="00CE5683"/>
    <w:rsid w:val="00D032F2"/>
    <w:rsid w:val="00D14928"/>
    <w:rsid w:val="00D24B55"/>
    <w:rsid w:val="00D738BA"/>
    <w:rsid w:val="00DC51B0"/>
    <w:rsid w:val="00DF0216"/>
    <w:rsid w:val="00E12CC0"/>
    <w:rsid w:val="00E40D04"/>
    <w:rsid w:val="00E7379E"/>
    <w:rsid w:val="00E97511"/>
    <w:rsid w:val="00EF2B84"/>
    <w:rsid w:val="00F2773A"/>
    <w:rsid w:val="00F34370"/>
    <w:rsid w:val="00F504FD"/>
    <w:rsid w:val="00F65F0D"/>
    <w:rsid w:val="00FA76F0"/>
    <w:rsid w:val="00FE3FD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8220"/>
  <w15:chartTrackingRefBased/>
  <w15:docId w15:val="{AD81E539-D295-422D-8020-829C6060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73A"/>
    <w:rPr>
      <w:rFonts w:eastAsiaTheme="majorEastAsia" w:cstheme="majorBidi"/>
      <w:color w:val="272727" w:themeColor="text1" w:themeTint="D8"/>
    </w:rPr>
  </w:style>
  <w:style w:type="paragraph" w:styleId="Title">
    <w:name w:val="Title"/>
    <w:basedOn w:val="Normal"/>
    <w:next w:val="Normal"/>
    <w:link w:val="TitleChar"/>
    <w:uiPriority w:val="10"/>
    <w:qFormat/>
    <w:rsid w:val="00F2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73A"/>
    <w:pPr>
      <w:spacing w:before="160"/>
      <w:jc w:val="center"/>
    </w:pPr>
    <w:rPr>
      <w:i/>
      <w:iCs/>
      <w:color w:val="404040" w:themeColor="text1" w:themeTint="BF"/>
    </w:rPr>
  </w:style>
  <w:style w:type="character" w:customStyle="1" w:styleId="QuoteChar">
    <w:name w:val="Quote Char"/>
    <w:basedOn w:val="DefaultParagraphFont"/>
    <w:link w:val="Quote"/>
    <w:uiPriority w:val="29"/>
    <w:rsid w:val="00F2773A"/>
    <w:rPr>
      <w:i/>
      <w:iCs/>
      <w:color w:val="404040" w:themeColor="text1" w:themeTint="BF"/>
    </w:rPr>
  </w:style>
  <w:style w:type="paragraph" w:styleId="ListParagraph">
    <w:name w:val="List Paragraph"/>
    <w:basedOn w:val="Normal"/>
    <w:uiPriority w:val="34"/>
    <w:qFormat/>
    <w:rsid w:val="00F2773A"/>
    <w:pPr>
      <w:ind w:left="720"/>
      <w:contextualSpacing/>
    </w:pPr>
  </w:style>
  <w:style w:type="character" w:styleId="IntenseEmphasis">
    <w:name w:val="Intense Emphasis"/>
    <w:basedOn w:val="DefaultParagraphFont"/>
    <w:uiPriority w:val="21"/>
    <w:qFormat/>
    <w:rsid w:val="00F2773A"/>
    <w:rPr>
      <w:i/>
      <w:iCs/>
      <w:color w:val="0F4761" w:themeColor="accent1" w:themeShade="BF"/>
    </w:rPr>
  </w:style>
  <w:style w:type="paragraph" w:styleId="IntenseQuote">
    <w:name w:val="Intense Quote"/>
    <w:basedOn w:val="Normal"/>
    <w:next w:val="Normal"/>
    <w:link w:val="IntenseQuoteChar"/>
    <w:uiPriority w:val="30"/>
    <w:qFormat/>
    <w:rsid w:val="00F2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73A"/>
    <w:rPr>
      <w:i/>
      <w:iCs/>
      <w:color w:val="0F4761" w:themeColor="accent1" w:themeShade="BF"/>
    </w:rPr>
  </w:style>
  <w:style w:type="character" w:styleId="IntenseReference">
    <w:name w:val="Intense Reference"/>
    <w:basedOn w:val="DefaultParagraphFont"/>
    <w:uiPriority w:val="32"/>
    <w:qFormat/>
    <w:rsid w:val="00F2773A"/>
    <w:rPr>
      <w:b/>
      <w:bCs/>
      <w:smallCaps/>
      <w:color w:val="0F4761" w:themeColor="accent1" w:themeShade="BF"/>
      <w:spacing w:val="5"/>
    </w:rPr>
  </w:style>
  <w:style w:type="paragraph" w:styleId="NoSpacing">
    <w:name w:val="No Spacing"/>
    <w:link w:val="NoSpacingChar"/>
    <w:uiPriority w:val="1"/>
    <w:qFormat/>
    <w:rsid w:val="00F2773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2773A"/>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2773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767CD"/>
    <w:pPr>
      <w:tabs>
        <w:tab w:val="right" w:leader="dot" w:pos="9016"/>
      </w:tabs>
      <w:spacing w:after="100"/>
    </w:pPr>
    <w:rPr>
      <w:rFonts w:eastAsia="Times New Roman"/>
      <w:noProof/>
      <w:color w:val="153D63" w:themeColor="text2" w:themeTint="E6"/>
    </w:rPr>
  </w:style>
  <w:style w:type="character" w:styleId="Hyperlink">
    <w:name w:val="Hyperlink"/>
    <w:basedOn w:val="DefaultParagraphFont"/>
    <w:uiPriority w:val="99"/>
    <w:unhideWhenUsed/>
    <w:rsid w:val="00F2773A"/>
    <w:rPr>
      <w:color w:val="467886" w:themeColor="hyperlink"/>
      <w:u w:val="single"/>
    </w:rPr>
  </w:style>
  <w:style w:type="paragraph" w:styleId="Header">
    <w:name w:val="header"/>
    <w:basedOn w:val="Normal"/>
    <w:link w:val="HeaderChar"/>
    <w:unhideWhenUsed/>
    <w:rsid w:val="00F2773A"/>
    <w:pPr>
      <w:tabs>
        <w:tab w:val="center" w:pos="4513"/>
        <w:tab w:val="right" w:pos="9026"/>
      </w:tabs>
      <w:spacing w:after="0" w:line="240" w:lineRule="auto"/>
    </w:pPr>
  </w:style>
  <w:style w:type="character" w:customStyle="1" w:styleId="HeaderChar">
    <w:name w:val="Header Char"/>
    <w:basedOn w:val="DefaultParagraphFont"/>
    <w:link w:val="Header"/>
    <w:rsid w:val="00F2773A"/>
  </w:style>
  <w:style w:type="paragraph" w:styleId="Footer">
    <w:name w:val="footer"/>
    <w:basedOn w:val="Normal"/>
    <w:link w:val="FooterChar"/>
    <w:uiPriority w:val="99"/>
    <w:unhideWhenUsed/>
    <w:rsid w:val="00F27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73A"/>
  </w:style>
  <w:style w:type="table" w:styleId="TableGrid">
    <w:name w:val="Table Grid"/>
    <w:basedOn w:val="TableNormal"/>
    <w:rsid w:val="00127A15"/>
    <w:pPr>
      <w:spacing w:after="0" w:line="240" w:lineRule="auto"/>
    </w:pPr>
    <w:rPr>
      <w:rFonts w:ascii="Times New Roman" w:eastAsia="Times New Roman" w:hAnsi="Times New Roman" w:cs="Times New Roman"/>
      <w:kern w:val="0"/>
      <w:sz w:val="20"/>
      <w:szCs w:val="20"/>
      <w:lang w:eastAsia="en-I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154479">
      <w:bodyDiv w:val="1"/>
      <w:marLeft w:val="0"/>
      <w:marRight w:val="0"/>
      <w:marTop w:val="0"/>
      <w:marBottom w:val="0"/>
      <w:divBdr>
        <w:top w:val="none" w:sz="0" w:space="0" w:color="auto"/>
        <w:left w:val="none" w:sz="0" w:space="0" w:color="auto"/>
        <w:bottom w:val="none" w:sz="0" w:space="0" w:color="auto"/>
        <w:right w:val="none" w:sz="0" w:space="0" w:color="auto"/>
      </w:divBdr>
      <w:divsChild>
        <w:div w:id="1705597249">
          <w:marLeft w:val="806"/>
          <w:marRight w:val="0"/>
          <w:marTop w:val="0"/>
          <w:marBottom w:val="0"/>
          <w:divBdr>
            <w:top w:val="none" w:sz="0" w:space="0" w:color="auto"/>
            <w:left w:val="none" w:sz="0" w:space="0" w:color="auto"/>
            <w:bottom w:val="none" w:sz="0" w:space="0" w:color="auto"/>
            <w:right w:val="none" w:sz="0" w:space="0" w:color="auto"/>
          </w:divBdr>
        </w:div>
        <w:div w:id="1332609286">
          <w:marLeft w:val="806"/>
          <w:marRight w:val="0"/>
          <w:marTop w:val="0"/>
          <w:marBottom w:val="0"/>
          <w:divBdr>
            <w:top w:val="none" w:sz="0" w:space="0" w:color="auto"/>
            <w:left w:val="none" w:sz="0" w:space="0" w:color="auto"/>
            <w:bottom w:val="none" w:sz="0" w:space="0" w:color="auto"/>
            <w:right w:val="none" w:sz="0" w:space="0" w:color="auto"/>
          </w:divBdr>
        </w:div>
        <w:div w:id="398284831">
          <w:marLeft w:val="806"/>
          <w:marRight w:val="0"/>
          <w:marTop w:val="0"/>
          <w:marBottom w:val="0"/>
          <w:divBdr>
            <w:top w:val="none" w:sz="0" w:space="0" w:color="auto"/>
            <w:left w:val="none" w:sz="0" w:space="0" w:color="auto"/>
            <w:bottom w:val="none" w:sz="0" w:space="0" w:color="auto"/>
            <w:right w:val="none" w:sz="0" w:space="0" w:color="auto"/>
          </w:divBdr>
        </w:div>
      </w:divsChild>
    </w:div>
    <w:div w:id="1038508639">
      <w:bodyDiv w:val="1"/>
      <w:marLeft w:val="0"/>
      <w:marRight w:val="0"/>
      <w:marTop w:val="0"/>
      <w:marBottom w:val="0"/>
      <w:divBdr>
        <w:top w:val="none" w:sz="0" w:space="0" w:color="auto"/>
        <w:left w:val="none" w:sz="0" w:space="0" w:color="auto"/>
        <w:bottom w:val="none" w:sz="0" w:space="0" w:color="auto"/>
        <w:right w:val="none" w:sz="0" w:space="0" w:color="auto"/>
      </w:divBdr>
      <w:divsChild>
        <w:div w:id="1710762134">
          <w:marLeft w:val="806"/>
          <w:marRight w:val="0"/>
          <w:marTop w:val="0"/>
          <w:marBottom w:val="0"/>
          <w:divBdr>
            <w:top w:val="none" w:sz="0" w:space="0" w:color="auto"/>
            <w:left w:val="none" w:sz="0" w:space="0" w:color="auto"/>
            <w:bottom w:val="none" w:sz="0" w:space="0" w:color="auto"/>
            <w:right w:val="none" w:sz="0" w:space="0" w:color="auto"/>
          </w:divBdr>
        </w:div>
        <w:div w:id="740564110">
          <w:marLeft w:val="806"/>
          <w:marRight w:val="0"/>
          <w:marTop w:val="0"/>
          <w:marBottom w:val="0"/>
          <w:divBdr>
            <w:top w:val="none" w:sz="0" w:space="0" w:color="auto"/>
            <w:left w:val="none" w:sz="0" w:space="0" w:color="auto"/>
            <w:bottom w:val="none" w:sz="0" w:space="0" w:color="auto"/>
            <w:right w:val="none" w:sz="0" w:space="0" w:color="auto"/>
          </w:divBdr>
        </w:div>
        <w:div w:id="1026441392">
          <w:marLeft w:val="806"/>
          <w:marRight w:val="0"/>
          <w:marTop w:val="0"/>
          <w:marBottom w:val="0"/>
          <w:divBdr>
            <w:top w:val="none" w:sz="0" w:space="0" w:color="auto"/>
            <w:left w:val="none" w:sz="0" w:space="0" w:color="auto"/>
            <w:bottom w:val="none" w:sz="0" w:space="0" w:color="auto"/>
            <w:right w:val="none" w:sz="0" w:space="0" w:color="auto"/>
          </w:divBdr>
        </w:div>
      </w:divsChild>
    </w:div>
    <w:div w:id="1474642482">
      <w:bodyDiv w:val="1"/>
      <w:marLeft w:val="0"/>
      <w:marRight w:val="0"/>
      <w:marTop w:val="0"/>
      <w:marBottom w:val="0"/>
      <w:divBdr>
        <w:top w:val="none" w:sz="0" w:space="0" w:color="auto"/>
        <w:left w:val="none" w:sz="0" w:space="0" w:color="auto"/>
        <w:bottom w:val="none" w:sz="0" w:space="0" w:color="auto"/>
        <w:right w:val="none" w:sz="0" w:space="0" w:color="auto"/>
      </w:divBdr>
    </w:div>
    <w:div w:id="179571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Word document" ma:contentTypeID="0x010100852E11B2A94E4937B655CB4FCD918453006DFD5C59A7CB45AAB5046F3899BB7DEC000AA46A6253DB4F46A6968FD2BBB49250" ma:contentTypeVersion="5" ma:contentTypeDescription="" ma:contentTypeScope="" ma:versionID="7c7a778e07e1bf407ffa468362b24ece">
  <xsd:schema xmlns:xsd="http://www.w3.org/2001/XMLSchema" xmlns:xs="http://www.w3.org/2001/XMLSchema" xmlns:p="http://schemas.microsoft.com/office/2006/metadata/properties" xmlns:ns2="e3858a28-438a-4a9a-b6b5-ada8e538b2d6" targetNamespace="http://schemas.microsoft.com/office/2006/metadata/properties" ma:root="true" ma:fieldsID="9ed337f2c32dad038993b8afff141d40" ns2:_="">
    <xsd:import namespace="e3858a28-438a-4a9a-b6b5-ada8e538b2d6"/>
    <xsd:element name="properties">
      <xsd:complexType>
        <xsd:sequence>
          <xsd:element name="documentManagement">
            <xsd:complexType>
              <xsd:all>
                <xsd:element ref="ns2:e9be08524f454d8b979862330e952271" minOccurs="0"/>
                <xsd:element ref="ns2:TaxCatchAll" minOccurs="0"/>
                <xsd:element ref="ns2:TaxCatchAllLabel" minOccurs="0"/>
                <xsd:element ref="ns2:l29cd52af9b640b690e3347aa75f97a9" minOccurs="0"/>
                <xsd:element ref="ns2:ade64af1c6a24cfdbe8da7f962b31d74" minOccurs="0"/>
                <xsd:element ref="ns2:e62af2f156934d1aab35222180c5fbb1" minOccurs="0"/>
                <xsd:element ref="ns2:nb82aa7489a64919aab5fd247ffa0d1e" minOccurs="0"/>
                <xsd:element ref="ns2:f62107d924a7469492625f91956e46a6"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58a28-438a-4a9a-b6b5-ada8e538b2d6" elementFormDefault="qualified">
    <xsd:import namespace="http://schemas.microsoft.com/office/2006/documentManagement/types"/>
    <xsd:import namespace="http://schemas.microsoft.com/office/infopath/2007/PartnerControls"/>
    <xsd:element name="e9be08524f454d8b979862330e952271" ma:index="8" nillable="true" ma:taxonomy="true" ma:internalName="e9be08524f454d8b979862330e952271" ma:taxonomyFieldName="nascDivision" ma:displayName="Division" ma:fieldId="{e9be0852-4f45-4d8b-9798-62330e952271}" ma:sspId="466d30fb-96d2-4a15-b6ad-75cede2d080a" ma:termSetId="9be7066c-d2d4-4f32-809f-3439c8c34a36"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f2095fd-af5e-4e35-a515-b8b2547e5377}" ma:internalName="TaxCatchAll" ma:showField="CatchAllData" ma:web="e3858a28-438a-4a9a-b6b5-ada8e538b2d6">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f2095fd-af5e-4e35-a515-b8b2547e5377}" ma:internalName="TaxCatchAllLabel" ma:readOnly="true" ma:showField="CatchAllDataLabel" ma:web="e3858a28-438a-4a9a-b6b5-ada8e538b2d6">
      <xsd:complexType>
        <xsd:complexContent>
          <xsd:extension base="dms:MultiChoiceLookup">
            <xsd:sequence>
              <xsd:element name="Value" type="dms:Lookup" maxOccurs="unbounded" minOccurs="0" nillable="true"/>
            </xsd:sequence>
          </xsd:extension>
        </xsd:complexContent>
      </xsd:complexType>
    </xsd:element>
    <xsd:element name="l29cd52af9b640b690e3347aa75f97a9" ma:index="12" nillable="true" ma:taxonomy="true" ma:internalName="l29cd52af9b640b690e3347aa75f97a9" ma:taxonomyFieldName="nascBranch" ma:displayName="Branch" ma:fieldId="{529cd52a-f9b6-40b6-90e3-347aa75f97a9}" ma:sspId="466d30fb-96d2-4a15-b6ad-75cede2d080a" ma:termSetId="af1c7d35-25ab-45c8-bad2-6b4dad3d92d4" ma:anchorId="00000000-0000-0000-0000-000000000000" ma:open="false" ma:isKeyword="false">
      <xsd:complexType>
        <xsd:sequence>
          <xsd:element ref="pc:Terms" minOccurs="0" maxOccurs="1"/>
        </xsd:sequence>
      </xsd:complexType>
    </xsd:element>
    <xsd:element name="ade64af1c6a24cfdbe8da7f962b31d74" ma:index="14" nillable="true" ma:taxonomy="true" ma:internalName="ade64af1c6a24cfdbe8da7f962b31d74" ma:taxonomyFieldName="nascUnit" ma:displayName="Unit" ma:fieldId="{ade64af1-c6a2-4cfd-be8d-a7f962b31d74}" ma:sspId="466d30fb-96d2-4a15-b6ad-75cede2d080a" ma:termSetId="a2efc30a-d818-4683-bc07-ff44ec6f5486" ma:anchorId="00000000-0000-0000-0000-000000000000" ma:open="false" ma:isKeyword="false">
      <xsd:complexType>
        <xsd:sequence>
          <xsd:element ref="pc:Terms" minOccurs="0" maxOccurs="1"/>
        </xsd:sequence>
      </xsd:complexType>
    </xsd:element>
    <xsd:element name="e62af2f156934d1aab35222180c5fbb1" ma:index="16" nillable="true" ma:taxonomy="true" ma:internalName="e62af2f156934d1aab35222180c5fbb1" ma:taxonomyFieldName="nascSiteType" ma:displayName="Site Type" ma:fieldId="{e62af2f1-5693-4d1a-ab35-222180c5fbb1}" ma:sspId="466d30fb-96d2-4a15-b6ad-75cede2d080a" ma:termSetId="9c2f7ba3-7c06-4b18-be0b-9494f9717f3e" ma:anchorId="00000000-0000-0000-0000-000000000000" ma:open="false" ma:isKeyword="false">
      <xsd:complexType>
        <xsd:sequence>
          <xsd:element ref="pc:Terms" minOccurs="0" maxOccurs="1"/>
        </xsd:sequence>
      </xsd:complexType>
    </xsd:element>
    <xsd:element name="nb82aa7489a64919aab5fd247ffa0d1e" ma:index="18" nillable="true" ma:taxonomy="true" ma:internalName="nb82aa7489a64919aab5fd247ffa0d1e" ma:taxonomyFieldName="nascCategory" ma:displayName="Category" ma:fieldId="{7b82aa74-89a6-4919-aab5-fd247ffa0d1e}" ma:sspId="466d30fb-96d2-4a15-b6ad-75cede2d080a" ma:termSetId="7c91e1d8-d051-4bb4-a48c-c4e0d4c4fb66" ma:anchorId="00000000-0000-0000-0000-000000000000" ma:open="false" ma:isKeyword="false">
      <xsd:complexType>
        <xsd:sequence>
          <xsd:element ref="pc:Terms" minOccurs="0" maxOccurs="1"/>
        </xsd:sequence>
      </xsd:complexType>
    </xsd:element>
    <xsd:element name="f62107d924a7469492625f91956e46a6" ma:index="20" nillable="true" ma:taxonomy="true" ma:internalName="f62107d924a7469492625f91956e46a6" ma:taxonomyFieldName="nascSubCategory" ma:displayName="Sub Category" ma:fieldId="{f62107d9-24a7-4694-9262-5f91956e46a6}" ma:sspId="466d30fb-96d2-4a15-b6ad-75cede2d080a" ma:termSetId="7c91e1d8-d051-4bb4-a48c-c4e0d4c4fb66" ma:anchorId="00000000-0000-0000-0000-000000000000" ma:open="false" ma:isKeyword="false">
      <xsd:complexType>
        <xsd:sequence>
          <xsd:element ref="pc:Terms" minOccurs="0" maxOccurs="1"/>
        </xsd:sequence>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3858a28-438a-4a9a-b6b5-ada8e538b2d6">
      <Value>6</Value>
      <Value>47</Value>
      <Value>3</Value>
      <Value>2</Value>
      <Value>1</Value>
    </TaxCatchAll>
    <f62107d924a7469492625f91956e46a6 xmlns="e3858a28-438a-4a9a-b6b5-ada8e538b2d6">
      <Terms xmlns="http://schemas.microsoft.com/office/infopath/2007/PartnerControls">
        <TermInfo xmlns="http://schemas.microsoft.com/office/infopath/2007/PartnerControls">
          <TermName xmlns="http://schemas.microsoft.com/office/infopath/2007/PartnerControls">Income Tax</TermName>
          <TermId xmlns="http://schemas.microsoft.com/office/infopath/2007/PartnerControls">6c7bcdda-aabc-4bc1-bf91-855c58718ae4</TermId>
        </TermInfo>
      </Terms>
    </f62107d924a7469492625f91956e46a6>
    <l29cd52af9b640b690e3347aa75f97a9 xmlns="e3858a28-438a-4a9a-b6b5-ada8e538b2d6">
      <Terms xmlns="http://schemas.microsoft.com/office/infopath/2007/PartnerControls">
        <TermInfo xmlns="http://schemas.microsoft.com/office/infopath/2007/PartnerControls">
          <TermName xmlns="http://schemas.microsoft.com/office/infopath/2007/PartnerControls">Training Branch</TermName>
          <TermId xmlns="http://schemas.microsoft.com/office/infopath/2007/PartnerControls">d237a5e5-4ce7-4688-b3a8-6b2c561437de</TermId>
        </TermInfo>
      </Terms>
    </l29cd52af9b640b690e3347aa75f97a9>
    <e62af2f156934d1aab35222180c5fbb1 xmlns="e3858a28-438a-4a9a-b6b5-ada8e538b2d6">
      <Terms xmlns="http://schemas.microsoft.com/office/infopath/2007/PartnerControls">
        <TermInfo xmlns="http://schemas.microsoft.com/office/infopath/2007/PartnerControls">
          <TermName xmlns="http://schemas.microsoft.com/office/infopath/2007/PartnerControls">Team Site</TermName>
          <TermId xmlns="http://schemas.microsoft.com/office/infopath/2007/PartnerControls">7ab883f5-c63f-45c5-b7fe-996a6f230b0b</TermId>
        </TermInfo>
      </Terms>
    </e62af2f156934d1aab35222180c5fbb1>
    <ade64af1c6a24cfdbe8da7f962b31d74 xmlns="e3858a28-438a-4a9a-b6b5-ada8e538b2d6">
      <Terms xmlns="http://schemas.microsoft.com/office/infopath/2007/PartnerControls"/>
    </ade64af1c6a24cfdbe8da7f962b31d74>
    <e9be08524f454d8b979862330e952271 xmlns="e3858a28-438a-4a9a-b6b5-ada8e538b2d6">
      <Terms xmlns="http://schemas.microsoft.com/office/infopath/2007/PartnerControls">
        <TermInfo xmlns="http://schemas.microsoft.com/office/infopath/2007/PartnerControls">
          <TermName xmlns="http://schemas.microsoft.com/office/infopath/2007/PartnerControls">Corporate Services Division</TermName>
          <TermId xmlns="http://schemas.microsoft.com/office/infopath/2007/PartnerControls">4096e97f-3629-428e-818a-ea3aba659c50</TermId>
        </TermInfo>
      </Terms>
    </e9be08524f454d8b979862330e952271>
    <nb82aa7489a64919aab5fd247ffa0d1e xmlns="e3858a28-438a-4a9a-b6b5-ada8e538b2d6">
      <Terms xmlns="http://schemas.microsoft.com/office/infopath/2007/PartnerControls">
        <TermInfo xmlns="http://schemas.microsoft.com/office/infopath/2007/PartnerControls">
          <TermName xmlns="http://schemas.microsoft.com/office/infopath/2007/PartnerControls">Audit ＆ Compliance</TermName>
          <TermId xmlns="http://schemas.microsoft.com/office/infopath/2007/PartnerControls">c61e734b-29fd-4659-a42e-e09e2880b975</TermId>
        </TermInfo>
      </Terms>
    </nb82aa7489a64919aab5fd247ffa0d1e>
  </documentManagement>
</p:properties>
</file>

<file path=customXml/itemProps1.xml><?xml version="1.0" encoding="utf-8"?>
<ds:datastoreItem xmlns:ds="http://schemas.openxmlformats.org/officeDocument/2006/customXml" ds:itemID="{F2905F8D-91E7-480F-95F4-580C07EE2DC4}">
  <ds:schemaRefs>
    <ds:schemaRef ds:uri="http://schemas.openxmlformats.org/officeDocument/2006/bibliography"/>
  </ds:schemaRefs>
</ds:datastoreItem>
</file>

<file path=customXml/itemProps2.xml><?xml version="1.0" encoding="utf-8"?>
<ds:datastoreItem xmlns:ds="http://schemas.openxmlformats.org/officeDocument/2006/customXml" ds:itemID="{0E6BED11-816D-47ED-9DB2-EEB8F0E4F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58a28-438a-4a9a-b6b5-ada8e538b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A58024-6F26-4532-94AE-9101DD2208EF}">
  <ds:schemaRefs>
    <ds:schemaRef ds:uri="http://schemas.microsoft.com/sharepoint/v3/contenttype/forms"/>
  </ds:schemaRefs>
</ds:datastoreItem>
</file>

<file path=customXml/itemProps4.xml><?xml version="1.0" encoding="utf-8"?>
<ds:datastoreItem xmlns:ds="http://schemas.openxmlformats.org/officeDocument/2006/customXml" ds:itemID="{164F11C5-484D-470E-B5BD-3B9910BB4EFF}">
  <ds:schemaRefs>
    <ds:schemaRef ds:uri="http://schemas.microsoft.com/office/2006/documentManagement/types"/>
    <ds:schemaRef ds:uri="e3858a28-438a-4a9a-b6b5-ada8e538b2d6"/>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32</Pages>
  <Words>5786</Words>
  <Characters>32983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Certified Tax Professional Pathway</vt:lpstr>
    </vt:vector>
  </TitlesOfParts>
  <Company/>
  <LinksUpToDate>false</LinksUpToDate>
  <CharactersWithSpaces>38692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Tax Professional Pathway</dc:title>
  <dc:subject>Personal Taxes</dc:subject>
  <dc:creator>McNeely, Christina</dc:creator>
  <cp:keywords/>
  <dc:description/>
  <cp:lastModifiedBy>McMahon, Anna</cp:lastModifiedBy>
  <cp:revision>55</cp:revision>
  <dcterms:created xsi:type="dcterms:W3CDTF">2026-01-12T13:20:00Z</dcterms:created>
  <dcterms:modified xsi:type="dcterms:W3CDTF">2026-09-18T14:17:00Z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0x010100852E11B2A94E4937B655CB4FCD918453006DFD5C59A7CB45AAB5046F3899BB7DEC000AA46A6253DB4F46A6968FD2BBB49250</vt:lpwstr>
  </property>
  <property fmtid="{D5CDD505-2E9C-101B-9397-08002B2CF9AE}" pid="3" name="nascSubCategory">
    <vt:lpwstr>47;#Income Tax|6c7bcdda-aabc-4bc1-bf91-855c58718ae4</vt:lpwstr>
  </property>
  <property fmtid="{D5CDD505-2E9C-101B-9397-08002B2CF9AE}" pid="4" name="nascUnit">
    <vt:lpwstr/>
  </property>
  <property fmtid="{D5CDD505-2E9C-101B-9397-08002B2CF9AE}" pid="5" name="nascBranch">
    <vt:lpwstr>2;#Training Branch|d237a5e5-4ce7-4688-b3a8-6b2c561437de</vt:lpwstr>
  </property>
  <property fmtid="{D5CDD505-2E9C-101B-9397-08002B2CF9AE}" pid="6" name="nascSiteType">
    <vt:lpwstr>1;#Team Site|7ab883f5-c63f-45c5-b7fe-996a6f230b0b</vt:lpwstr>
  </property>
  <property fmtid="{D5CDD505-2E9C-101B-9397-08002B2CF9AE}" pid="7" name="nascDivision">
    <vt:lpwstr>3;#Corporate Services Division|4096e97f-3629-428e-818a-ea3aba659c50</vt:lpwstr>
  </property>
  <property fmtid="{D5CDD505-2E9C-101B-9397-08002B2CF9AE}" pid="8" name="nascCategory">
    <vt:lpwstr>6;#Audit ＆ Compliance|c61e734b-29fd-4659-a42e-e09e2880b975</vt:lpwstr>
  </property>
</Properties>
</file>