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A6902" w14:textId="3B7A0735" w:rsidR="004E6CC1" w:rsidRDefault="004E6CC1">
      <w:proofErr w:type="gramStart"/>
      <w:r>
        <w:t>Info avenant</w:t>
      </w:r>
      <w:proofErr w:type="gramEnd"/>
      <w:r>
        <w:t xml:space="preserve"> CE :</w:t>
      </w:r>
    </w:p>
    <w:p w14:paraId="1991FA33" w14:textId="6FF97FEF" w:rsidR="004E6CC1" w:rsidRDefault="004E6CC1" w:rsidP="004E6CC1">
      <w:pPr>
        <w:rPr>
          <w:rFonts w:ascii="Quicksand" w:hAnsi="Quicksand"/>
          <w:i/>
          <w:sz w:val="20"/>
          <w:szCs w:val="20"/>
        </w:rPr>
      </w:pPr>
      <w:r w:rsidRPr="004F3D5F">
        <w:rPr>
          <w:rFonts w:ascii="Quicksand" w:hAnsi="Quicksand"/>
          <w:i/>
          <w:sz w:val="20"/>
          <w:szCs w:val="20"/>
          <w:highlight w:val="yellow"/>
        </w:rPr>
        <w:t>[Exposez ici les causes de l’Avenant. Il s'agit de détailler l'historique de l'étude et des relations avec le Client, et d'exprimer les responsabilités de chacun dans les raisons qui ont conduit à l'Avenant. Par exemple : il ne suffit pas de dire que "l'étude nécessite un délai supplémentaire", mais d'expliquer les causes qui sont à l'origine de ce retard</w:t>
      </w:r>
    </w:p>
    <w:p w14:paraId="51ADDE99" w14:textId="77777777" w:rsidR="004E6CC1" w:rsidRPr="004F3D5F" w:rsidRDefault="004E6CC1" w:rsidP="004E6CC1">
      <w:pPr>
        <w:rPr>
          <w:rFonts w:ascii="Quicksand" w:hAnsi="Quicksand"/>
          <w:i/>
          <w:sz w:val="20"/>
          <w:szCs w:val="20"/>
        </w:rPr>
      </w:pPr>
    </w:p>
    <w:p w14:paraId="58D7F5B2" w14:textId="1EF023AA" w:rsidR="004E6CC1" w:rsidRDefault="004E6CC1" w:rsidP="004E6CC1">
      <w:pPr>
        <w:rPr>
          <w:rFonts w:ascii="Quicksand" w:hAnsi="Quicksand"/>
          <w:i/>
          <w:sz w:val="20"/>
          <w:szCs w:val="20"/>
        </w:rPr>
      </w:pPr>
      <w:r w:rsidRPr="004F3D5F">
        <w:rPr>
          <w:rFonts w:ascii="Quicksand" w:hAnsi="Quicksand"/>
          <w:i/>
          <w:sz w:val="20"/>
          <w:szCs w:val="20"/>
          <w:highlight w:val="yellow"/>
        </w:rPr>
        <w:t>[Attention, il faut reprendre toutes les clauses de l'avenant précédent non modifiées par le présent avenant. Bien que le présent avenant annule et remplace le précédent, il est très fortement conseillé de conserver la copie signée et tamponnée de l'avenant précédent.]</w:t>
      </w:r>
    </w:p>
    <w:p w14:paraId="7D94EB20" w14:textId="550D2E93" w:rsidR="004E6CC1" w:rsidRDefault="004E6CC1" w:rsidP="004E6CC1">
      <w:pPr>
        <w:rPr>
          <w:rFonts w:ascii="Quicksand" w:hAnsi="Quicksand"/>
          <w:i/>
          <w:sz w:val="20"/>
          <w:szCs w:val="20"/>
        </w:rPr>
      </w:pPr>
    </w:p>
    <w:p w14:paraId="77B93FBA" w14:textId="77777777" w:rsidR="004E6CC1" w:rsidRPr="004F3D5F" w:rsidRDefault="004E6CC1" w:rsidP="004E6CC1">
      <w:pPr>
        <w:rPr>
          <w:rFonts w:ascii="Quicksand" w:hAnsi="Quicksand"/>
          <w:i/>
          <w:sz w:val="20"/>
          <w:szCs w:val="20"/>
        </w:rPr>
      </w:pPr>
      <w:r w:rsidRPr="004F3D5F">
        <w:rPr>
          <w:rFonts w:ascii="Quicksand" w:hAnsi="Quicksand"/>
          <w:i/>
          <w:sz w:val="20"/>
          <w:szCs w:val="20"/>
          <w:highlight w:val="yellow"/>
        </w:rPr>
        <w:t>Dans le cas d'un autre article modifié</w:t>
      </w:r>
    </w:p>
    <w:p w14:paraId="18CEC5C6" w14:textId="77777777" w:rsidR="004E6CC1" w:rsidRPr="00BD1524" w:rsidRDefault="004E6CC1" w:rsidP="004E6CC1">
      <w:pPr>
        <w:pStyle w:val="Titre2"/>
        <w:rPr>
          <w:rFonts w:ascii="Taviraj" w:hAnsi="Taviraj" w:cs="Taviraj"/>
          <w:szCs w:val="24"/>
        </w:rPr>
      </w:pPr>
      <w:r w:rsidRPr="00BD1524">
        <w:rPr>
          <w:rFonts w:ascii="Taviraj" w:hAnsi="Taviraj" w:cs="Taviraj"/>
          <w:szCs w:val="24"/>
        </w:rPr>
        <w:t xml:space="preserve">Alinéa </w:t>
      </w:r>
      <w:r w:rsidRPr="00BD1524">
        <w:rPr>
          <w:rFonts w:ascii="Taviraj" w:hAnsi="Taviraj" w:cs="Taviraj"/>
          <w:szCs w:val="24"/>
          <w:highlight w:val="darkGray"/>
        </w:rPr>
        <w:t>x</w:t>
      </w:r>
      <w:r w:rsidRPr="00BD1524">
        <w:rPr>
          <w:rFonts w:ascii="Taviraj" w:hAnsi="Taviraj" w:cs="Taviraj"/>
          <w:szCs w:val="24"/>
        </w:rPr>
        <w:t xml:space="preserve"> : </w:t>
      </w:r>
      <w:r w:rsidRPr="00BD1524">
        <w:rPr>
          <w:rFonts w:ascii="Taviraj" w:hAnsi="Taviraj" w:cs="Taviraj"/>
          <w:szCs w:val="24"/>
          <w:highlight w:val="lightGray"/>
        </w:rPr>
        <w:t>Titre de l’article modifié</w:t>
      </w:r>
    </w:p>
    <w:p w14:paraId="4F85F281" w14:textId="77777777" w:rsidR="004E6CC1" w:rsidRPr="004F3D5F" w:rsidRDefault="004E6CC1" w:rsidP="004E6CC1">
      <w:pPr>
        <w:rPr>
          <w:rFonts w:ascii="Quicksand" w:hAnsi="Quicksand"/>
          <w:sz w:val="20"/>
          <w:szCs w:val="20"/>
        </w:rPr>
      </w:pPr>
      <w:r w:rsidRPr="004F3D5F">
        <w:rPr>
          <w:rFonts w:ascii="Quicksand" w:hAnsi="Quicksand"/>
          <w:sz w:val="20"/>
          <w:szCs w:val="20"/>
        </w:rPr>
        <w:t xml:space="preserve">L’article </w:t>
      </w:r>
      <w:r w:rsidRPr="004F3D5F">
        <w:rPr>
          <w:rFonts w:ascii="Quicksand" w:hAnsi="Quicksand"/>
          <w:sz w:val="20"/>
          <w:szCs w:val="20"/>
        </w:rPr>
        <w:fldChar w:fldCharType="begin">
          <w:ffData>
            <w:name w:val=""/>
            <w:enabled/>
            <w:calcOnExit w:val="0"/>
            <w:textInput>
              <w:default w:val="Numéro de l'article modifié"/>
            </w:textInput>
          </w:ffData>
        </w:fldChar>
      </w:r>
      <w:r w:rsidRPr="004F3D5F">
        <w:rPr>
          <w:rFonts w:ascii="Quicksand" w:hAnsi="Quicksand"/>
          <w:sz w:val="20"/>
          <w:szCs w:val="20"/>
        </w:rPr>
        <w:instrText xml:space="preserve"> FORMTEXT </w:instrText>
      </w:r>
      <w:r w:rsidRPr="004F3D5F">
        <w:rPr>
          <w:rFonts w:ascii="Quicksand" w:hAnsi="Quicksand"/>
          <w:sz w:val="20"/>
          <w:szCs w:val="20"/>
        </w:rPr>
      </w:r>
      <w:r w:rsidRPr="004F3D5F">
        <w:rPr>
          <w:rFonts w:ascii="Quicksand" w:hAnsi="Quicksand"/>
          <w:sz w:val="20"/>
          <w:szCs w:val="20"/>
        </w:rPr>
        <w:fldChar w:fldCharType="separate"/>
      </w:r>
      <w:r w:rsidRPr="004F3D5F">
        <w:rPr>
          <w:rFonts w:ascii="Quicksand" w:hAnsi="Quicksand"/>
          <w:noProof/>
          <w:sz w:val="20"/>
          <w:szCs w:val="20"/>
        </w:rPr>
        <w:t>Numéro de l'article modifié</w:t>
      </w:r>
      <w:r w:rsidRPr="004F3D5F">
        <w:rPr>
          <w:rFonts w:ascii="Quicksand" w:hAnsi="Quicksand"/>
          <w:sz w:val="20"/>
          <w:szCs w:val="20"/>
        </w:rPr>
        <w:fldChar w:fldCharType="end"/>
      </w:r>
      <w:r w:rsidRPr="004F3D5F">
        <w:rPr>
          <w:rFonts w:ascii="Quicksand" w:hAnsi="Quicksand"/>
          <w:sz w:val="20"/>
          <w:szCs w:val="20"/>
        </w:rPr>
        <w:t xml:space="preserve"> de la Convention d’</w:t>
      </w:r>
      <w:proofErr w:type="spellStart"/>
      <w:r w:rsidRPr="004F3D5F">
        <w:rPr>
          <w:rFonts w:ascii="Quicksand" w:hAnsi="Quicksand"/>
          <w:sz w:val="20"/>
          <w:szCs w:val="20"/>
        </w:rPr>
        <w:t>Etude</w:t>
      </w:r>
      <w:proofErr w:type="spellEnd"/>
      <w:r w:rsidRPr="004F3D5F">
        <w:rPr>
          <w:rFonts w:ascii="Quicksand" w:hAnsi="Quicksand"/>
          <w:sz w:val="20"/>
          <w:szCs w:val="20"/>
        </w:rPr>
        <w:t xml:space="preserve"> {</w:t>
      </w:r>
      <w:r>
        <w:rPr>
          <w:rFonts w:ascii="Quicksand" w:hAnsi="Quicksand"/>
          <w:sz w:val="20"/>
          <w:szCs w:val="20"/>
        </w:rPr>
        <w:t>{ce}</w:t>
      </w:r>
      <w:r w:rsidRPr="004F3D5F">
        <w:rPr>
          <w:rFonts w:ascii="Quicksand" w:hAnsi="Quicksand"/>
          <w:sz w:val="20"/>
          <w:szCs w:val="20"/>
        </w:rPr>
        <w:t>} est annulé et remplacé par :</w:t>
      </w:r>
    </w:p>
    <w:p w14:paraId="60B513D5" w14:textId="77777777" w:rsidR="004E6CC1" w:rsidRPr="004F3D5F" w:rsidRDefault="004E6CC1" w:rsidP="004E6CC1">
      <w:pPr>
        <w:pStyle w:val="Citation"/>
        <w:rPr>
          <w:rFonts w:ascii="Quicksand" w:hAnsi="Quicksand"/>
          <w:sz w:val="20"/>
          <w:szCs w:val="20"/>
          <w:highlight w:val="lightGray"/>
        </w:rPr>
      </w:pPr>
      <w:r w:rsidRPr="004F3D5F">
        <w:rPr>
          <w:rFonts w:ascii="Quicksand" w:hAnsi="Quicksand"/>
          <w:sz w:val="20"/>
          <w:szCs w:val="20"/>
          <w:highlight w:val="lightGray"/>
        </w:rPr>
        <w:t>« Titre de l’article modifié</w:t>
      </w:r>
    </w:p>
    <w:p w14:paraId="1DC6AB79" w14:textId="77777777" w:rsidR="004E6CC1" w:rsidRPr="004F3D5F" w:rsidRDefault="004E6CC1" w:rsidP="004E6CC1">
      <w:pPr>
        <w:pStyle w:val="Citation"/>
        <w:rPr>
          <w:rFonts w:ascii="Quicksand" w:hAnsi="Quicksand"/>
          <w:sz w:val="20"/>
          <w:szCs w:val="20"/>
        </w:rPr>
      </w:pPr>
      <w:r w:rsidRPr="004F3D5F">
        <w:rPr>
          <w:rFonts w:ascii="Quicksand" w:hAnsi="Quicksand"/>
          <w:sz w:val="20"/>
          <w:szCs w:val="20"/>
          <w:highlight w:val="lightGray"/>
        </w:rPr>
        <w:t>Nouveau contenu de l’article modifié »</w:t>
      </w:r>
    </w:p>
    <w:p w14:paraId="75C0924B" w14:textId="2721381C" w:rsidR="004E6CC1" w:rsidRDefault="004E6CC1" w:rsidP="004E6CC1">
      <w:pPr>
        <w:rPr>
          <w:rFonts w:ascii="Quicksand" w:hAnsi="Quicksand"/>
          <w:i/>
          <w:sz w:val="20"/>
          <w:szCs w:val="20"/>
        </w:rPr>
      </w:pPr>
    </w:p>
    <w:p w14:paraId="40725E3E" w14:textId="4D1046B8" w:rsidR="00416F25" w:rsidRDefault="00416F25" w:rsidP="004E6CC1">
      <w:pPr>
        <w:rPr>
          <w:rFonts w:ascii="Quicksand" w:hAnsi="Quicksand"/>
          <w:i/>
          <w:sz w:val="20"/>
          <w:szCs w:val="20"/>
        </w:rPr>
      </w:pPr>
      <w:proofErr w:type="spellStart"/>
      <w:r>
        <w:rPr>
          <w:rFonts w:ascii="Quicksand" w:hAnsi="Quicksand"/>
          <w:i/>
          <w:sz w:val="20"/>
          <w:szCs w:val="20"/>
        </w:rPr>
        <w:t>Delais</w:t>
      </w:r>
      <w:proofErr w:type="spellEnd"/>
      <w:r>
        <w:rPr>
          <w:rFonts w:ascii="Quicksand" w:hAnsi="Quicksand"/>
          <w:i/>
          <w:sz w:val="20"/>
          <w:szCs w:val="20"/>
        </w:rPr>
        <w:t xml:space="preserve"> paiement sur BDC</w:t>
      </w:r>
    </w:p>
    <w:p w14:paraId="0475CD33" w14:textId="364DD487" w:rsidR="00416F25" w:rsidRDefault="00416F25" w:rsidP="004E6CC1">
      <w:pPr>
        <w:rPr>
          <w:rFonts w:ascii="Quicksand" w:hAnsi="Quicksand"/>
          <w:i/>
          <w:sz w:val="20"/>
          <w:szCs w:val="20"/>
        </w:rPr>
      </w:pPr>
    </w:p>
    <w:p w14:paraId="62DEFEF4" w14:textId="1FE7D486" w:rsidR="00416F25" w:rsidRDefault="00416F25" w:rsidP="004E6CC1">
      <w:pPr>
        <w:rPr>
          <w:rFonts w:ascii="Quicksand" w:hAnsi="Quicksand"/>
          <w:i/>
          <w:sz w:val="20"/>
          <w:szCs w:val="20"/>
        </w:rPr>
      </w:pPr>
    </w:p>
    <w:p w14:paraId="351AE1DC" w14:textId="77777777" w:rsidR="00416F25" w:rsidRPr="005F0DDE" w:rsidRDefault="00416F25" w:rsidP="00416F25">
      <w:pPr>
        <w:rPr>
          <w:rFonts w:ascii="Quicksand" w:hAnsi="Quicksand"/>
          <w:i/>
          <w:sz w:val="20"/>
          <w:szCs w:val="20"/>
        </w:rPr>
      </w:pPr>
      <w:r w:rsidRPr="005F0DDE">
        <w:rPr>
          <w:rFonts w:ascii="Quicksand" w:hAnsi="Quicksand"/>
          <w:i/>
          <w:sz w:val="22"/>
          <w:szCs w:val="20"/>
          <w:highlight w:val="yellow"/>
        </w:rPr>
        <w:t>[Pour actualiser les numéros de page, faire un ap</w:t>
      </w:r>
      <w:r w:rsidRPr="005F0DDE">
        <w:rPr>
          <w:rFonts w:ascii="Quicksand" w:hAnsi="Quicksand"/>
          <w:i/>
          <w:sz w:val="20"/>
          <w:szCs w:val="20"/>
          <w:highlight w:val="yellow"/>
        </w:rPr>
        <w:t>erçu avant impression.]</w:t>
      </w:r>
    </w:p>
    <w:p w14:paraId="1BD0D227" w14:textId="77777777" w:rsidR="00416F25" w:rsidRPr="004F3D5F" w:rsidRDefault="00416F25" w:rsidP="004E6CC1">
      <w:pPr>
        <w:rPr>
          <w:rFonts w:ascii="Quicksand" w:hAnsi="Quicksand"/>
          <w:i/>
          <w:sz w:val="20"/>
          <w:szCs w:val="20"/>
        </w:rPr>
      </w:pPr>
    </w:p>
    <w:p w14:paraId="53733E7D" w14:textId="264CE59D" w:rsidR="004E6CC1" w:rsidRDefault="004E6CC1"/>
    <w:p w14:paraId="0E3045E8" w14:textId="77777777" w:rsidR="004902DD" w:rsidRPr="003D4373" w:rsidRDefault="004902DD" w:rsidP="004902DD">
      <w:pPr>
        <w:jc w:val="center"/>
        <w:rPr>
          <w:rStyle w:val="Rfrencelgre"/>
          <w:rFonts w:ascii="Quicksand" w:hAnsi="Quicksand"/>
          <w:i/>
          <w:iCs/>
          <w:color w:val="7D92DF"/>
        </w:rPr>
      </w:pPr>
      <w:r>
        <w:rPr>
          <w:rStyle w:val="Rfrencelgre"/>
          <w:rFonts w:ascii="Quicksand" w:hAnsi="Quicksand"/>
          <w:color w:val="7D92DF"/>
        </w:rPr>
        <w:t>Modifiée par l’Avenant : {</w:t>
      </w:r>
      <w:proofErr w:type="spellStart"/>
      <w:r>
        <w:rPr>
          <w:rStyle w:val="Rfrencelgre"/>
          <w:rFonts w:ascii="Quicksand" w:hAnsi="Quicksand"/>
          <w:color w:val="7D92DF"/>
        </w:rPr>
        <w:t>num_avenant</w:t>
      </w:r>
      <w:proofErr w:type="spellEnd"/>
      <w:r>
        <w:rPr>
          <w:rStyle w:val="Rfrencelgre"/>
          <w:rFonts w:ascii="Quicksand" w:hAnsi="Quicksand"/>
          <w:color w:val="7D92DF"/>
        </w:rPr>
        <w:t xml:space="preserve">} </w:t>
      </w:r>
      <w:r w:rsidRPr="003D4373">
        <w:rPr>
          <w:rStyle w:val="Rfrencelgre"/>
          <w:rFonts w:ascii="Quicksand" w:hAnsi="Quicksand"/>
          <w:i/>
          <w:iCs/>
          <w:color w:val="7D92DF"/>
          <w:highlight w:val="yellow"/>
        </w:rPr>
        <w:t>[à ajouter si nécessaire]</w:t>
      </w:r>
    </w:p>
    <w:p w14:paraId="6F118535" w14:textId="77777777" w:rsidR="004902DD" w:rsidRDefault="004902DD"/>
    <w:sectPr w:rsidR="004902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icksand">
    <w:panose1 w:val="00000000000000000000"/>
    <w:charset w:val="4D"/>
    <w:family w:val="auto"/>
    <w:pitch w:val="variable"/>
    <w:sig w:usb0="A00000FF" w:usb1="4000205B" w:usb2="00000000" w:usb3="00000000" w:csb0="00000193" w:csb1="00000000"/>
  </w:font>
  <w:font w:name="Taviraj">
    <w:panose1 w:val="00000600000000000000"/>
    <w:charset w:val="DE"/>
    <w:family w:val="auto"/>
    <w:pitch w:val="variable"/>
    <w:sig w:usb0="21000007" w:usb1="00000001" w:usb2="00000000" w:usb3="00000000" w:csb0="0001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C1"/>
    <w:rsid w:val="00067215"/>
    <w:rsid w:val="00416F25"/>
    <w:rsid w:val="004902DD"/>
    <w:rsid w:val="004E6C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7B17B74"/>
  <w15:chartTrackingRefBased/>
  <w15:docId w15:val="{1C42F324-AB87-BF42-9437-4401C035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aliases w:val="Parties"/>
    <w:basedOn w:val="Normal"/>
    <w:next w:val="Normal"/>
    <w:link w:val="Titre2Car"/>
    <w:uiPriority w:val="9"/>
    <w:unhideWhenUsed/>
    <w:qFormat/>
    <w:rsid w:val="004E6CC1"/>
    <w:pPr>
      <w:keepNext/>
      <w:keepLines/>
      <w:spacing w:before="160"/>
      <w:jc w:val="both"/>
      <w:outlineLvl w:val="1"/>
    </w:pPr>
    <w:rPr>
      <w:rFonts w:eastAsiaTheme="majorEastAsia" w:cstheme="majorBidi"/>
      <w:color w:val="4472C4" w:themeColor="accent1"/>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Parties Car"/>
    <w:basedOn w:val="Policepardfaut"/>
    <w:link w:val="Titre2"/>
    <w:uiPriority w:val="9"/>
    <w:rsid w:val="004E6CC1"/>
    <w:rPr>
      <w:rFonts w:eastAsiaTheme="majorEastAsia" w:cstheme="majorBidi"/>
      <w:color w:val="4472C4" w:themeColor="accent1"/>
      <w:sz w:val="28"/>
      <w:szCs w:val="28"/>
      <w:lang w:eastAsia="fr-FR"/>
    </w:rPr>
  </w:style>
  <w:style w:type="paragraph" w:styleId="Citation">
    <w:name w:val="Quote"/>
    <w:basedOn w:val="Normal"/>
    <w:next w:val="Normal"/>
    <w:link w:val="CitationCar"/>
    <w:uiPriority w:val="29"/>
    <w:qFormat/>
    <w:rsid w:val="004E6CC1"/>
    <w:pPr>
      <w:spacing w:before="240" w:after="240" w:line="360" w:lineRule="auto"/>
      <w:ind w:left="1416"/>
    </w:pPr>
    <w:rPr>
      <w:rFonts w:eastAsiaTheme="minorEastAsia"/>
      <w:i/>
      <w:iCs/>
      <w:sz w:val="21"/>
      <w:szCs w:val="21"/>
      <w:lang w:eastAsia="fr-FR"/>
    </w:rPr>
  </w:style>
  <w:style w:type="character" w:customStyle="1" w:styleId="CitationCar">
    <w:name w:val="Citation Car"/>
    <w:basedOn w:val="Policepardfaut"/>
    <w:link w:val="Citation"/>
    <w:uiPriority w:val="29"/>
    <w:rsid w:val="004E6CC1"/>
    <w:rPr>
      <w:rFonts w:eastAsiaTheme="minorEastAsia"/>
      <w:i/>
      <w:iCs/>
      <w:sz w:val="21"/>
      <w:szCs w:val="21"/>
      <w:lang w:eastAsia="fr-FR"/>
    </w:rPr>
  </w:style>
  <w:style w:type="character" w:styleId="Rfrencelgre">
    <w:name w:val="Subtle Reference"/>
    <w:basedOn w:val="Policepardfaut"/>
    <w:uiPriority w:val="31"/>
    <w:qFormat/>
    <w:rsid w:val="004902DD"/>
    <w:rPr>
      <w:smallCaps/>
      <w:color w:val="FFC000" w:themeColor="accent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600952">
      <w:bodyDiv w:val="1"/>
      <w:marLeft w:val="0"/>
      <w:marRight w:val="0"/>
      <w:marTop w:val="0"/>
      <w:marBottom w:val="0"/>
      <w:divBdr>
        <w:top w:val="none" w:sz="0" w:space="0" w:color="auto"/>
        <w:left w:val="none" w:sz="0" w:space="0" w:color="auto"/>
        <w:bottom w:val="none" w:sz="0" w:space="0" w:color="auto"/>
        <w:right w:val="none" w:sz="0" w:space="0" w:color="auto"/>
      </w:divBdr>
      <w:divsChild>
        <w:div w:id="2130394258">
          <w:marLeft w:val="0"/>
          <w:marRight w:val="0"/>
          <w:marTop w:val="0"/>
          <w:marBottom w:val="0"/>
          <w:divBdr>
            <w:top w:val="none" w:sz="0" w:space="0" w:color="auto"/>
            <w:left w:val="none" w:sz="0" w:space="0" w:color="auto"/>
            <w:bottom w:val="none" w:sz="0" w:space="0" w:color="auto"/>
            <w:right w:val="none" w:sz="0" w:space="0" w:color="auto"/>
          </w:divBdr>
          <w:divsChild>
            <w:div w:id="1856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909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antonyfeord21@gmail.com</dc:creator>
  <cp:keywords/>
  <dc:description/>
  <cp:lastModifiedBy>antonyfeord21@gmail.com</cp:lastModifiedBy>
  <cp:revision>1</cp:revision>
  <dcterms:created xsi:type="dcterms:W3CDTF">2024-09-10T22:53:00Z</dcterms:created>
  <dcterms:modified xsi:type="dcterms:W3CDTF">2024-09-17T07:53:00Z</dcterms:modified>
</cp:coreProperties>
</file>