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5CB4" w14:textId="77777777" w:rsidR="00E947D6" w:rsidRPr="00E55BDE" w:rsidRDefault="00E947D6" w:rsidP="00E947D6">
      <w:pPr>
        <w:spacing w:before="360" w:after="240" w:line="240" w:lineRule="auto"/>
        <w:jc w:val="center"/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</w:pPr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{% if factures %}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2"/>
        <w:gridCol w:w="4900"/>
        <w:gridCol w:w="4900"/>
      </w:tblGrid>
      <w:tr w:rsidR="00E947D6" w:rsidRPr="008A06A8" w14:paraId="659DE58A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0BE723CF" w14:textId="34EB1CC1" w:rsidR="00E947D6" w:rsidRPr="001D2A31" w:rsidRDefault="00E947D6" w:rsidP="00E9092F">
            <w:pPr>
              <w:spacing w:after="0" w:line="240" w:lineRule="auto"/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</w:pP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>Modalités de</w:t>
            </w:r>
            <w:r w:rsid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 xml:space="preserve"> </w:t>
            </w: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eastAsia="fr-FR"/>
              </w:rPr>
              <w:t>paiement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3D557B70" w14:textId="2E4EACEE" w:rsidR="00E947D6" w:rsidRPr="00967EDF" w:rsidRDefault="00E947D6" w:rsidP="00E9092F">
            <w:pPr>
              <w:spacing w:after="0" w:line="240" w:lineRule="auto"/>
              <w:jc w:val="center"/>
              <w:rPr>
                <w:rFonts w:ascii="Taviraj" w:eastAsia="Times New Roman" w:hAnsi="Taviraj" w:cs="Taviraj"/>
                <w:color w:val="303854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{</w:t>
            </w:r>
            <w:proofErr w:type="gramEnd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{</w:t>
            </w:r>
            <w:proofErr w:type="spellStart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fac.modal</w:t>
            </w:r>
            <w:proofErr w:type="spellEnd"/>
            <w:r w:rsidRPr="001D2A31">
              <w:rPr>
                <w:rFonts w:ascii="Taviraj" w:eastAsia="Times New Roman" w:hAnsi="Taviraj" w:cs="Taviraj"/>
                <w:color w:val="303854"/>
                <w:sz w:val="25"/>
                <w:szCs w:val="25"/>
                <w:lang w:val="en-US" w:eastAsia="fr-FR"/>
              </w:rPr>
              <w:t>}}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36D5D38" w14:textId="77777777" w:rsidR="00E947D6" w:rsidRPr="002830C7" w:rsidRDefault="00E947D6" w:rsidP="00E9092F">
            <w:pPr>
              <w:spacing w:after="0" w:line="240" w:lineRule="auto"/>
              <w:jc w:val="center"/>
              <w:rPr>
                <w:rFonts w:ascii="Taviraj" w:eastAsia="Times New Roman" w:hAnsi="Taviraj" w:cs="Taviraj"/>
                <w:color w:val="303854"/>
                <w:sz w:val="32"/>
                <w:szCs w:val="32"/>
                <w:lang w:eastAsia="fr-FR"/>
              </w:rPr>
            </w:pPr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{% </w:t>
            </w:r>
            <w:proofErr w:type="spellStart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end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for</w:t>
            </w:r>
            <w:proofErr w:type="spellEnd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 %}</w:t>
            </w:r>
          </w:p>
        </w:tc>
      </w:tr>
      <w:tr w:rsidR="00E947D6" w:rsidRPr="008A06A8" w14:paraId="70825863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757BC1CF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Dénomination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27C72ADF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7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fac.denom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EC46C7A" w14:textId="77777777" w:rsidR="00E947D6" w:rsidRPr="00002D59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72"/>
                <w:lang w:eastAsia="fr-FR"/>
              </w:rPr>
            </w:pPr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{% </w:t>
            </w:r>
            <w:proofErr w:type="spellStart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end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>for</w:t>
            </w:r>
            <w:proofErr w:type="spellEnd"/>
            <w:r w:rsidRPr="00162FEB">
              <w:rPr>
                <w:rFonts w:ascii="Taviraj" w:eastAsia="Times New Roman" w:hAnsi="Taviraj" w:cs="Taviraj"/>
                <w:color w:val="303854"/>
                <w:sz w:val="16"/>
                <w:szCs w:val="16"/>
                <w:lang w:eastAsia="fr-FR"/>
              </w:rPr>
              <w:t xml:space="preserve"> %}</w:t>
            </w:r>
          </w:p>
        </w:tc>
      </w:tr>
      <w:tr w:rsidR="00E947D6" w:rsidRPr="00967EDF" w14:paraId="102B4FA7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5385C686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Sommes à verser (HT)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4E1DE68F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fac.sht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 €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6C22DAA8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proofErr w:type="spellStart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endfor</w:t>
            </w:r>
            <w:proofErr w:type="spellEnd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%}</w:t>
            </w:r>
          </w:p>
        </w:tc>
      </w:tr>
      <w:tr w:rsidR="00E947D6" w:rsidRPr="00967EDF" w14:paraId="0D2B8623" w14:textId="77777777" w:rsidTr="00077D4B">
        <w:trPr>
          <w:trHeight w:val="865"/>
        </w:trPr>
        <w:tc>
          <w:tcPr>
            <w:tcW w:w="3067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5" w:type="dxa"/>
              <w:bottom w:w="81" w:type="dxa"/>
              <w:right w:w="162" w:type="dxa"/>
            </w:tcMar>
            <w:vAlign w:val="center"/>
            <w:hideMark/>
          </w:tcPr>
          <w:p w14:paraId="689B6D71" w14:textId="77777777" w:rsidR="00E947D6" w:rsidRPr="001D2A31" w:rsidRDefault="00E947D6" w:rsidP="00E9092F">
            <w:pPr>
              <w:spacing w:after="0" w:line="240" w:lineRule="auto"/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</w:pP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eastAsia="fr-FR"/>
              </w:rPr>
              <w:t>Sommes à verser (TTC) à titre indicatif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2DC27599" w14:textId="77777777" w:rsidR="00E947D6" w:rsidRPr="00967EDF" w:rsidRDefault="00E947D6" w:rsidP="00E9092F">
            <w:pPr>
              <w:spacing w:after="0" w:line="240" w:lineRule="auto"/>
              <w:ind w:left="1416" w:hanging="1416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for fac in </w:t>
            </w:r>
            <w:proofErr w:type="spell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ac_inter</w:t>
            </w:r>
            <w:proofErr w:type="spellEnd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%}</w:t>
            </w:r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gram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{</w:t>
            </w:r>
            <w:proofErr w:type="spellStart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fac.sttc</w:t>
            </w:r>
            <w:proofErr w:type="spellEnd"/>
            <w:r w:rsidRPr="001D2A31">
              <w:rPr>
                <w:rFonts w:ascii="Quicksand" w:eastAsia="Times New Roman" w:hAnsi="Quicksand" w:cs="Times New Roman"/>
                <w:sz w:val="24"/>
                <w:szCs w:val="24"/>
                <w:lang w:val="en-US" w:eastAsia="fr-FR"/>
              </w:rPr>
              <w:t>}} €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81" w:type="dxa"/>
              <w:left w:w="162" w:type="dxa"/>
              <w:bottom w:w="81" w:type="dxa"/>
              <w:right w:w="15" w:type="dxa"/>
            </w:tcMar>
            <w:vAlign w:val="center"/>
            <w:hideMark/>
          </w:tcPr>
          <w:p w14:paraId="1826377D" w14:textId="77777777" w:rsidR="00E947D6" w:rsidRPr="00967EDF" w:rsidRDefault="00E947D6" w:rsidP="00E9092F">
            <w:pPr>
              <w:spacing w:after="0" w:line="240" w:lineRule="auto"/>
              <w:jc w:val="center"/>
              <w:rPr>
                <w:rFonts w:ascii="Quicksand" w:eastAsia="Times New Roman" w:hAnsi="Quicksand" w:cs="Times New Roman"/>
                <w:sz w:val="32"/>
                <w:szCs w:val="32"/>
                <w:lang w:val="en-US" w:eastAsia="fr-FR"/>
              </w:rPr>
            </w:pPr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{% </w:t>
            </w:r>
            <w:proofErr w:type="spellStart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>endfor</w:t>
            </w:r>
            <w:proofErr w:type="spellEnd"/>
            <w:r w:rsidRPr="00967EDF">
              <w:rPr>
                <w:rFonts w:ascii="Taviraj" w:eastAsia="Times New Roman" w:hAnsi="Taviraj" w:cs="Taviraj"/>
                <w:color w:val="303854"/>
                <w:sz w:val="16"/>
                <w:szCs w:val="16"/>
                <w:lang w:val="en-US" w:eastAsia="fr-FR"/>
              </w:rPr>
              <w:t xml:space="preserve"> %}</w:t>
            </w:r>
          </w:p>
        </w:tc>
      </w:tr>
    </w:tbl>
    <w:p w14:paraId="59C5AA61" w14:textId="77777777" w:rsidR="00E947D6" w:rsidRPr="002830C7" w:rsidRDefault="00E947D6" w:rsidP="00E947D6">
      <w:pPr>
        <w:spacing w:after="0" w:line="240" w:lineRule="auto"/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</w:pPr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 xml:space="preserve">{% </w:t>
      </w:r>
      <w:proofErr w:type="spellStart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endif</w:t>
      </w:r>
      <w:proofErr w:type="spellEnd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 xml:space="preserve"> </w:t>
      </w:r>
      <w:proofErr w:type="gramStart"/>
      <w:r>
        <w:rPr>
          <w:rFonts w:ascii="Quicksand" w:eastAsia="Times New Roman" w:hAnsi="Quicksand" w:cs="Times New Roman"/>
          <w:i/>
          <w:iCs/>
          <w:sz w:val="28"/>
          <w:szCs w:val="56"/>
          <w:lang w:eastAsia="fr-FR"/>
        </w:rPr>
        <w:t>%}</w:t>
      </w:r>
      <w:r w:rsidRPr="003F6FD5">
        <w:rPr>
          <w:rFonts w:ascii="Quicksand" w:hAnsi="Quicksand"/>
          <w:sz w:val="28"/>
          <w:szCs w:val="28"/>
        </w:rPr>
        <w:t>Le</w:t>
      </w:r>
      <w:proofErr w:type="gramEnd"/>
      <w:r w:rsidRPr="003F6FD5">
        <w:rPr>
          <w:rFonts w:ascii="Quicksand" w:hAnsi="Quicksand"/>
          <w:sz w:val="28"/>
          <w:szCs w:val="28"/>
        </w:rPr>
        <w:t xml:space="preserve"> paiement s’effectuera par virement ou par chèque</w:t>
      </w:r>
      <w:r>
        <w:rPr>
          <w:rFonts w:ascii="Quicksand" w:hAnsi="Quicksand"/>
          <w:sz w:val="28"/>
          <w:szCs w:val="28"/>
        </w:rPr>
        <w:t xml:space="preserve"> au plus tard 30 jours après la date d’émission de la facture</w:t>
      </w:r>
      <w:r w:rsidRPr="003F6FD5">
        <w:rPr>
          <w:rFonts w:ascii="Quicksand" w:hAnsi="Quicksand"/>
          <w:sz w:val="28"/>
          <w:szCs w:val="28"/>
        </w:rPr>
        <w:t>.</w:t>
      </w:r>
    </w:p>
    <w:p w14:paraId="189F8E8C" w14:textId="416D2698" w:rsidR="00F8043B" w:rsidRDefault="00F8043B"/>
    <w:sectPr w:rsidR="00F8043B" w:rsidSect="00E947D6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3B"/>
    <w:rsid w:val="00077D4B"/>
    <w:rsid w:val="001D2A31"/>
    <w:rsid w:val="00742EC5"/>
    <w:rsid w:val="009F73C3"/>
    <w:rsid w:val="00E947D6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6AFD"/>
  <w15:docId w15:val="{1665CAA9-8AA6-1249-A4F6-1407C84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Duc</dc:creator>
  <dc:description/>
  <cp:lastModifiedBy>antonyfeord21@gmail.com</cp:lastModifiedBy>
  <cp:revision>6</cp:revision>
  <dcterms:created xsi:type="dcterms:W3CDTF">2024-04-07T15:12:00Z</dcterms:created>
  <dcterms:modified xsi:type="dcterms:W3CDTF">2024-09-21T12:14:00Z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