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</w:pPr>
      <w:r>
        <w:rPr>
          <w:b/>
          <w:bCs/>
          <w:sz w:val="32"/>
          <w:szCs w:val="32"/>
        </w:rPr>
        <w:t xml:space="preserve">${title}</w:t>
      </w:r>
    </w:p>
    <w:p>
      <w:pPr>
        <w:spacing w:after="80" w:before="100"/>
      </w:pPr>
      <w:r>
        <w:rPr>
          <w:b/>
          <w:bCs/>
          <w:color w:val="555555"/>
          <w:sz w:val="22"/>
          <w:szCs w:val="22"/>
        </w:rPr>
        <w:t xml:space="preserve">Summary</w:t>
      </w:r>
    </w:p>
    <w:p>
      <w:pPr>
        <w:spacing w:after="300"/>
      </w:pPr>
      <w:r>
        <w:rPr>
          <w:sz w:val="22"/>
          <w:szCs w:val="22"/>
        </w:rPr>
        <w:t xml:space="preserve">${summary}</w:t>
      </w:r>
    </w:p>
    <w:p>
      <w:pPr>
        <w:spacing w:after="120" w:before="200"/>
      </w:pPr>
      <w:r>
        <w:rPr>
          <w:b/>
          <w:bCs/>
          <w:sz w:val="24"/>
          <w:szCs w:val="24"/>
        </w:rPr>
        <w:t xml:space="preserve">Details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00"/>
        <w:gridCol w:w="6250"/>
      </w:tblGrid>
      <w:tr>
        <w:tc>
          <w:tcPr>
            <w:tcW w:type="dxa" w:w="3100"/>
            <w:shd w:fill="E5E7EB" w:val="clear"/>
          </w:tcPr>
          <w:p>
            <w:r>
              <w:rPr>
                <w:b/>
                <w:bCs/>
                <w:sz w:val="20"/>
                <w:szCs w:val="20"/>
              </w:rPr>
              <w:t xml:space="preserve">Section</w:t>
            </w:r>
          </w:p>
        </w:tc>
        <w:tc>
          <w:tcPr>
            <w:tcW w:type="dxa" w:w="6250"/>
            <w:shd w:fill="E5E7EB" w:val="clear"/>
          </w:tcPr>
          <w:p>
            <w:r>
              <w:rPr>
                <w:b/>
                <w:bCs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3100"/>
          </w:tcPr>
          <w:p>
            <w:r>
              <w:rPr>
                <w:sz w:val="20"/>
                <w:szCs w:val="20"/>
              </w:rPr>
              <w:t xml:space="preserve">${section_heading}</w:t>
            </w:r>
          </w:p>
        </w:tc>
        <w:tc>
          <w:tcPr>
            <w:tcW w:type="dxa" w:w="6250"/>
          </w:tcPr>
          <w:p>
            <w:r>
              <w:rPr>
                <w:sz w:val="20"/>
                <w:szCs w:val="20"/>
              </w:rPr>
              <w:t xml:space="preserve">${section_body}</w:t>
            </w:r>
          </w:p>
        </w:tc>
      </w:tr>
    </w:tbl>
    <w:p>
      <w:pPr>
        <w:spacing w:before="400"/>
      </w:pPr>
      <w:r>
        <w:rPr>
          <w:i/>
          <w:iCs/>
          <w:color w:val="888888"/>
          <w:sz w:val="16"/>
          <w:szCs w:val="16"/>
        </w:rPr>
        <w:t xml:space="preserve">Generated by AI Research Pipeline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2026-09-05T11:49:43.169Z</dcterms:created>
  <dcterms:modified xsi:type="dcterms:W3CDTF">2026-09-05T11:49:43.180Z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