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TUTORIAL – 7: BOUNDARY VALUE ANALYSIS (BVA) &amp; EQUIVALENCE PARTITIONING (EP)</w:t>
      </w:r>
    </w:p>
    <w:p w:rsidR="00000000" w:rsidDel="00000000" w:rsidP="00000000" w:rsidRDefault="00000000" w:rsidRPr="00000000" w14:paraId="00000002">
      <w:pPr>
        <w:spacing w:after="20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Report – Demo Web Application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wsiwe5ydw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Aim</w:t>
      </w:r>
    </w:p>
    <w:p w:rsidR="00000000" w:rsidDel="00000000" w:rsidP="00000000" w:rsidRDefault="00000000" w:rsidRPr="00000000" w14:paraId="00000004">
      <w:pPr>
        <w:spacing w:after="200" w:lineRule="auto"/>
        <w:rPr/>
      </w:pPr>
      <w:r w:rsidDel="00000000" w:rsidR="00000000" w:rsidRPr="00000000">
        <w:rPr>
          <w:rtl w:val="0"/>
        </w:rPr>
        <w:t xml:space="preserve">To document username validation test cases, compare expected and actual results, identify defects, and prepare a test report with screenshot evidence.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yfhwhwpno40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Application Details</w:t>
      </w:r>
    </w:p>
    <w:tbl>
      <w:tblPr>
        <w:tblStyle w:val="Table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90"/>
        <w:gridCol w:w="4590"/>
        <w:tblGridChange w:id="0">
          <w:tblGrid>
            <w:gridCol w:w="4290"/>
            <w:gridCol w:w="4590"/>
          </w:tblGrid>
        </w:tblGridChange>
      </w:tblGrid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6a6a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6a6a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Details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Demo Web Application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Application /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Web Based Application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Module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Login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SDLC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Agile Model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Programming 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Java, Python, JavaScript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IDE / Tool 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Google Sheets, Docs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Input / 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Username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Website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https://www.demoblaze.com/ (confirm this is the website used during testing)</w:t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lgeaxgmmr2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Test Execution Results</w:t>
      </w:r>
    </w:p>
    <w:tbl>
      <w:tblPr>
        <w:tblStyle w:val="Table2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1380"/>
        <w:gridCol w:w="2190"/>
        <w:gridCol w:w="1380"/>
        <w:gridCol w:w="1350"/>
        <w:gridCol w:w="1230"/>
        <w:tblGridChange w:id="0">
          <w:tblGrid>
            <w:gridCol w:w="1350"/>
            <w:gridCol w:w="1380"/>
            <w:gridCol w:w="2190"/>
            <w:gridCol w:w="1380"/>
            <w:gridCol w:w="1350"/>
            <w:gridCol w:w="123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6a6a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Scenario ID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6a6a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6a6a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Test Inputs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6a6a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6a6a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Actual Result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6a6a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Status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Open Web 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Home page opens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Opened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Enter 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hello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Validation message appears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Appeared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Enter 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me@gmail.com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Username entered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Entered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Enter 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itsme@gmail.com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Username entered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Entered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Enter 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helloguys@gmail.com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Username entered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Entered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Enter 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helloguysitsme@gmail.com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Validation message appears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Appeared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Fail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Valid credentials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Logged 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Logged 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9">
      <w:pPr>
        <w:spacing w:after="200" w:lineRule="auto"/>
        <w:rPr/>
      </w:pPr>
      <w:r w:rsidDel="00000000" w:rsidR="00000000" w:rsidRPr="00000000">
        <w:rPr>
          <w:color w:val="ffffff"/>
          <w:rtl w:val="0"/>
        </w:rPr>
        <w:t xml:space="preserve">Note: Results and statuses above are transcribed from the </w:t>
      </w:r>
      <w:r w:rsidDel="00000000" w:rsidR="00000000" w:rsidRPr="00000000">
        <w:rPr>
          <w:rtl w:val="0"/>
        </w:rPr>
        <w:t xml:space="preserve">supplied spreadsheet screenshot and have not been independently re-tested.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qrqsm187c0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Original Spreadsheet Screenshot</w:t>
      </w:r>
    </w:p>
    <w:p w:rsidR="00000000" w:rsidDel="00000000" w:rsidP="00000000" w:rsidRDefault="00000000" w:rsidRPr="00000000" w14:paraId="0000004B">
      <w:pPr>
        <w:spacing w:after="200" w:lineRule="auto"/>
        <w:rPr/>
      </w:pPr>
      <w:r w:rsidDel="00000000" w:rsidR="00000000" w:rsidRPr="00000000">
        <w:rPr>
          <w:rtl w:val="0"/>
        </w:rPr>
        <w:t xml:space="preserve">Screenshot of the test record supplied by the user.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83ki2x3y77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Individual Screenshot Evidence for Each Test Case</w:t>
      </w:r>
    </w:p>
    <w:p w:rsidR="00000000" w:rsidDel="00000000" w:rsidP="00000000" w:rsidRDefault="00000000" w:rsidRPr="00000000" w14:paraId="0000004D">
      <w:pPr>
        <w:spacing w:after="200" w:lineRule="auto"/>
        <w:rPr/>
      </w:pPr>
      <w:r w:rsidDel="00000000" w:rsidR="00000000" w:rsidRPr="00000000">
        <w:rPr>
          <w:rtl w:val="0"/>
        </w:rPr>
        <w:t xml:space="preserve">A separate evidence area is provided below for every test case. Insert the corresponding screenshot from the website/browser into each marked area. The supplied image is a spreadsheet screenshot, so it cannot serve as the live website evidence for each individual case.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1deh4occj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1: Open Web site</w:t>
      </w:r>
    </w:p>
    <w:p w:rsidR="00000000" w:rsidDel="00000000" w:rsidP="00000000" w:rsidRDefault="00000000" w:rsidRPr="00000000" w14:paraId="0000004F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050">
      <w:pPr>
        <w:spacing w:after="2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dwvgyzrr5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2: Enter Username</w:t>
      </w:r>
    </w:p>
    <w:p w:rsidR="00000000" w:rsidDel="00000000" w:rsidP="00000000" w:rsidRDefault="00000000" w:rsidRPr="00000000" w14:paraId="00000052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053">
      <w:pPr>
        <w:spacing w:after="2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hay9nzwrz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3: Enter Username</w:t>
      </w:r>
    </w:p>
    <w:p w:rsidR="00000000" w:rsidDel="00000000" w:rsidP="00000000" w:rsidRDefault="00000000" w:rsidRPr="00000000" w14:paraId="00000055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056">
      <w:pPr>
        <w:spacing w:after="2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yvlfjstzk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4: Enter Username</w:t>
      </w:r>
    </w:p>
    <w:p w:rsidR="00000000" w:rsidDel="00000000" w:rsidP="00000000" w:rsidRDefault="00000000" w:rsidRPr="00000000" w14:paraId="00000058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059">
      <w:pPr>
        <w:spacing w:after="2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i326l1akl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5: Enter Username</w:t>
      </w:r>
    </w:p>
    <w:p w:rsidR="00000000" w:rsidDel="00000000" w:rsidP="00000000" w:rsidRDefault="00000000" w:rsidRPr="00000000" w14:paraId="0000005B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05C">
      <w:pPr>
        <w:spacing w:after="2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b39t8erf6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6: Enter Username</w:t>
      </w:r>
    </w:p>
    <w:p w:rsidR="00000000" w:rsidDel="00000000" w:rsidP="00000000" w:rsidRDefault="00000000" w:rsidRPr="00000000" w14:paraId="0000005E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05F">
      <w:pPr>
        <w:spacing w:after="2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lwvmbdd4c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7: Login</w:t>
      </w:r>
    </w:p>
    <w:p w:rsidR="00000000" w:rsidDel="00000000" w:rsidP="00000000" w:rsidRDefault="00000000" w:rsidRPr="00000000" w14:paraId="00000061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062">
      <w:pPr>
        <w:spacing w:after="2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kllgl62clh8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Bug Report</w:t>
      </w:r>
    </w:p>
    <w:tbl>
      <w:tblPr>
        <w:tblStyle w:val="Table3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1770"/>
        <w:gridCol w:w="1815"/>
        <w:gridCol w:w="1770"/>
        <w:gridCol w:w="1860"/>
        <w:tblGridChange w:id="0">
          <w:tblGrid>
            <w:gridCol w:w="1665"/>
            <w:gridCol w:w="1770"/>
            <w:gridCol w:w="1815"/>
            <w:gridCol w:w="1770"/>
            <w:gridCol w:w="1860"/>
          </w:tblGrid>
        </w:tblGridChange>
      </w:tblGrid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6a6a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Bug ID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6a6a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Scenario ID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6a6a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Observed Issue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6a6a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Severity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6a6a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Status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BUG-01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Scenario marked Fail although actual result “Appeared” seems to match expected result “Validation message appears”; failure reason is not stated.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 be assessed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Needs investigation</w:t>
            </w:r>
          </w:p>
        </w:tc>
      </w:tr>
    </w:tbl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e4mbhzmd4w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Test Summary Report</w:t>
      </w:r>
    </w:p>
    <w:tbl>
      <w:tblPr>
        <w:tblStyle w:val="Table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85"/>
        <w:gridCol w:w="4410"/>
        <w:tblGridChange w:id="0">
          <w:tblGrid>
            <w:gridCol w:w="4485"/>
            <w:gridCol w:w="4410"/>
          </w:tblGrid>
        </w:tblGridChange>
      </w:tblGrid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6a6a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6a6a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Count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Total test 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Passed (as recorded)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Failed (as recorded)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Blocked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Pass percentage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85.7%</w:t>
            </w:r>
          </w:p>
        </w:tc>
      </w:tr>
    </w:tbl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p8apye6aoya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Conclusion</w:t>
      </w:r>
    </w:p>
    <w:p w:rsidR="00000000" w:rsidDel="00000000" w:rsidP="00000000" w:rsidRDefault="00000000" w:rsidRPr="00000000" w14:paraId="0000007D">
      <w:pPr>
        <w:spacing w:after="200" w:lineRule="auto"/>
        <w:rPr/>
      </w:pPr>
      <w:r w:rsidDel="00000000" w:rsidR="00000000" w:rsidRPr="00000000">
        <w:rPr>
          <w:rtl w:val="0"/>
        </w:rPr>
        <w:t xml:space="preserve">The supplied sheet records seven test scenarios: six Pass and one Fail. The report includes the original spreadsheet screenshot and separate screenshot placeholders for each scenario. Add real browser screenshots for each executed case and investigate Scenario 6 before final submission.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2" Type="http://schemas.openxmlformats.org/officeDocument/2006/relationships/image" Target="media/image3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