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AB9" w:rsidRPr="006232DC" w:rsidRDefault="00687118" w:rsidP="00687118">
      <w:pPr>
        <w:jc w:val="center"/>
        <w:rPr>
          <w:rFonts w:ascii="Times New Roman" w:hAnsi="Times New Roman" w:cs="Times New Roman"/>
          <w:i/>
          <w:sz w:val="24"/>
          <w:szCs w:val="24"/>
        </w:rPr>
      </w:pPr>
      <w:r w:rsidRPr="006232DC">
        <w:rPr>
          <w:rFonts w:ascii="Times New Roman" w:hAnsi="Times New Roman" w:cs="Times New Roman"/>
          <w:i/>
          <w:sz w:val="24"/>
          <w:szCs w:val="24"/>
        </w:rPr>
        <w:t xml:space="preserve">A project report on </w:t>
      </w:r>
    </w:p>
    <w:p w:rsidR="00687118" w:rsidRPr="006232DC" w:rsidRDefault="00687118" w:rsidP="00687118">
      <w:pPr>
        <w:jc w:val="center"/>
        <w:rPr>
          <w:rStyle w:val="oypena"/>
          <w:rFonts w:ascii="Times New Roman" w:hAnsi="Times New Roman" w:cs="Times New Roman"/>
          <w:b/>
          <w:color w:val="2B2C30"/>
          <w:sz w:val="40"/>
        </w:rPr>
      </w:pPr>
      <w:r w:rsidRPr="006232DC">
        <w:rPr>
          <w:rStyle w:val="oypena"/>
          <w:rFonts w:ascii="Times New Roman" w:hAnsi="Times New Roman" w:cs="Times New Roman"/>
          <w:b/>
          <w:color w:val="2B2C30"/>
          <w:sz w:val="40"/>
        </w:rPr>
        <w:t>Brain Tumor Detection using Federated Learning</w:t>
      </w:r>
    </w:p>
    <w:p w:rsidR="00687118" w:rsidRPr="006232DC" w:rsidRDefault="00687118" w:rsidP="00687118">
      <w:pPr>
        <w:jc w:val="center"/>
        <w:rPr>
          <w:rStyle w:val="oypena"/>
          <w:rFonts w:ascii="Times New Roman" w:hAnsi="Times New Roman" w:cs="Times New Roman"/>
          <w:color w:val="2B2C30"/>
        </w:rPr>
      </w:pPr>
    </w:p>
    <w:p w:rsidR="00687118" w:rsidRPr="006232DC" w:rsidRDefault="00687118" w:rsidP="00687118">
      <w:pPr>
        <w:jc w:val="center"/>
        <w:rPr>
          <w:rStyle w:val="oypena"/>
          <w:rFonts w:ascii="Times New Roman" w:hAnsi="Times New Roman" w:cs="Times New Roman"/>
          <w:i/>
          <w:color w:val="2B2C30"/>
          <w:sz w:val="28"/>
          <w:szCs w:val="28"/>
        </w:rPr>
      </w:pPr>
      <w:r w:rsidRPr="006232DC">
        <w:rPr>
          <w:rStyle w:val="oypena"/>
          <w:rFonts w:ascii="Times New Roman" w:hAnsi="Times New Roman" w:cs="Times New Roman"/>
          <w:i/>
          <w:color w:val="2B2C30"/>
          <w:sz w:val="28"/>
          <w:szCs w:val="28"/>
        </w:rPr>
        <w:t>Submitted in partial fulfillment of the award of the degree of</w:t>
      </w:r>
    </w:p>
    <w:p w:rsidR="00687118" w:rsidRPr="006232DC" w:rsidRDefault="00687118" w:rsidP="00687118">
      <w:pPr>
        <w:jc w:val="center"/>
        <w:rPr>
          <w:rStyle w:val="oypena"/>
          <w:rFonts w:ascii="Times New Roman" w:hAnsi="Times New Roman" w:cs="Times New Roman"/>
          <w:b/>
          <w:color w:val="2B2C30"/>
        </w:rPr>
      </w:pPr>
    </w:p>
    <w:p w:rsidR="00687118" w:rsidRPr="006232DC" w:rsidRDefault="00687118" w:rsidP="00687118">
      <w:pPr>
        <w:jc w:val="center"/>
        <w:rPr>
          <w:rStyle w:val="oypena"/>
          <w:rFonts w:ascii="Times New Roman" w:hAnsi="Times New Roman" w:cs="Times New Roman"/>
          <w:b/>
          <w:color w:val="2B2C30"/>
          <w:sz w:val="44"/>
          <w:szCs w:val="44"/>
        </w:rPr>
      </w:pPr>
      <w:r w:rsidRPr="006232DC">
        <w:rPr>
          <w:rStyle w:val="oypena"/>
          <w:rFonts w:ascii="Times New Roman" w:hAnsi="Times New Roman" w:cs="Times New Roman"/>
          <w:b/>
          <w:color w:val="2B2C30"/>
          <w:sz w:val="44"/>
          <w:szCs w:val="44"/>
        </w:rPr>
        <w:t>M.Tech (Integrated) Computer Science and Engineering with specialization in Business Analytics</w:t>
      </w:r>
    </w:p>
    <w:p w:rsidR="00687118" w:rsidRPr="006232DC" w:rsidRDefault="00687118" w:rsidP="00687118">
      <w:pPr>
        <w:jc w:val="center"/>
        <w:rPr>
          <w:rStyle w:val="oypena"/>
          <w:rFonts w:ascii="Times New Roman" w:hAnsi="Times New Roman" w:cs="Times New Roman"/>
          <w:i/>
          <w:color w:val="2B2C30"/>
        </w:rPr>
      </w:pPr>
    </w:p>
    <w:p w:rsidR="00687118" w:rsidRPr="006232DC" w:rsidRDefault="00687118" w:rsidP="00687118">
      <w:pPr>
        <w:jc w:val="center"/>
        <w:rPr>
          <w:rStyle w:val="oypena"/>
          <w:rFonts w:ascii="Times New Roman" w:hAnsi="Times New Roman" w:cs="Times New Roman"/>
          <w:i/>
          <w:color w:val="2B2C30"/>
          <w:sz w:val="28"/>
          <w:szCs w:val="28"/>
        </w:rPr>
      </w:pPr>
      <w:proofErr w:type="gramStart"/>
      <w:r w:rsidRPr="006232DC">
        <w:rPr>
          <w:rStyle w:val="oypena"/>
          <w:rFonts w:ascii="Times New Roman" w:hAnsi="Times New Roman" w:cs="Times New Roman"/>
          <w:i/>
          <w:color w:val="2B2C30"/>
          <w:sz w:val="28"/>
          <w:szCs w:val="28"/>
        </w:rPr>
        <w:t>by</w:t>
      </w:r>
      <w:proofErr w:type="gramEnd"/>
    </w:p>
    <w:p w:rsidR="00687118" w:rsidRPr="006232DC" w:rsidRDefault="00687118" w:rsidP="00687118">
      <w:pPr>
        <w:jc w:val="center"/>
        <w:rPr>
          <w:rStyle w:val="oypena"/>
          <w:rFonts w:ascii="Times New Roman" w:hAnsi="Times New Roman" w:cs="Times New Roman"/>
          <w:i/>
          <w:color w:val="2B2C30"/>
        </w:rPr>
      </w:pPr>
    </w:p>
    <w:p w:rsidR="00687118" w:rsidRPr="006232DC" w:rsidRDefault="00687118" w:rsidP="00687118">
      <w:pPr>
        <w:jc w:val="center"/>
        <w:rPr>
          <w:rStyle w:val="oypena"/>
          <w:rFonts w:ascii="Times New Roman" w:hAnsi="Times New Roman" w:cs="Times New Roman"/>
          <w:b/>
          <w:color w:val="2B2C30"/>
          <w:sz w:val="32"/>
          <w:szCs w:val="32"/>
        </w:rPr>
      </w:pPr>
      <w:proofErr w:type="spellStart"/>
      <w:r w:rsidRPr="006232DC">
        <w:rPr>
          <w:rStyle w:val="oypena"/>
          <w:rFonts w:ascii="Times New Roman" w:hAnsi="Times New Roman" w:cs="Times New Roman"/>
          <w:b/>
          <w:color w:val="2B2C30"/>
          <w:sz w:val="32"/>
          <w:szCs w:val="32"/>
        </w:rPr>
        <w:t>Pratyush</w:t>
      </w:r>
      <w:proofErr w:type="spellEnd"/>
      <w:r w:rsidRPr="006232DC">
        <w:rPr>
          <w:rStyle w:val="oypena"/>
          <w:rFonts w:ascii="Times New Roman" w:hAnsi="Times New Roman" w:cs="Times New Roman"/>
          <w:b/>
          <w:color w:val="2B2C30"/>
          <w:sz w:val="32"/>
          <w:szCs w:val="32"/>
        </w:rPr>
        <w:t xml:space="preserve"> Kumar Singh (20MIA1131)</w:t>
      </w:r>
    </w:p>
    <w:p w:rsidR="00687118" w:rsidRPr="006232DC" w:rsidRDefault="00687118" w:rsidP="00687118">
      <w:pPr>
        <w:jc w:val="center"/>
        <w:rPr>
          <w:rStyle w:val="oypena"/>
          <w:rFonts w:ascii="Times New Roman" w:hAnsi="Times New Roman" w:cs="Times New Roman"/>
          <w:b/>
          <w:color w:val="2B2C30"/>
          <w:sz w:val="52"/>
        </w:rPr>
      </w:pPr>
    </w:p>
    <w:p w:rsidR="00687118" w:rsidRPr="006232DC" w:rsidRDefault="00687118" w:rsidP="00687118">
      <w:pPr>
        <w:jc w:val="center"/>
        <w:rPr>
          <w:rFonts w:ascii="Times New Roman" w:hAnsi="Times New Roman" w:cs="Times New Roman"/>
        </w:rPr>
      </w:pPr>
      <w:r w:rsidRPr="006232DC">
        <w:rPr>
          <w:rFonts w:ascii="Times New Roman" w:hAnsi="Times New Roman" w:cs="Times New Roman"/>
          <w:noProof/>
          <w:color w:val="2B2C30"/>
        </w:rPr>
        <w:drawing>
          <wp:inline distT="0" distB="0" distL="0" distR="0" wp14:anchorId="54570D7F" wp14:editId="2AAD9E59">
            <wp:extent cx="5939790" cy="1693545"/>
            <wp:effectExtent l="0" t="0" r="0" b="1905"/>
            <wp:docPr id="1" name="Picture 1"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87118" w:rsidRPr="006232DC" w:rsidRDefault="00687118" w:rsidP="00687118">
      <w:pPr>
        <w:jc w:val="center"/>
        <w:rPr>
          <w:rFonts w:ascii="Times New Roman" w:hAnsi="Times New Roman" w:cs="Times New Roman"/>
        </w:rPr>
      </w:pPr>
    </w:p>
    <w:p w:rsidR="00687118" w:rsidRPr="006232DC" w:rsidRDefault="00687118" w:rsidP="00687118">
      <w:pPr>
        <w:jc w:val="center"/>
        <w:rPr>
          <w:rFonts w:ascii="Times New Roman" w:hAnsi="Times New Roman" w:cs="Times New Roman"/>
          <w:b/>
          <w:sz w:val="32"/>
          <w:szCs w:val="32"/>
        </w:rPr>
      </w:pPr>
      <w:r w:rsidRPr="006232DC">
        <w:rPr>
          <w:rFonts w:ascii="Times New Roman" w:hAnsi="Times New Roman" w:cs="Times New Roman"/>
          <w:b/>
          <w:sz w:val="32"/>
          <w:szCs w:val="32"/>
        </w:rPr>
        <w:t>School of Computer Science and Engineering</w:t>
      </w:r>
    </w:p>
    <w:p w:rsidR="00687118" w:rsidRPr="006232DC" w:rsidRDefault="00687118" w:rsidP="00687118">
      <w:pPr>
        <w:jc w:val="center"/>
        <w:rPr>
          <w:rFonts w:ascii="Times New Roman" w:hAnsi="Times New Roman" w:cs="Times New Roman"/>
          <w:sz w:val="24"/>
          <w:szCs w:val="24"/>
        </w:rPr>
      </w:pPr>
      <w:r w:rsidRPr="006232DC">
        <w:rPr>
          <w:rFonts w:ascii="Times New Roman" w:hAnsi="Times New Roman" w:cs="Times New Roman"/>
          <w:sz w:val="24"/>
          <w:szCs w:val="24"/>
        </w:rPr>
        <w:t>April, 2024</w:t>
      </w:r>
    </w:p>
    <w:p w:rsidR="006232DC" w:rsidRPr="006232DC" w:rsidRDefault="006232DC" w:rsidP="00687118">
      <w:pPr>
        <w:jc w:val="center"/>
        <w:rPr>
          <w:rFonts w:ascii="Times New Roman" w:hAnsi="Times New Roman" w:cs="Times New Roman"/>
          <w:sz w:val="24"/>
          <w:szCs w:val="24"/>
        </w:rPr>
      </w:pPr>
    </w:p>
    <w:p w:rsidR="006232DC" w:rsidRPr="006232DC" w:rsidRDefault="006232DC" w:rsidP="006232DC">
      <w:pPr>
        <w:jc w:val="center"/>
        <w:rPr>
          <w:rFonts w:ascii="Times New Roman" w:hAnsi="Times New Roman" w:cs="Times New Roman"/>
          <w:i/>
          <w:sz w:val="24"/>
          <w:szCs w:val="24"/>
        </w:rPr>
      </w:pPr>
      <w:r w:rsidRPr="006232DC">
        <w:rPr>
          <w:rFonts w:ascii="Times New Roman" w:hAnsi="Times New Roman" w:cs="Times New Roman"/>
          <w:i/>
          <w:sz w:val="24"/>
          <w:szCs w:val="24"/>
        </w:rPr>
        <w:lastRenderedPageBreak/>
        <w:t xml:space="preserve">A project report on </w:t>
      </w:r>
    </w:p>
    <w:p w:rsidR="006232DC" w:rsidRPr="006232DC" w:rsidRDefault="006232DC" w:rsidP="006232DC">
      <w:pPr>
        <w:jc w:val="center"/>
        <w:rPr>
          <w:rStyle w:val="oypena"/>
          <w:rFonts w:ascii="Times New Roman" w:hAnsi="Times New Roman" w:cs="Times New Roman"/>
          <w:b/>
          <w:color w:val="2B2C30"/>
          <w:sz w:val="40"/>
        </w:rPr>
      </w:pPr>
      <w:r w:rsidRPr="006232DC">
        <w:rPr>
          <w:rStyle w:val="oypena"/>
          <w:rFonts w:ascii="Times New Roman" w:hAnsi="Times New Roman" w:cs="Times New Roman"/>
          <w:b/>
          <w:color w:val="2B2C30"/>
          <w:sz w:val="40"/>
        </w:rPr>
        <w:t>Brain Tumor Detection using Federated Learning</w:t>
      </w:r>
    </w:p>
    <w:p w:rsidR="006232DC" w:rsidRPr="006232DC" w:rsidRDefault="006232DC" w:rsidP="006232DC">
      <w:pPr>
        <w:jc w:val="center"/>
        <w:rPr>
          <w:rStyle w:val="oypena"/>
          <w:rFonts w:ascii="Times New Roman" w:hAnsi="Times New Roman" w:cs="Times New Roman"/>
          <w:color w:val="2B2C30"/>
        </w:rPr>
      </w:pPr>
    </w:p>
    <w:p w:rsidR="006232DC" w:rsidRPr="006232DC" w:rsidRDefault="006232DC" w:rsidP="006232DC">
      <w:pPr>
        <w:jc w:val="center"/>
        <w:rPr>
          <w:rStyle w:val="oypena"/>
          <w:rFonts w:ascii="Times New Roman" w:hAnsi="Times New Roman" w:cs="Times New Roman"/>
          <w:i/>
          <w:color w:val="2B2C30"/>
          <w:sz w:val="28"/>
          <w:szCs w:val="28"/>
        </w:rPr>
      </w:pPr>
      <w:r w:rsidRPr="006232DC">
        <w:rPr>
          <w:rStyle w:val="oypena"/>
          <w:rFonts w:ascii="Times New Roman" w:hAnsi="Times New Roman" w:cs="Times New Roman"/>
          <w:i/>
          <w:color w:val="2B2C30"/>
          <w:sz w:val="28"/>
          <w:szCs w:val="28"/>
        </w:rPr>
        <w:t>Submitted in partial fulfillment of the award of the degree of</w:t>
      </w:r>
    </w:p>
    <w:p w:rsidR="006232DC" w:rsidRPr="006232DC" w:rsidRDefault="006232DC" w:rsidP="006232DC">
      <w:pPr>
        <w:jc w:val="center"/>
        <w:rPr>
          <w:rStyle w:val="oypena"/>
          <w:rFonts w:ascii="Times New Roman" w:hAnsi="Times New Roman" w:cs="Times New Roman"/>
          <w:b/>
          <w:color w:val="2B2C30"/>
        </w:rPr>
      </w:pPr>
    </w:p>
    <w:p w:rsidR="006232DC" w:rsidRPr="006232DC" w:rsidRDefault="006232DC" w:rsidP="006232DC">
      <w:pPr>
        <w:jc w:val="center"/>
        <w:rPr>
          <w:rStyle w:val="oypena"/>
          <w:rFonts w:ascii="Times New Roman" w:hAnsi="Times New Roman" w:cs="Times New Roman"/>
          <w:b/>
          <w:color w:val="2B2C30"/>
          <w:sz w:val="44"/>
          <w:szCs w:val="44"/>
        </w:rPr>
      </w:pPr>
      <w:r w:rsidRPr="006232DC">
        <w:rPr>
          <w:rStyle w:val="oypena"/>
          <w:rFonts w:ascii="Times New Roman" w:hAnsi="Times New Roman" w:cs="Times New Roman"/>
          <w:b/>
          <w:color w:val="2B2C30"/>
          <w:sz w:val="44"/>
          <w:szCs w:val="44"/>
        </w:rPr>
        <w:t>M.Tech (Integrated) Computer Science and Engineering with specialization in Business Analytics</w:t>
      </w:r>
    </w:p>
    <w:p w:rsidR="006232DC" w:rsidRPr="006232DC" w:rsidRDefault="006232DC" w:rsidP="006232DC">
      <w:pPr>
        <w:jc w:val="center"/>
        <w:rPr>
          <w:rStyle w:val="oypena"/>
          <w:rFonts w:ascii="Times New Roman" w:hAnsi="Times New Roman" w:cs="Times New Roman"/>
          <w:i/>
          <w:color w:val="2B2C30"/>
        </w:rPr>
      </w:pPr>
    </w:p>
    <w:p w:rsidR="006232DC" w:rsidRPr="006232DC" w:rsidRDefault="006232DC" w:rsidP="006232DC">
      <w:pPr>
        <w:jc w:val="center"/>
        <w:rPr>
          <w:rStyle w:val="oypena"/>
          <w:rFonts w:ascii="Times New Roman" w:hAnsi="Times New Roman" w:cs="Times New Roman"/>
          <w:i/>
          <w:color w:val="2B2C30"/>
          <w:sz w:val="28"/>
          <w:szCs w:val="28"/>
        </w:rPr>
      </w:pPr>
      <w:proofErr w:type="gramStart"/>
      <w:r w:rsidRPr="006232DC">
        <w:rPr>
          <w:rStyle w:val="oypena"/>
          <w:rFonts w:ascii="Times New Roman" w:hAnsi="Times New Roman" w:cs="Times New Roman"/>
          <w:i/>
          <w:color w:val="2B2C30"/>
          <w:sz w:val="28"/>
          <w:szCs w:val="28"/>
        </w:rPr>
        <w:t>by</w:t>
      </w:r>
      <w:proofErr w:type="gramEnd"/>
    </w:p>
    <w:p w:rsidR="006232DC" w:rsidRPr="006232DC" w:rsidRDefault="006232DC" w:rsidP="006232DC">
      <w:pPr>
        <w:jc w:val="center"/>
        <w:rPr>
          <w:rStyle w:val="oypena"/>
          <w:rFonts w:ascii="Times New Roman" w:hAnsi="Times New Roman" w:cs="Times New Roman"/>
          <w:i/>
          <w:color w:val="2B2C30"/>
        </w:rPr>
      </w:pPr>
    </w:p>
    <w:p w:rsidR="006232DC" w:rsidRPr="006232DC" w:rsidRDefault="006232DC" w:rsidP="006232DC">
      <w:pPr>
        <w:jc w:val="center"/>
        <w:rPr>
          <w:rStyle w:val="oypena"/>
          <w:rFonts w:ascii="Times New Roman" w:hAnsi="Times New Roman" w:cs="Times New Roman"/>
          <w:b/>
          <w:color w:val="2B2C30"/>
          <w:sz w:val="32"/>
          <w:szCs w:val="32"/>
        </w:rPr>
      </w:pPr>
      <w:proofErr w:type="spellStart"/>
      <w:r w:rsidRPr="006232DC">
        <w:rPr>
          <w:rStyle w:val="oypena"/>
          <w:rFonts w:ascii="Times New Roman" w:hAnsi="Times New Roman" w:cs="Times New Roman"/>
          <w:b/>
          <w:color w:val="2B2C30"/>
          <w:sz w:val="32"/>
          <w:szCs w:val="32"/>
        </w:rPr>
        <w:t>Pratyush</w:t>
      </w:r>
      <w:proofErr w:type="spellEnd"/>
      <w:r w:rsidRPr="006232DC">
        <w:rPr>
          <w:rStyle w:val="oypena"/>
          <w:rFonts w:ascii="Times New Roman" w:hAnsi="Times New Roman" w:cs="Times New Roman"/>
          <w:b/>
          <w:color w:val="2B2C30"/>
          <w:sz w:val="32"/>
          <w:szCs w:val="32"/>
        </w:rPr>
        <w:t xml:space="preserve"> Kumar Singh (20MIA1131)</w:t>
      </w:r>
    </w:p>
    <w:p w:rsidR="006232DC" w:rsidRPr="006232DC" w:rsidRDefault="006232DC" w:rsidP="006232DC">
      <w:pPr>
        <w:jc w:val="center"/>
        <w:rPr>
          <w:rStyle w:val="oypena"/>
          <w:rFonts w:ascii="Times New Roman" w:hAnsi="Times New Roman" w:cs="Times New Roman"/>
          <w:b/>
          <w:color w:val="2B2C30"/>
          <w:sz w:val="52"/>
        </w:rPr>
      </w:pPr>
    </w:p>
    <w:p w:rsidR="006232DC" w:rsidRPr="006232DC" w:rsidRDefault="006232DC" w:rsidP="006232DC">
      <w:pPr>
        <w:jc w:val="center"/>
        <w:rPr>
          <w:rFonts w:ascii="Times New Roman" w:hAnsi="Times New Roman" w:cs="Times New Roman"/>
        </w:rPr>
      </w:pPr>
      <w:r w:rsidRPr="006232DC">
        <w:rPr>
          <w:rFonts w:ascii="Times New Roman" w:hAnsi="Times New Roman" w:cs="Times New Roman"/>
          <w:noProof/>
          <w:color w:val="2B2C30"/>
        </w:rPr>
        <w:drawing>
          <wp:inline distT="0" distB="0" distL="0" distR="0" wp14:anchorId="61A094AC" wp14:editId="68746A3E">
            <wp:extent cx="5939790" cy="1693545"/>
            <wp:effectExtent l="0" t="0" r="0" b="1905"/>
            <wp:docPr id="2" name="Picture 2"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232DC" w:rsidRPr="006232DC" w:rsidRDefault="006232DC" w:rsidP="006232DC">
      <w:pPr>
        <w:jc w:val="center"/>
        <w:rPr>
          <w:rFonts w:ascii="Times New Roman" w:hAnsi="Times New Roman" w:cs="Times New Roman"/>
        </w:rPr>
      </w:pPr>
    </w:p>
    <w:p w:rsidR="006232DC" w:rsidRPr="006232DC" w:rsidRDefault="006232DC" w:rsidP="006232DC">
      <w:pPr>
        <w:jc w:val="center"/>
        <w:rPr>
          <w:rFonts w:ascii="Times New Roman" w:hAnsi="Times New Roman" w:cs="Times New Roman"/>
          <w:b/>
          <w:sz w:val="32"/>
          <w:szCs w:val="32"/>
        </w:rPr>
      </w:pPr>
      <w:r w:rsidRPr="006232DC">
        <w:rPr>
          <w:rFonts w:ascii="Times New Roman" w:hAnsi="Times New Roman" w:cs="Times New Roman"/>
          <w:b/>
          <w:sz w:val="32"/>
          <w:szCs w:val="32"/>
        </w:rPr>
        <w:t>School of Computer Science and Engineering</w:t>
      </w:r>
    </w:p>
    <w:p w:rsidR="006232DC" w:rsidRPr="006232DC" w:rsidRDefault="006232DC" w:rsidP="006232DC">
      <w:pPr>
        <w:jc w:val="center"/>
        <w:rPr>
          <w:rFonts w:ascii="Times New Roman" w:hAnsi="Times New Roman" w:cs="Times New Roman"/>
          <w:sz w:val="24"/>
          <w:szCs w:val="24"/>
        </w:rPr>
      </w:pPr>
      <w:r w:rsidRPr="006232DC">
        <w:rPr>
          <w:rFonts w:ascii="Times New Roman" w:hAnsi="Times New Roman" w:cs="Times New Roman"/>
          <w:sz w:val="24"/>
          <w:szCs w:val="24"/>
        </w:rPr>
        <w:t>April, 2024</w:t>
      </w:r>
    </w:p>
    <w:p w:rsidR="006232DC" w:rsidRPr="006232DC" w:rsidRDefault="006232DC" w:rsidP="00687118">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r w:rsidRPr="006232DC">
        <w:rPr>
          <w:rFonts w:ascii="Times New Roman" w:hAnsi="Times New Roman" w:cs="Times New Roman"/>
          <w:noProof/>
          <w:color w:val="2B2C30"/>
        </w:rPr>
        <w:lastRenderedPageBreak/>
        <w:drawing>
          <wp:inline distT="0" distB="0" distL="0" distR="0" wp14:anchorId="551CAB9B" wp14:editId="47F04667">
            <wp:extent cx="5939790" cy="1693545"/>
            <wp:effectExtent l="0" t="0" r="0" b="1905"/>
            <wp:docPr id="3" name="Picture 3"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232DC" w:rsidRPr="006232DC" w:rsidRDefault="006232DC" w:rsidP="00F239F6">
      <w:pPr>
        <w:spacing w:before="88"/>
        <w:jc w:val="center"/>
        <w:rPr>
          <w:rFonts w:ascii="Times New Roman" w:hAnsi="Times New Roman" w:cs="Times New Roman"/>
          <w:b/>
          <w:sz w:val="28"/>
          <w:szCs w:val="28"/>
          <w:u w:val="single"/>
        </w:rPr>
      </w:pPr>
    </w:p>
    <w:p w:rsidR="006232DC" w:rsidRPr="006232DC" w:rsidRDefault="006232DC" w:rsidP="00F239F6">
      <w:pPr>
        <w:spacing w:before="88"/>
        <w:jc w:val="center"/>
        <w:rPr>
          <w:rFonts w:ascii="Times New Roman" w:hAnsi="Times New Roman" w:cs="Times New Roman"/>
          <w:b/>
          <w:sz w:val="28"/>
          <w:szCs w:val="28"/>
          <w:u w:val="single"/>
        </w:rPr>
      </w:pPr>
      <w:r w:rsidRPr="006232DC">
        <w:rPr>
          <w:rFonts w:ascii="Times New Roman" w:hAnsi="Times New Roman" w:cs="Times New Roman"/>
          <w:b/>
          <w:sz w:val="28"/>
          <w:szCs w:val="28"/>
          <w:u w:val="single"/>
        </w:rPr>
        <w:t>DECLARATION</w:t>
      </w:r>
    </w:p>
    <w:p w:rsidR="006232DC" w:rsidRPr="006232DC" w:rsidRDefault="006232DC" w:rsidP="00F239F6">
      <w:pPr>
        <w:pStyle w:val="BodyText"/>
        <w:spacing w:before="3"/>
        <w:rPr>
          <w:sz w:val="34"/>
        </w:rPr>
      </w:pPr>
    </w:p>
    <w:p w:rsidR="006232DC" w:rsidRPr="006232DC" w:rsidRDefault="006232DC" w:rsidP="009F54A9">
      <w:pPr>
        <w:pStyle w:val="BodyText"/>
        <w:tabs>
          <w:tab w:val="left" w:pos="360"/>
        </w:tabs>
        <w:spacing w:line="360" w:lineRule="auto"/>
        <w:jc w:val="both"/>
      </w:pPr>
      <w:r w:rsidRPr="006232DC">
        <w:t xml:space="preserve">I hereby declare that the thesis entitled </w:t>
      </w:r>
      <w:r w:rsidRPr="006232DC">
        <w:rPr>
          <w:b/>
        </w:rPr>
        <w:t>Brain Tumor Detection using Federated Learning</w:t>
      </w:r>
      <w:r w:rsidRPr="006232DC">
        <w:t xml:space="preserve"> submitted by me, for the award of the degree of </w:t>
      </w:r>
      <w:r w:rsidRPr="006232DC">
        <w:rPr>
          <w:color w:val="000000" w:themeColor="text1"/>
          <w:spacing w:val="-6"/>
          <w:lang w:val="en-IN"/>
        </w:rPr>
        <w:t>M.Tech. (Integrated) Computer Science and Engineering with Specialization in Business Analytics</w:t>
      </w:r>
      <w:r w:rsidRPr="006232DC">
        <w:rPr>
          <w:spacing w:val="-6"/>
          <w:lang w:val="en-IN"/>
        </w:rPr>
        <w:t xml:space="preserve">, </w:t>
      </w:r>
      <w:r w:rsidRPr="006232DC">
        <w:t>V</w:t>
      </w:r>
      <w:r w:rsidRPr="006232DC">
        <w:rPr>
          <w:lang w:val="en-IN"/>
        </w:rPr>
        <w:t>ellore Institute of Technology, Chennai,</w:t>
      </w:r>
      <w:r w:rsidRPr="006232DC">
        <w:t xml:space="preserve"> is are cord of bonafide work carried out by me under the supervision of </w:t>
      </w:r>
      <w:r w:rsidRPr="006232DC">
        <w:rPr>
          <w:spacing w:val="-9"/>
        </w:rPr>
        <w:t>Dr. Amrit Pal</w:t>
      </w:r>
    </w:p>
    <w:p w:rsidR="006232DC" w:rsidRPr="006232DC" w:rsidRDefault="006232DC" w:rsidP="00F239F6">
      <w:pPr>
        <w:pStyle w:val="BodyText"/>
        <w:spacing w:before="200" w:line="360" w:lineRule="auto"/>
        <w:ind w:firstLine="719"/>
        <w:jc w:val="both"/>
      </w:pPr>
      <w:r w:rsidRPr="006232DC">
        <w:t>I further declare that the work reported in this thesis has not been submitted and will not be submitted, either in part or in full, for the award of any other degree or diploma in this institute or any other institute or university.</w:t>
      </w: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jc w:val="both"/>
        <w:rPr>
          <w:b/>
          <w:bCs/>
        </w:rPr>
      </w:pPr>
      <w:r w:rsidRPr="006232DC">
        <w:rPr>
          <w:b/>
          <w:bCs/>
        </w:rPr>
        <w:t>Place: Chennai</w:t>
      </w:r>
    </w:p>
    <w:p w:rsidR="006232DC" w:rsidRPr="006232DC" w:rsidRDefault="006232DC" w:rsidP="00F239F6">
      <w:pPr>
        <w:pStyle w:val="BodyText"/>
        <w:tabs>
          <w:tab w:val="left" w:pos="6221"/>
        </w:tabs>
        <w:spacing w:before="250"/>
      </w:pPr>
      <w:r w:rsidRPr="006232DC">
        <w:rPr>
          <w:b/>
          <w:bCs/>
        </w:rPr>
        <w:t>Date:</w:t>
      </w:r>
      <w:r w:rsidRPr="006232DC">
        <w:t xml:space="preserve">                                                                       </w:t>
      </w:r>
      <w:r w:rsidRPr="006232DC">
        <w:rPr>
          <w:b/>
          <w:bCs/>
        </w:rPr>
        <w:t>Signature of the Candidate</w:t>
      </w: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r w:rsidRPr="006232DC">
        <w:rPr>
          <w:rFonts w:ascii="Times New Roman" w:hAnsi="Times New Roman" w:cs="Times New Roman"/>
          <w:noProof/>
          <w:color w:val="2B2C30"/>
        </w:rPr>
        <w:lastRenderedPageBreak/>
        <w:drawing>
          <wp:inline distT="0" distB="0" distL="0" distR="0" wp14:anchorId="18E6F0B3" wp14:editId="6EACCCD4">
            <wp:extent cx="3968151" cy="1131394"/>
            <wp:effectExtent l="0" t="0" r="0" b="0"/>
            <wp:docPr id="4" name="Picture 4"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607" cy="1130669"/>
                    </a:xfrm>
                    <a:prstGeom prst="rect">
                      <a:avLst/>
                    </a:prstGeom>
                    <a:noFill/>
                    <a:ln>
                      <a:noFill/>
                    </a:ln>
                  </pic:spPr>
                </pic:pic>
              </a:graphicData>
            </a:graphic>
          </wp:inline>
        </w:drawing>
      </w:r>
    </w:p>
    <w:p w:rsidR="006232DC" w:rsidRPr="006232DC" w:rsidRDefault="006232DC" w:rsidP="00F239F6">
      <w:pPr>
        <w:spacing w:line="0" w:lineRule="atLeast"/>
        <w:jc w:val="center"/>
        <w:rPr>
          <w:rFonts w:ascii="Times New Roman" w:eastAsia="Arial" w:hAnsi="Times New Roman" w:cs="Times New Roman"/>
          <w:b/>
          <w:sz w:val="28"/>
          <w:szCs w:val="28"/>
        </w:rPr>
      </w:pPr>
      <w:r w:rsidRPr="006232DC">
        <w:rPr>
          <w:rFonts w:ascii="Times New Roman" w:eastAsia="Arial" w:hAnsi="Times New Roman" w:cs="Times New Roman"/>
          <w:b/>
          <w:sz w:val="28"/>
          <w:szCs w:val="28"/>
        </w:rPr>
        <w:t>School of Computer Science and Engineering</w:t>
      </w:r>
    </w:p>
    <w:p w:rsidR="006232DC" w:rsidRPr="006232DC" w:rsidRDefault="006232DC" w:rsidP="00F239F6">
      <w:pPr>
        <w:spacing w:line="0" w:lineRule="atLeast"/>
        <w:jc w:val="center"/>
        <w:rPr>
          <w:rFonts w:ascii="Times New Roman" w:eastAsia="Arial" w:hAnsi="Times New Roman" w:cs="Times New Roman"/>
          <w:sz w:val="32"/>
          <w:szCs w:val="32"/>
        </w:rPr>
      </w:pPr>
      <w:r w:rsidRPr="006232DC">
        <w:rPr>
          <w:rFonts w:ascii="Times New Roman" w:eastAsia="Arial" w:hAnsi="Times New Roman" w:cs="Times New Roman"/>
          <w:sz w:val="32"/>
          <w:szCs w:val="32"/>
        </w:rPr>
        <w:t>CERTIFICATE</w:t>
      </w:r>
    </w:p>
    <w:p w:rsidR="006232DC" w:rsidRPr="006232DC" w:rsidRDefault="006232DC" w:rsidP="00F239F6">
      <w:pPr>
        <w:tabs>
          <w:tab w:val="left" w:pos="630"/>
        </w:tabs>
        <w:spacing w:line="265" w:lineRule="auto"/>
        <w:jc w:val="both"/>
        <w:rPr>
          <w:rFonts w:ascii="Times New Roman" w:eastAsia="Arial" w:hAnsi="Times New Roman" w:cs="Times New Roman"/>
          <w:sz w:val="28"/>
          <w:szCs w:val="28"/>
        </w:rPr>
      </w:pPr>
      <w:r w:rsidRPr="006232DC">
        <w:rPr>
          <w:rFonts w:ascii="Times New Roman" w:eastAsia="Arial" w:hAnsi="Times New Roman" w:cs="Times New Roman"/>
          <w:sz w:val="28"/>
          <w:szCs w:val="28"/>
        </w:rPr>
        <w:t xml:space="preserve">This is to certify that the report entitled </w:t>
      </w:r>
      <w:r w:rsidRPr="006232DC">
        <w:rPr>
          <w:rFonts w:ascii="Times New Roman" w:hAnsi="Times New Roman" w:cs="Times New Roman"/>
          <w:b/>
          <w:sz w:val="28"/>
          <w:szCs w:val="28"/>
        </w:rPr>
        <w:t>Brain Tumor Detection using Federated Learning</w:t>
      </w:r>
      <w:r w:rsidRPr="006232DC">
        <w:rPr>
          <w:rFonts w:ascii="Times New Roman" w:eastAsia="Arial" w:hAnsi="Times New Roman" w:cs="Times New Roman"/>
          <w:sz w:val="28"/>
          <w:szCs w:val="28"/>
        </w:rPr>
        <w:t xml:space="preserve"> is prepared and submitted by </w:t>
      </w:r>
      <w:proofErr w:type="spellStart"/>
      <w:r>
        <w:rPr>
          <w:rFonts w:ascii="Times New Roman" w:eastAsia="Arial" w:hAnsi="Times New Roman" w:cs="Times New Roman"/>
          <w:b/>
          <w:sz w:val="28"/>
          <w:szCs w:val="28"/>
        </w:rPr>
        <w:t>Pratyush</w:t>
      </w:r>
      <w:proofErr w:type="spellEnd"/>
      <w:r>
        <w:rPr>
          <w:rFonts w:ascii="Times New Roman" w:eastAsia="Arial" w:hAnsi="Times New Roman" w:cs="Times New Roman"/>
          <w:b/>
          <w:sz w:val="28"/>
          <w:szCs w:val="28"/>
        </w:rPr>
        <w:t xml:space="preserve"> Kumar Singh (20MIA1131)</w:t>
      </w:r>
      <w:r w:rsidRPr="006232DC">
        <w:rPr>
          <w:rFonts w:ascii="Times New Roman" w:eastAsia="Arial" w:hAnsi="Times New Roman" w:cs="Times New Roman"/>
          <w:sz w:val="28"/>
          <w:szCs w:val="28"/>
        </w:rPr>
        <w:t xml:space="preserve"> to Vellore Institute</w:t>
      </w:r>
      <w:r>
        <w:rPr>
          <w:rFonts w:ascii="Times New Roman" w:eastAsia="Arial" w:hAnsi="Times New Roman" w:cs="Times New Roman"/>
          <w:sz w:val="28"/>
          <w:szCs w:val="28"/>
        </w:rPr>
        <w:t xml:space="preserve"> </w:t>
      </w:r>
      <w:r w:rsidRPr="006232DC">
        <w:rPr>
          <w:rFonts w:ascii="Times New Roman" w:eastAsia="Arial" w:hAnsi="Times New Roman" w:cs="Times New Roman"/>
          <w:sz w:val="28"/>
          <w:szCs w:val="28"/>
        </w:rPr>
        <w:t xml:space="preserve">of Technology, Chennai, in partial </w:t>
      </w:r>
      <w:r w:rsidR="00830539">
        <w:rPr>
          <w:rFonts w:ascii="Times New Roman" w:eastAsia="Arial" w:hAnsi="Times New Roman" w:cs="Times New Roman"/>
          <w:sz w:val="28"/>
          <w:szCs w:val="28"/>
        </w:rPr>
        <w:t>fulfillment</w:t>
      </w:r>
      <w:r w:rsidRPr="006232DC">
        <w:rPr>
          <w:rFonts w:ascii="Times New Roman" w:eastAsia="Arial" w:hAnsi="Times New Roman" w:cs="Times New Roman"/>
          <w:sz w:val="28"/>
          <w:szCs w:val="28"/>
        </w:rPr>
        <w:t xml:space="preserve"> of the requirement for the award of the degree of </w:t>
      </w:r>
      <w:r w:rsidRPr="006232DC">
        <w:rPr>
          <w:rFonts w:ascii="Times New Roman" w:eastAsia="Arial" w:hAnsi="Times New Roman" w:cs="Times New Roman"/>
          <w:b/>
          <w:color w:val="000000" w:themeColor="text1"/>
          <w:sz w:val="28"/>
          <w:szCs w:val="28"/>
        </w:rPr>
        <w:t xml:space="preserve">M.Tech. (Integrated) Computer Science and Engineering with Specialization in Business Analytics </w:t>
      </w:r>
      <w:r w:rsidR="00830539">
        <w:rPr>
          <w:rFonts w:ascii="Times New Roman" w:eastAsia="Arial" w:hAnsi="Times New Roman" w:cs="Times New Roman"/>
          <w:sz w:val="28"/>
          <w:szCs w:val="28"/>
        </w:rPr>
        <w:t xml:space="preserve">program </w:t>
      </w:r>
      <w:r w:rsidRPr="006232DC">
        <w:rPr>
          <w:rFonts w:ascii="Times New Roman" w:eastAsia="Arial" w:hAnsi="Times New Roman" w:cs="Times New Roman"/>
          <w:sz w:val="28"/>
          <w:szCs w:val="28"/>
        </w:rPr>
        <w:t xml:space="preserve">is a </w:t>
      </w:r>
      <w:proofErr w:type="spellStart"/>
      <w:r w:rsidR="00830539">
        <w:rPr>
          <w:rFonts w:ascii="Times New Roman" w:eastAsia="Arial" w:hAnsi="Times New Roman" w:cs="Times New Roman"/>
          <w:sz w:val="28"/>
          <w:szCs w:val="28"/>
        </w:rPr>
        <w:t>bonafide</w:t>
      </w:r>
      <w:proofErr w:type="spellEnd"/>
      <w:r w:rsidRPr="006232DC">
        <w:rPr>
          <w:rFonts w:ascii="Times New Roman" w:eastAsia="Arial" w:hAnsi="Times New Roman" w:cs="Times New Roman"/>
          <w:sz w:val="28"/>
          <w:szCs w:val="28"/>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rsidR="00F239F6" w:rsidRDefault="00F239F6" w:rsidP="00F239F6">
      <w:pPr>
        <w:tabs>
          <w:tab w:val="left" w:pos="6720"/>
        </w:tabs>
        <w:spacing w:line="0" w:lineRule="atLeast"/>
        <w:rPr>
          <w:rFonts w:ascii="Times New Roman" w:eastAsia="Arial" w:hAnsi="Times New Roman" w:cs="Times New Roman"/>
          <w:sz w:val="28"/>
          <w:szCs w:val="28"/>
        </w:rPr>
      </w:pPr>
    </w:p>
    <w:p w:rsidR="006232DC" w:rsidRPr="006232DC" w:rsidRDefault="006232DC" w:rsidP="00F239F6">
      <w:pPr>
        <w:tabs>
          <w:tab w:val="left" w:pos="6720"/>
        </w:tabs>
        <w:spacing w:line="0" w:lineRule="atLeast"/>
        <w:rPr>
          <w:rFonts w:ascii="Times New Roman" w:eastAsia="Arial" w:hAnsi="Times New Roman" w:cs="Times New Roman"/>
          <w:sz w:val="28"/>
          <w:szCs w:val="28"/>
        </w:rPr>
      </w:pPr>
      <w:r w:rsidRPr="006232DC">
        <w:rPr>
          <w:rFonts w:ascii="Times New Roman" w:eastAsia="Arial" w:hAnsi="Times New Roman" w:cs="Times New Roman"/>
          <w:sz w:val="28"/>
          <w:szCs w:val="28"/>
        </w:rPr>
        <w:t>Signature of the Guide:</w:t>
      </w:r>
      <w:r w:rsidRPr="006232DC">
        <w:rPr>
          <w:rFonts w:ascii="Times New Roman" w:eastAsia="Arial" w:hAnsi="Times New Roman" w:cs="Times New Roman"/>
          <w:sz w:val="28"/>
          <w:szCs w:val="28"/>
        </w:rPr>
        <w:tab/>
      </w:r>
    </w:p>
    <w:p w:rsidR="006232DC" w:rsidRPr="006232DC" w:rsidRDefault="006232DC" w:rsidP="00F239F6">
      <w:pPr>
        <w:tabs>
          <w:tab w:val="left" w:pos="5120"/>
        </w:tabs>
        <w:rPr>
          <w:rFonts w:ascii="Times New Roman" w:eastAsia="Arial" w:hAnsi="Times New Roman" w:cs="Times New Roman"/>
          <w:sz w:val="28"/>
          <w:szCs w:val="28"/>
        </w:rPr>
      </w:pPr>
      <w:r w:rsidRPr="006232DC">
        <w:rPr>
          <w:rFonts w:ascii="Times New Roman" w:eastAsia="Arial" w:hAnsi="Times New Roman" w:cs="Times New Roman"/>
          <w:sz w:val="28"/>
          <w:szCs w:val="28"/>
        </w:rPr>
        <w:t>Name: Dr</w:t>
      </w:r>
      <w:r w:rsidR="00F239F6">
        <w:rPr>
          <w:rFonts w:ascii="Times New Roman" w:eastAsia="Arial" w:hAnsi="Times New Roman" w:cs="Times New Roman"/>
          <w:sz w:val="28"/>
          <w:szCs w:val="28"/>
        </w:rPr>
        <w:t>. Amrit Pal</w:t>
      </w:r>
      <w:r w:rsidRPr="006232DC">
        <w:rPr>
          <w:rFonts w:ascii="Times New Roman" w:eastAsia="Arial" w:hAnsi="Times New Roman" w:cs="Times New Roman"/>
          <w:sz w:val="28"/>
          <w:szCs w:val="28"/>
        </w:rPr>
        <w:t xml:space="preserve">  </w:t>
      </w:r>
      <w:r w:rsidRPr="006232DC">
        <w:rPr>
          <w:rFonts w:ascii="Times New Roman" w:hAnsi="Times New Roman" w:cs="Times New Roman"/>
          <w:sz w:val="28"/>
          <w:szCs w:val="28"/>
        </w:rPr>
        <w:tab/>
      </w:r>
    </w:p>
    <w:p w:rsidR="006232DC" w:rsidRPr="006232DC" w:rsidRDefault="006232DC" w:rsidP="00F239F6">
      <w:pPr>
        <w:tabs>
          <w:tab w:val="left" w:pos="5120"/>
        </w:tabs>
        <w:rPr>
          <w:rFonts w:ascii="Times New Roman" w:eastAsia="Arial" w:hAnsi="Times New Roman" w:cs="Times New Roman"/>
          <w:sz w:val="28"/>
          <w:szCs w:val="28"/>
        </w:rPr>
      </w:pPr>
      <w:r w:rsidRPr="006232DC">
        <w:rPr>
          <w:rFonts w:ascii="Times New Roman" w:eastAsia="Arial" w:hAnsi="Times New Roman" w:cs="Times New Roman"/>
          <w:sz w:val="28"/>
          <w:szCs w:val="28"/>
        </w:rPr>
        <w:t>Date:</w:t>
      </w:r>
      <w:r w:rsidRPr="006232DC">
        <w:rPr>
          <w:rFonts w:ascii="Times New Roman" w:hAnsi="Times New Roman" w:cs="Times New Roman"/>
          <w:sz w:val="28"/>
          <w:szCs w:val="28"/>
        </w:rPr>
        <w:tab/>
      </w:r>
    </w:p>
    <w:p w:rsidR="00F239F6" w:rsidRDefault="00F239F6" w:rsidP="00F239F6">
      <w:pPr>
        <w:tabs>
          <w:tab w:val="left" w:pos="7000"/>
        </w:tabs>
        <w:spacing w:line="360" w:lineRule="auto"/>
        <w:rPr>
          <w:rFonts w:ascii="Times New Roman" w:eastAsia="Arial" w:hAnsi="Times New Roman" w:cs="Times New Roman"/>
          <w:sz w:val="28"/>
          <w:szCs w:val="28"/>
        </w:rPr>
      </w:pPr>
    </w:p>
    <w:p w:rsidR="00F239F6" w:rsidRDefault="006232DC" w:rsidP="00F239F6">
      <w:pPr>
        <w:tabs>
          <w:tab w:val="left" w:pos="7000"/>
        </w:tabs>
        <w:spacing w:line="360" w:lineRule="auto"/>
        <w:rPr>
          <w:rFonts w:ascii="Times New Roman" w:eastAsia="Arial" w:hAnsi="Times New Roman" w:cs="Times New Roman"/>
          <w:sz w:val="28"/>
          <w:szCs w:val="28"/>
        </w:rPr>
      </w:pPr>
      <w:r w:rsidRPr="006232DC">
        <w:rPr>
          <w:rFonts w:ascii="Times New Roman" w:eastAsia="Arial" w:hAnsi="Times New Roman" w:cs="Times New Roman"/>
          <w:sz w:val="28"/>
          <w:szCs w:val="28"/>
        </w:rPr>
        <w:t>Signature of the Examiner</w:t>
      </w:r>
      <w:r>
        <w:rPr>
          <w:rFonts w:ascii="Times New Roman" w:eastAsia="Arial" w:hAnsi="Times New Roman" w:cs="Times New Roman"/>
          <w:sz w:val="28"/>
          <w:szCs w:val="28"/>
        </w:rPr>
        <w:t xml:space="preserve">                              </w:t>
      </w:r>
      <w:r w:rsidRPr="006232DC">
        <w:rPr>
          <w:rFonts w:ascii="Times New Roman" w:eastAsia="Arial" w:hAnsi="Times New Roman" w:cs="Times New Roman"/>
          <w:sz w:val="28"/>
          <w:szCs w:val="28"/>
        </w:rPr>
        <w:t>Signature of the</w:t>
      </w:r>
      <w:r w:rsidR="00F239F6">
        <w:rPr>
          <w:rFonts w:ascii="Times New Roman" w:eastAsia="Arial" w:hAnsi="Times New Roman" w:cs="Times New Roman"/>
          <w:sz w:val="28"/>
          <w:szCs w:val="28"/>
        </w:rPr>
        <w:t xml:space="preserve"> </w:t>
      </w:r>
      <w:r w:rsidRPr="006232DC">
        <w:rPr>
          <w:rFonts w:ascii="Times New Roman" w:eastAsia="Arial" w:hAnsi="Times New Roman" w:cs="Times New Roman"/>
          <w:sz w:val="28"/>
          <w:szCs w:val="28"/>
        </w:rPr>
        <w:t>Examiner</w:t>
      </w:r>
      <w:r w:rsidR="00F239F6">
        <w:rPr>
          <w:rFonts w:ascii="Times New Roman" w:eastAsia="Arial" w:hAnsi="Times New Roman" w:cs="Times New Roman"/>
          <w:sz w:val="28"/>
          <w:szCs w:val="28"/>
        </w:rPr>
        <w:t xml:space="preserve"> </w:t>
      </w:r>
    </w:p>
    <w:p w:rsidR="00F239F6" w:rsidRDefault="006232DC" w:rsidP="00830539">
      <w:pPr>
        <w:tabs>
          <w:tab w:val="left" w:pos="5130"/>
        </w:tabs>
        <w:spacing w:line="360" w:lineRule="auto"/>
        <w:rPr>
          <w:rFonts w:ascii="Times New Roman" w:eastAsia="Arial" w:hAnsi="Times New Roman" w:cs="Times New Roman"/>
          <w:sz w:val="28"/>
          <w:szCs w:val="28"/>
        </w:rPr>
      </w:pPr>
      <w:r w:rsidRPr="006232DC">
        <w:rPr>
          <w:rFonts w:ascii="Times New Roman" w:eastAsia="Arial" w:hAnsi="Times New Roman" w:cs="Times New Roman"/>
          <w:sz w:val="28"/>
          <w:szCs w:val="28"/>
        </w:rPr>
        <w:t>Name:</w:t>
      </w:r>
      <w:r w:rsidR="00F239F6">
        <w:rPr>
          <w:rFonts w:ascii="Times New Roman" w:hAnsi="Times New Roman" w:cs="Times New Roman"/>
          <w:sz w:val="28"/>
          <w:szCs w:val="28"/>
        </w:rPr>
        <w:t xml:space="preserve">                              </w:t>
      </w:r>
      <w:r w:rsidR="00830539">
        <w:rPr>
          <w:rFonts w:ascii="Times New Roman" w:hAnsi="Times New Roman" w:cs="Times New Roman"/>
          <w:sz w:val="28"/>
          <w:szCs w:val="28"/>
        </w:rPr>
        <w:t xml:space="preserve">                                </w:t>
      </w:r>
      <w:r w:rsidR="00F239F6">
        <w:rPr>
          <w:rFonts w:ascii="Times New Roman" w:eastAsia="Arial" w:hAnsi="Times New Roman" w:cs="Times New Roman"/>
          <w:sz w:val="28"/>
          <w:szCs w:val="28"/>
        </w:rPr>
        <w:t xml:space="preserve">Name:                 </w:t>
      </w:r>
    </w:p>
    <w:p w:rsidR="00F239F6" w:rsidRDefault="006232DC" w:rsidP="00F239F6">
      <w:pPr>
        <w:tabs>
          <w:tab w:val="left" w:pos="7000"/>
        </w:tabs>
        <w:spacing w:line="360" w:lineRule="auto"/>
        <w:rPr>
          <w:rFonts w:ascii="Times New Roman" w:eastAsia="Arial" w:hAnsi="Times New Roman" w:cs="Times New Roman"/>
          <w:sz w:val="28"/>
          <w:szCs w:val="28"/>
        </w:rPr>
      </w:pPr>
      <w:r w:rsidRPr="006232DC">
        <w:rPr>
          <w:rFonts w:ascii="Times New Roman" w:eastAsia="Arial" w:hAnsi="Times New Roman" w:cs="Times New Roman"/>
          <w:sz w:val="28"/>
          <w:szCs w:val="28"/>
        </w:rPr>
        <w:t>Date:</w:t>
      </w:r>
      <w:r w:rsidR="00F239F6">
        <w:rPr>
          <w:rFonts w:ascii="Times New Roman" w:eastAsia="Arial" w:hAnsi="Times New Roman" w:cs="Times New Roman"/>
          <w:sz w:val="28"/>
          <w:szCs w:val="28"/>
        </w:rPr>
        <w:t xml:space="preserve">                                                                Date:</w:t>
      </w:r>
    </w:p>
    <w:p w:rsidR="006232DC" w:rsidRPr="006232DC" w:rsidRDefault="00F239F6" w:rsidP="00830539">
      <w:pPr>
        <w:tabs>
          <w:tab w:val="left" w:pos="5040"/>
          <w:tab w:val="left" w:pos="5120"/>
        </w:tabs>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006232DC" w:rsidRPr="006232DC">
        <w:rPr>
          <w:rFonts w:ascii="Times New Roman" w:eastAsia="Arial" w:hAnsi="Times New Roman" w:cs="Times New Roman"/>
          <w:sz w:val="28"/>
          <w:szCs w:val="28"/>
        </w:rPr>
        <w:br/>
      </w:r>
      <w:r>
        <w:rPr>
          <w:rFonts w:ascii="Times New Roman" w:eastAsia="Arial" w:hAnsi="Times New Roman" w:cs="Times New Roman"/>
          <w:sz w:val="28"/>
          <w:szCs w:val="28"/>
        </w:rPr>
        <w:t xml:space="preserve">                                                                        Approved by the Head of Department</w:t>
      </w:r>
    </w:p>
    <w:p w:rsidR="006232DC" w:rsidRPr="00F96C9D" w:rsidRDefault="009F54A9" w:rsidP="00F96C9D">
      <w:pPr>
        <w:pStyle w:val="Title"/>
        <w:jc w:val="center"/>
        <w:rPr>
          <w:sz w:val="32"/>
          <w:szCs w:val="32"/>
        </w:rPr>
      </w:pPr>
      <w:r w:rsidRPr="00F96C9D">
        <w:rPr>
          <w:sz w:val="32"/>
          <w:szCs w:val="32"/>
        </w:rPr>
        <w:lastRenderedPageBreak/>
        <w:t>ABSTRACT</w:t>
      </w: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0841EA" w:rsidRDefault="000841EA"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Pr="00F96C9D" w:rsidRDefault="00F464E7" w:rsidP="00F96C9D">
      <w:pPr>
        <w:pStyle w:val="Title"/>
        <w:jc w:val="center"/>
        <w:rPr>
          <w:sz w:val="28"/>
          <w:szCs w:val="28"/>
        </w:rPr>
      </w:pPr>
      <w:r w:rsidRPr="00F96C9D">
        <w:rPr>
          <w:sz w:val="28"/>
          <w:szCs w:val="28"/>
        </w:rPr>
        <w:lastRenderedPageBreak/>
        <w:t>Chapter 1</w:t>
      </w:r>
    </w:p>
    <w:p w:rsidR="00F464E7" w:rsidRPr="00AD5335" w:rsidRDefault="00F464E7" w:rsidP="00AD5335">
      <w:pPr>
        <w:pStyle w:val="Title"/>
        <w:jc w:val="center"/>
        <w:rPr>
          <w:sz w:val="32"/>
          <w:szCs w:val="32"/>
        </w:rPr>
      </w:pPr>
      <w:r w:rsidRPr="00AD5335">
        <w:rPr>
          <w:sz w:val="32"/>
          <w:szCs w:val="32"/>
        </w:rPr>
        <w:t>Introduction</w:t>
      </w:r>
    </w:p>
    <w:p w:rsidR="00AD5335" w:rsidRPr="002F5DAF" w:rsidRDefault="00AD5335" w:rsidP="002F5DAF">
      <w:pPr>
        <w:pStyle w:val="Heading1"/>
      </w:pPr>
      <w:r w:rsidRPr="002F5DAF">
        <w:t>Introduction</w:t>
      </w:r>
    </w:p>
    <w:p w:rsidR="00B9328E"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Brain tumors represent one of the most critical and life-threatening neurological disorders, characterized by the abnormal growth of cells within or around the brain. These tumors can be classified into benign (non-cancerous) or malignant (cancerous), with the latter posing significant risks due to their aggressive growth and potential to invade surrounding tissues. Early and accurate detection of brain tumors is paramount for effective treatment planning, improving patient survival rates, and enhancing quality of life. Medical imaging techniques such as Magnetic Resonance Imaging (MRI) and Computed Tomography (CT) scans are widely used to diagnose brain tumors. However, interpreting these images requires significant expertise, and manual analysis is time-consuming, subjective, and prone to human error. This has led to the increasing adoption of machine learning (ML) and deep learning (DL) techniques to automate and enhance the accuracy of brain tumor detection.</w:t>
      </w:r>
    </w:p>
    <w:p w:rsidR="002F5DAF" w:rsidRDefault="002F5DAF" w:rsidP="002F5DAF">
      <w:pPr>
        <w:pStyle w:val="Heading1"/>
      </w:pPr>
      <w:r>
        <w:t>Machine Learning Methods for Brain Tumor Detection</w:t>
      </w:r>
    </w:p>
    <w:p w:rsidR="002F5DAF"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 xml:space="preserve">Traditional ML methods for brain tumor detection typically involve training centralized models on large datasets of annotated medical images. Techniques such as Support Vector Machines (SVM), Random Forests, and Convolutional Neural Networks (CNNs) have been employed to classify brain tumors based on features extracted from MRI or CT scans. For instance, CNNs excel in image classification tasks by automatically learning hierarchical features from raw pixel data, enabling them to distinguish between tumor types (e.g., glioma, meningioma, pituitary tumors) with high accuracy. Transfer learning, where pre-trained models like </w:t>
      </w:r>
      <w:proofErr w:type="spellStart"/>
      <w:r w:rsidRPr="002F5DAF">
        <w:rPr>
          <w:rFonts w:ascii="Times New Roman" w:hAnsi="Times New Roman" w:cs="Times New Roman"/>
          <w:sz w:val="24"/>
          <w:szCs w:val="24"/>
        </w:rPr>
        <w:t>ResNet</w:t>
      </w:r>
      <w:proofErr w:type="spellEnd"/>
      <w:r w:rsidRPr="002F5DAF">
        <w:rPr>
          <w:rFonts w:ascii="Times New Roman" w:hAnsi="Times New Roman" w:cs="Times New Roman"/>
          <w:sz w:val="24"/>
          <w:szCs w:val="24"/>
        </w:rPr>
        <w:t xml:space="preserve"> or VGG16 are fine-tuned on medical imaging datasets, has also gained traction due to its ability to leverage knowledge from large-scale non-medical image datasets. Despite their promise, these traditional ML approaches face several challenges that limit their real-world applicability, parti</w:t>
      </w:r>
      <w:r>
        <w:rPr>
          <w:rFonts w:ascii="Times New Roman" w:hAnsi="Times New Roman" w:cs="Times New Roman"/>
          <w:sz w:val="24"/>
          <w:szCs w:val="24"/>
        </w:rPr>
        <w:t>cularly in healthcare settings.</w:t>
      </w:r>
    </w:p>
    <w:p w:rsidR="002F5DAF" w:rsidRDefault="002F5DAF" w:rsidP="00601BA3">
      <w:pPr>
        <w:pStyle w:val="Heading2"/>
      </w:pPr>
      <w:r>
        <w:t>Limitations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 xml:space="preserve">Brain tumors are among the most complex and life-threatening neurological conditions, demanding timely and precise diagnosis to guide treatment strategies and improve patient outcomes. These tumors, which arise from abnormal cell growth in the brain or its surrounding tissues, vary widely in aggressiveness, location, and clinical manifestation. Malignant tumors, such as glioblastoma, are particularly devastating due to their rapid progression and resistance to conventional therapies. Medical imaging techniques, especially Magnetic Resonance Imaging (MRI), serve as the cornerstone for diagnosing brain tumors, enabling clinicians to visualize structural abnormalities and plan interventions. However, manual interpretation of these images is labor-intensive, time-consuming, and subject to inter-observer variability, often leading to </w:t>
      </w:r>
      <w:r w:rsidRPr="00601BA3">
        <w:rPr>
          <w:rFonts w:ascii="Times New Roman" w:hAnsi="Times New Roman" w:cs="Times New Roman"/>
          <w:sz w:val="24"/>
          <w:szCs w:val="24"/>
        </w:rPr>
        <w:lastRenderedPageBreak/>
        <w:t>delayed or inconsistent diagnoses. To address these challenges, machine learning (ML) and deep learning (DL) have emerged as transformative tools for automating tumor detection and classification. Despite their potential, traditional ML approaches face systemic limitations rooted in data privacy, accessibility, and generalizability, which hinder their real-world deployment in healthcare settings. Federated Learning (FL) offers a groundbreaking solution to these challenges, enabling collaborative and privacy-preserving model training across decentralized datasets.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Traditional ML methods for brain tumor detection rely on centralized data repositories, where large volumes of annotated medical images are aggregated to train models. Techniques such as Support Vector Machines (SVMs), Random Forests, and Convolutional Neural Networks (CNNs) have demonstrated success in classifying tumors by analyzing features extracted from MRI or CT scans. For instance, CNNs excel in image classification by automatically learning hierarchical patterns from pixel data, distinguishing tumor subtypes (e.g., meningioma, glioma, pituitary tumors) with high accuracy. Transfer learning, which adapts pre-trained models like VGG16 or ResNet</w:t>
      </w:r>
      <w:r>
        <w:rPr>
          <w:rFonts w:ascii="Times New Roman" w:hAnsi="Times New Roman" w:cs="Times New Roman"/>
          <w:sz w:val="24"/>
          <w:szCs w:val="24"/>
        </w:rPr>
        <w:t>18</w:t>
      </w:r>
      <w:r w:rsidRPr="00601BA3">
        <w:rPr>
          <w:rFonts w:ascii="Times New Roman" w:hAnsi="Times New Roman" w:cs="Times New Roman"/>
          <w:sz w:val="24"/>
          <w:szCs w:val="24"/>
        </w:rPr>
        <w:t xml:space="preserve"> to medical imaging tasks, has further improved performance by leveraging knowledge from non-medical image datasets. However, these centralized approaches face critical limitations that undermine their scalability and et</w:t>
      </w:r>
      <w:r>
        <w:rPr>
          <w:rFonts w:ascii="Times New Roman" w:hAnsi="Times New Roman" w:cs="Times New Roman"/>
          <w:sz w:val="24"/>
          <w:szCs w:val="24"/>
        </w:rPr>
        <w:t>hical compliance in healthcare.</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A fundamental challenge is the scarcity of diverse and representative training data. Medical datasets are often fragmented across hospitals, research institutions, and geographic regions due to strict privacy regulations such as the Health Insurance Portability and Accountability Act (HIPAA) and the General Data Protection Regulation (GDPR). These regulations prohibit the sharing of sensitive patient data, creating data silos where individual institutions possess limited, homogenous datasets. Models trained on such isolated data struggle to generalize to broader populations, as they fail to account for variability in imaging protocols, scanner manufacturers, patient demographics, and tumor characteristics. For example, an MRI dataset from a hospital in North America might predominantly include patients of a specific age group or ethnic background, leading to biased models that underperform when applied to populations in Asia or Africa. Similarly, differences in imaging parameters (e.g., contrast, resolution) across institutions can degrade model accuracy, as centralized training cannot harmonize these variations. This lack of diversity not only reduces diagnostic reliability but also exacerbates healthcare disparities, as underrepresented groups may fac</w:t>
      </w:r>
      <w:r>
        <w:rPr>
          <w:rFonts w:ascii="Times New Roman" w:hAnsi="Times New Roman" w:cs="Times New Roman"/>
          <w:sz w:val="24"/>
          <w:szCs w:val="24"/>
        </w:rPr>
        <w:t>e higher rates of misdiagnosis.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 xml:space="preserve">Privacy concerns further complicate the adoption of traditional ML methods. Centralized data aggregation inherently risks exposing sensitive patient information, even when datasets are anonymized. Advanced adversarial techniques, such as model inversion or membership inference attacks, can exploit model outputs or gradients to reconstruct training data or infer patient identities. These vulnerabilities erode trust among healthcare providers and patients, discouraging participation in data-sharing initiatives. For instance, a hospital may hesitate to contribute its brain tumor dataset to a centralized repository, fearing legal repercussions or reputational damage in the event of a data breach. Consequently, the development of robust ML </w:t>
      </w:r>
      <w:r w:rsidRPr="00601BA3">
        <w:rPr>
          <w:rFonts w:ascii="Times New Roman" w:hAnsi="Times New Roman" w:cs="Times New Roman"/>
          <w:sz w:val="24"/>
          <w:szCs w:val="24"/>
        </w:rPr>
        <w:lastRenderedPageBreak/>
        <w:t xml:space="preserve">models is stifled by inadequate data volume and diversity, perpetuating reliance </w:t>
      </w:r>
      <w:r>
        <w:rPr>
          <w:rFonts w:ascii="Times New Roman" w:hAnsi="Times New Roman" w:cs="Times New Roman"/>
          <w:sz w:val="24"/>
          <w:szCs w:val="24"/>
        </w:rPr>
        <w:t>on suboptimal diagnostic tools.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Computational and infrastructural barriers also limit the practicality of traditional ML approaches. Training sophisticated DL models, such as 3D CNNs for volumetric MRI analysis, requires substantial computational resources, including high-performance GPUs, extensive storage, and specialized expertise. Many healthcare institutions, particularly in low-resource settings, lack the infrastructure to support such demands. This creates a technological divide, where only well-funded hospitals or research centers can develop or deploy advanced AI tools, exacerbating global inequities in healthcare access. Furthermore, the environmental impact of training large models on centralized datasets—often requiring massive energy consumption—raises sustainability concerns, conflicting with global effor</w:t>
      </w:r>
      <w:r>
        <w:rPr>
          <w:rFonts w:ascii="Times New Roman" w:hAnsi="Times New Roman" w:cs="Times New Roman"/>
          <w:sz w:val="24"/>
          <w:szCs w:val="24"/>
        </w:rPr>
        <w:t>ts to reduce carbon footprints.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Federated Learning (FL) addresses these challenges by reimagining the paradigm of collaborative model training. Unlike traditional ML, FL enables institutions to jointly train a shared model without exchanging raw data. Instead, each participant trains the model locally on their private dataset and transmits only model updates (e.g., gradients or weights) to a central server. The server aggregates these updates to refine a global model, which is then redistributed to participants for further training. This decentralized framework preserves data privacy, as sensitive patient information remains within institutional boundaries, complying with regulatory requirements and mitigating breach risks. By pooling knowledge from diverse datasets, FL enhances model generalizability, capturing a wider spectrum of tumor phenotypes, imaging protocols, and demographic variations. For example, an FL system involving hospitals in Europe, Asia, and Africa could train a model that recognizes tumors across ethnicities, ages, and imaging equipment, reducing diagnostic biases and improving accura</w:t>
      </w:r>
      <w:r>
        <w:rPr>
          <w:rFonts w:ascii="Times New Roman" w:hAnsi="Times New Roman" w:cs="Times New Roman"/>
          <w:sz w:val="24"/>
          <w:szCs w:val="24"/>
        </w:rPr>
        <w:t>cy for underrepresented groups.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FL also alleviates computational and infrastructural burdens. By distributing the training workload across multiple clients, FL reduces the resource demands on individual institutions. A small clinic with limited GPU capacity can contribute to model training without needing to process large datasets independently. This democratizes access to advanced AI tools, enabling resource-constrained institutions to benefit from state-of-the-art diagnostic models. Moreover, FL’s decentralized nature minimizes the environmental impact of AI training by avoiding the need to transfer and store massive datasets in centralized servers, aligning with s</w:t>
      </w:r>
      <w:r>
        <w:rPr>
          <w:rFonts w:ascii="Times New Roman" w:hAnsi="Times New Roman" w:cs="Times New Roman"/>
          <w:sz w:val="24"/>
          <w:szCs w:val="24"/>
        </w:rPr>
        <w:t>ustainable computing practices.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 xml:space="preserve">The integration of FL into brain tumor detection has profound implications for global healthcare equity. Institutions in developing regions, which often lack annotated datasets or computational resources, can collaborate with global partners to develop models tailored to their local populations. For instance, a hospital in a region with a high prevalence of rare pediatric brain tumors can contribute its expertise to an FL network, ensuring the global model accounts for such cases. This collective intelligence fosters the creation of universally applicable diagnostic </w:t>
      </w:r>
      <w:r w:rsidRPr="00601BA3">
        <w:rPr>
          <w:rFonts w:ascii="Times New Roman" w:hAnsi="Times New Roman" w:cs="Times New Roman"/>
          <w:sz w:val="24"/>
          <w:szCs w:val="24"/>
        </w:rPr>
        <w:lastRenderedPageBreak/>
        <w:t>tools while respecting data sovereignty and cultural differences. Furthermore, FL can incorporate privacy-enhancing technologies like differential privacy, which adds mathematical noise to model updates to prevent data leakage, or homomorphic encryption, which allows computations on encrypted data. These measures strengthen trust among participants, encouraging broader collaboration and data contribution.</w:t>
      </w:r>
    </w:p>
    <w:p w:rsidR="002F5DAF" w:rsidRDefault="002F5DAF" w:rsidP="002F5DAF">
      <w:pPr>
        <w:pStyle w:val="Heading1"/>
      </w:pPr>
      <w:r>
        <w:t>Federated Learning for Brain Tumor Detection</w:t>
      </w:r>
    </w:p>
    <w:p w:rsidR="002F5DAF" w:rsidRPr="002F5DAF"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Federated Learning (FL) emerges as a transformative paradigm to address these limitations while preserving data privacy and security. FL enables collaborative model training across decentralized datasets without requiring raw data to leave their original locations. In this framework, multiple institutions (referred to as clients) train a shared model locally on their data and send only the model updates (e.g., gradients or weights) to a central server, which aggregates these updates to improve the global model. This approach aligns well with the healthcare sector’s need for privacy preservation, as sensitive patient data remains within institutional boundaries. FL also mitigates data scarcity by pooling knowledge from diverse datasets, enhancing the model’s ability to generalize across different populations and imaging protocols. Furthermore, FL reduces the computational burden on individual clients by distributing the training workload, making it feasible for smaller institutions with limited resources to contribute to and benefit from advanced ML models.</w:t>
      </w:r>
    </w:p>
    <w:p w:rsidR="002F5DAF"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The integration of FL into brain tumor detection holds immense potential to revolutionize medical imaging analysis. By enabling secure collaboration among hospitals, FL can facilitate the development of robust models trained on geographically and demographically diverse datasets, capturing a broader spectrum of tumor phenotypes and imaging variations. This is particularly crucial for rare tumor types or underrepresented populations, which are often excluded from traditional centralized datasets. Moreover, FL can incorporate privacy-preserving techniques such as differential privacy or secure multi-party computation to further safeguard sensitive information during model aggregation. These advancements not only address ethical and regulatory concerns but also foster trust among stakeholders, encouraging wider participation in collaborative research efforts.</w:t>
      </w:r>
    </w:p>
    <w:p w:rsidR="002F5DAF" w:rsidRDefault="002F5DAF" w:rsidP="002F5DAF">
      <w:pPr>
        <w:pStyle w:val="Heading1"/>
      </w:pPr>
      <w:r>
        <w:t>Objectives of using Federated Learning</w:t>
      </w:r>
    </w:p>
    <w:p w:rsidR="00244B3C" w:rsidRPr="00244B3C" w:rsidRDefault="00244B3C" w:rsidP="00244B3C">
      <w:pPr>
        <w:jc w:val="both"/>
        <w:rPr>
          <w:rFonts w:ascii="Times New Roman" w:hAnsi="Times New Roman" w:cs="Times New Roman"/>
          <w:sz w:val="24"/>
          <w:szCs w:val="24"/>
        </w:rPr>
      </w:pPr>
      <w:r w:rsidRPr="00244B3C">
        <w:rPr>
          <w:rFonts w:ascii="Times New Roman" w:hAnsi="Times New Roman" w:cs="Times New Roman"/>
          <w:sz w:val="24"/>
          <w:szCs w:val="24"/>
        </w:rPr>
        <w:t>The primary aim of this project is to design and implement a federated learning (FL)-based framework for brain tumor detection that overcomes the limitations of traditional machine learning (ML) methods while prioritizing privacy, scalability, and clinical applicability. The objectives are structured to address the critical challenges of data fragmentation, privacy risks, computational inefficiency, and model generalizability, ensuring the development of a robust and ethical AI-driven diagnostic tool.</w:t>
      </w:r>
    </w:p>
    <w:p w:rsidR="00244B3C" w:rsidRPr="00244B3C" w:rsidRDefault="00244B3C" w:rsidP="00244B3C">
      <w:pPr>
        <w:jc w:val="both"/>
        <w:rPr>
          <w:rFonts w:ascii="Times New Roman" w:hAnsi="Times New Roman" w:cs="Times New Roman"/>
          <w:sz w:val="24"/>
          <w:szCs w:val="24"/>
        </w:rPr>
      </w:pPr>
    </w:p>
    <w:p w:rsidR="00244B3C" w:rsidRPr="00C40AB6" w:rsidRDefault="00244B3C" w:rsidP="00C40AB6">
      <w:pPr>
        <w:pStyle w:val="ListParagraph"/>
        <w:numPr>
          <w:ilvl w:val="0"/>
          <w:numId w:val="6"/>
        </w:numPr>
        <w:jc w:val="both"/>
        <w:rPr>
          <w:rFonts w:ascii="Times New Roman" w:hAnsi="Times New Roman" w:cs="Times New Roman"/>
          <w:sz w:val="24"/>
          <w:szCs w:val="24"/>
        </w:rPr>
      </w:pPr>
      <w:r w:rsidRPr="00C40AB6">
        <w:rPr>
          <w:rFonts w:ascii="Times New Roman" w:hAnsi="Times New Roman" w:cs="Times New Roman"/>
          <w:b/>
          <w:sz w:val="24"/>
          <w:szCs w:val="24"/>
        </w:rPr>
        <w:lastRenderedPageBreak/>
        <w:t xml:space="preserve">Design a Privacy-Preserving Federated Learning Framework: </w:t>
      </w:r>
      <w:r w:rsidRPr="00C40AB6">
        <w:rPr>
          <w:rFonts w:ascii="Times New Roman" w:hAnsi="Times New Roman" w:cs="Times New Roman"/>
          <w:sz w:val="24"/>
          <w:szCs w:val="24"/>
        </w:rPr>
        <w:t>The first objective is to develop an FL architecture that enables collaborative model training across decentralized healthcare institutions without requiring the exchange of raw medical data. This involves creating a secure communication protocol for transmitting model updates (e.g., gradients or weights) between participating clients and a central server. The framework will adhere to stringent data privacy regulations, such as HIPAA and GDPR, ensuring that sensitive patient information remains confined to its source institution. Techniques like encryption and secure aggregation will be integrated to safeguard against potential breaches or adversarial attacks during the model update process.</w:t>
      </w:r>
    </w:p>
    <w:p w:rsidR="00244B3C" w:rsidRPr="00C40AB6" w:rsidRDefault="00244B3C" w:rsidP="00C40AB6">
      <w:pPr>
        <w:pStyle w:val="ListParagraph"/>
        <w:numPr>
          <w:ilvl w:val="0"/>
          <w:numId w:val="6"/>
        </w:numPr>
        <w:tabs>
          <w:tab w:val="left" w:pos="7368"/>
        </w:tabs>
        <w:jc w:val="both"/>
        <w:rPr>
          <w:rFonts w:ascii="Times New Roman" w:hAnsi="Times New Roman" w:cs="Times New Roman"/>
          <w:sz w:val="24"/>
          <w:szCs w:val="24"/>
        </w:rPr>
      </w:pPr>
      <w:r w:rsidRPr="00C40AB6">
        <w:rPr>
          <w:rFonts w:ascii="Times New Roman" w:hAnsi="Times New Roman" w:cs="Times New Roman"/>
          <w:b/>
          <w:sz w:val="24"/>
          <w:szCs w:val="24"/>
        </w:rPr>
        <w:t xml:space="preserve">Enable Multi-Institutional Collaboration on Heterogeneous Datasets: </w:t>
      </w:r>
      <w:r w:rsidRPr="00C40AB6">
        <w:rPr>
          <w:rFonts w:ascii="Times New Roman" w:hAnsi="Times New Roman" w:cs="Times New Roman"/>
          <w:sz w:val="24"/>
          <w:szCs w:val="24"/>
        </w:rPr>
        <w:t>A core goal is to facilitate collaboration among hospitals and research centers with diverse and non-IID (non-Independent and Identically Distributed) datasets. This includes addressing challenges such as variability in MRI imaging protocols, scanner manufacturers, tumor class distributions, and demographic disparities. Advanced FL aggregation algorithms, such as adaptive federated optimization or personalized FL, will be explored to harmonize learning across clients and ensure the global model captures a comprehensive representation of brain tumor phenotypes. By pooling knowledge from geographically and demographically varied datasets, the framework will reduce biases and enhance diagnostic accuracy for underrepresented populations.</w:t>
      </w:r>
    </w:p>
    <w:p w:rsidR="00244B3C" w:rsidRPr="00C40AB6" w:rsidRDefault="00244B3C" w:rsidP="00C40AB6">
      <w:pPr>
        <w:pStyle w:val="ListParagraph"/>
        <w:numPr>
          <w:ilvl w:val="0"/>
          <w:numId w:val="6"/>
        </w:numPr>
        <w:jc w:val="both"/>
        <w:rPr>
          <w:rFonts w:ascii="Times New Roman" w:hAnsi="Times New Roman" w:cs="Times New Roman"/>
          <w:sz w:val="24"/>
          <w:szCs w:val="24"/>
        </w:rPr>
      </w:pPr>
      <w:r w:rsidRPr="00C40AB6">
        <w:rPr>
          <w:rFonts w:ascii="Times New Roman" w:hAnsi="Times New Roman" w:cs="Times New Roman"/>
          <w:b/>
          <w:sz w:val="24"/>
          <w:szCs w:val="24"/>
        </w:rPr>
        <w:t xml:space="preserve">Develop a Robust and Generalizable Brain Tumor Classification Model: </w:t>
      </w:r>
      <w:r w:rsidRPr="00C40AB6">
        <w:rPr>
          <w:rFonts w:ascii="Times New Roman" w:hAnsi="Times New Roman" w:cs="Times New Roman"/>
          <w:sz w:val="24"/>
          <w:szCs w:val="24"/>
        </w:rPr>
        <w:t xml:space="preserve">The project aims to train a high-performance deep learning model capable of accurately classifying brain tumors (e.g., glioma, meningioma, pituitary tumors) using MRI scans. </w:t>
      </w:r>
      <w:proofErr w:type="gramStart"/>
      <w:r w:rsidRPr="00C40AB6">
        <w:rPr>
          <w:rFonts w:ascii="Times New Roman" w:hAnsi="Times New Roman" w:cs="Times New Roman"/>
          <w:sz w:val="24"/>
          <w:szCs w:val="24"/>
        </w:rPr>
        <w:t>A convolutional</w:t>
      </w:r>
      <w:proofErr w:type="gramEnd"/>
      <w:r w:rsidRPr="00C40AB6">
        <w:rPr>
          <w:rFonts w:ascii="Times New Roman" w:hAnsi="Times New Roman" w:cs="Times New Roman"/>
          <w:sz w:val="24"/>
          <w:szCs w:val="24"/>
        </w:rPr>
        <w:t xml:space="preserve"> neural network (CNN) architecture, optimized for medical imaging, will serve as the baseline. Transfer learning techniques will be employed to leverage pre-trained models, while domain adaptation strategies will ensure the model adapts to cross-institutional variations in imaging data. The model’s performance will be rigorously validated against centralized training approaches to demonstrate the superiority of FL in handling real-world heterogeneity.</w:t>
      </w:r>
    </w:p>
    <w:p w:rsidR="002F5DAF" w:rsidRPr="00C40AB6" w:rsidRDefault="00244B3C" w:rsidP="00C40AB6">
      <w:pPr>
        <w:pStyle w:val="ListParagraph"/>
        <w:numPr>
          <w:ilvl w:val="0"/>
          <w:numId w:val="6"/>
        </w:numPr>
        <w:jc w:val="both"/>
        <w:rPr>
          <w:rFonts w:ascii="Times New Roman" w:hAnsi="Times New Roman" w:cs="Times New Roman"/>
          <w:sz w:val="24"/>
          <w:szCs w:val="24"/>
        </w:rPr>
      </w:pPr>
      <w:r w:rsidRPr="00C40AB6">
        <w:rPr>
          <w:rFonts w:ascii="Times New Roman" w:hAnsi="Times New Roman" w:cs="Times New Roman"/>
          <w:b/>
          <w:sz w:val="24"/>
          <w:szCs w:val="24"/>
        </w:rPr>
        <w:t xml:space="preserve">Optimize Computational Efficiency and Resource Accessibility: </w:t>
      </w:r>
      <w:r w:rsidRPr="00C40AB6">
        <w:rPr>
          <w:rFonts w:ascii="Times New Roman" w:hAnsi="Times New Roman" w:cs="Times New Roman"/>
          <w:sz w:val="24"/>
          <w:szCs w:val="24"/>
        </w:rPr>
        <w:t>To democratize access to advanced AI tools, the project will focus on reducing the computational and infrastructural burden on participating institutions. Lightweight model architectures and edge-computing strategies will be explored to enable training on resource-constrained devices, such as hospital workstations or regional servers. Additionally, communication-efficient FL algorithms will be implemented to minimize bandwidth usage and accelerate convergence. This objective ensures that smaller clinics or institutions in low-resource settings can actively contribute to and benefit from the collaborative model witho</w:t>
      </w:r>
      <w:r w:rsidR="00BE666C" w:rsidRPr="00C40AB6">
        <w:rPr>
          <w:rFonts w:ascii="Times New Roman" w:hAnsi="Times New Roman" w:cs="Times New Roman"/>
          <w:sz w:val="24"/>
          <w:szCs w:val="24"/>
        </w:rPr>
        <w:t>ut requiring high-end hardware.</w:t>
      </w:r>
    </w:p>
    <w:p w:rsidR="009A3A73" w:rsidRDefault="009A3A73" w:rsidP="00244B3C">
      <w:pPr>
        <w:jc w:val="both"/>
        <w:rPr>
          <w:rFonts w:ascii="Times New Roman" w:hAnsi="Times New Roman" w:cs="Times New Roman"/>
          <w:sz w:val="24"/>
          <w:szCs w:val="24"/>
        </w:rPr>
      </w:pPr>
    </w:p>
    <w:p w:rsidR="009A3A73" w:rsidRDefault="009A3A73" w:rsidP="00244B3C">
      <w:pPr>
        <w:jc w:val="both"/>
        <w:rPr>
          <w:rFonts w:ascii="Times New Roman" w:hAnsi="Times New Roman" w:cs="Times New Roman"/>
          <w:sz w:val="24"/>
          <w:szCs w:val="24"/>
        </w:rPr>
      </w:pPr>
    </w:p>
    <w:p w:rsidR="009A3A73" w:rsidRPr="00F96C9D" w:rsidRDefault="009A3A73" w:rsidP="009A3A73">
      <w:pPr>
        <w:pStyle w:val="Title"/>
        <w:jc w:val="center"/>
        <w:rPr>
          <w:sz w:val="28"/>
          <w:szCs w:val="28"/>
        </w:rPr>
      </w:pPr>
      <w:r>
        <w:rPr>
          <w:sz w:val="28"/>
          <w:szCs w:val="28"/>
        </w:rPr>
        <w:lastRenderedPageBreak/>
        <w:t>Chapter 2</w:t>
      </w:r>
    </w:p>
    <w:p w:rsidR="009A3A73" w:rsidRPr="00AD5335" w:rsidRDefault="009A3A73" w:rsidP="009A3A73">
      <w:pPr>
        <w:pStyle w:val="Title"/>
        <w:jc w:val="center"/>
        <w:rPr>
          <w:sz w:val="32"/>
          <w:szCs w:val="32"/>
        </w:rPr>
      </w:pPr>
      <w:r>
        <w:rPr>
          <w:sz w:val="32"/>
          <w:szCs w:val="32"/>
        </w:rPr>
        <w:t>Background</w:t>
      </w:r>
    </w:p>
    <w:p w:rsidR="005C2738" w:rsidRDefault="005C2738" w:rsidP="009A3A73">
      <w:pPr>
        <w:pStyle w:val="Heading1"/>
      </w:pPr>
      <w:r>
        <w:t>Overview of Traditional ML and DL Approaches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Brain tumors are among the most complex and life-threatening neurological disorders, arising from the uncontrolled proliferation of cells within or adjacent to brain tissues. They are broadly categorized into primary tumors, which originate in the brain (e.g., g</w:t>
      </w:r>
      <w:r>
        <w:rPr>
          <w:rFonts w:ascii="Times New Roman" w:hAnsi="Times New Roman" w:cs="Times New Roman"/>
          <w:sz w:val="24"/>
          <w:szCs w:val="24"/>
        </w:rPr>
        <w:t>lioma</w:t>
      </w:r>
      <w:r w:rsidRPr="00C40AB6">
        <w:rPr>
          <w:rFonts w:ascii="Times New Roman" w:hAnsi="Times New Roman" w:cs="Times New Roman"/>
          <w:sz w:val="24"/>
          <w:szCs w:val="24"/>
        </w:rPr>
        <w:t>, meningioma</w:t>
      </w:r>
      <w:r>
        <w:rPr>
          <w:rFonts w:ascii="Times New Roman" w:hAnsi="Times New Roman" w:cs="Times New Roman"/>
          <w:sz w:val="24"/>
          <w:szCs w:val="24"/>
        </w:rPr>
        <w:t>, pituitary adenoma</w:t>
      </w:r>
      <w:r w:rsidRPr="00C40AB6">
        <w:rPr>
          <w:rFonts w:ascii="Times New Roman" w:hAnsi="Times New Roman" w:cs="Times New Roman"/>
          <w:sz w:val="24"/>
          <w:szCs w:val="24"/>
        </w:rPr>
        <w:t xml:space="preserve">), and secondary tumors, which metastasize from cancers elsewhere in the body. Glioblastoma </w:t>
      </w:r>
      <w:proofErr w:type="spellStart"/>
      <w:r w:rsidRPr="00C40AB6">
        <w:rPr>
          <w:rFonts w:ascii="Times New Roman" w:hAnsi="Times New Roman" w:cs="Times New Roman"/>
          <w:sz w:val="24"/>
          <w:szCs w:val="24"/>
        </w:rPr>
        <w:t>multiforme</w:t>
      </w:r>
      <w:proofErr w:type="spellEnd"/>
      <w:r w:rsidRPr="00C40AB6">
        <w:rPr>
          <w:rFonts w:ascii="Times New Roman" w:hAnsi="Times New Roman" w:cs="Times New Roman"/>
          <w:sz w:val="24"/>
          <w:szCs w:val="24"/>
        </w:rPr>
        <w:t xml:space="preserve"> (GBM), a highly aggressive primary tumor, exemplifies the dire prognosis associated with malignant brain tumors, with a median survival of just 12–15 months despite treatment. Early and accurate detection is critical, as timely intervention can significantly improve survival rates and quality of life. Medical imaging modalities such as Magnetic Resonance Imaging (MRI) and Computed Tomography (CT) scans are the gold standard for diagnosing brain tumors, providing detailed anatomical and functional insights. However, manual interpretation of these images is fraught with challenges, including inter-observer variability, diagnostic delays, and the subjective nature of identifying subtle tumor boundaries.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The advent of artificial intelligence (AI), particularly machine learning (ML) and deep learning (DL), has revolutionized medical image analysis. Traditional ML approaches, such as Support Vector Machines (SVMs) and Random Forests, rely on handcrafted features (e.g., texture, shape, intensity) extracted from regions of interest (ROIs) in MRI or CT scans. These features are used to classify tumors into subtypes or distinguish them from healthy tissues. While effective in controlled settings, these methods are limited by their dependence on manual feature engineering, which is labor-intensive and often fails to capture the intricate patterns in high-dimensional medical images.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 xml:space="preserve">The rise of DL, especially Convolutional Neural Networks (CNNs), has addressed many of these limitations. CNNs automate feature extraction by learning hierarchical representations directly from raw pixel data, enabling superior performance in tasks like tumor segmentation and classification. Architectures such as U-Net for segmentation and </w:t>
      </w:r>
      <w:proofErr w:type="spellStart"/>
      <w:r w:rsidRPr="00C40AB6">
        <w:rPr>
          <w:rFonts w:ascii="Times New Roman" w:hAnsi="Times New Roman" w:cs="Times New Roman"/>
          <w:sz w:val="24"/>
          <w:szCs w:val="24"/>
        </w:rPr>
        <w:t>ResNet</w:t>
      </w:r>
      <w:proofErr w:type="spellEnd"/>
      <w:r w:rsidRPr="00C40AB6">
        <w:rPr>
          <w:rFonts w:ascii="Times New Roman" w:hAnsi="Times New Roman" w:cs="Times New Roman"/>
          <w:sz w:val="24"/>
          <w:szCs w:val="24"/>
        </w:rPr>
        <w:t xml:space="preserve"> for classification have become benchmarks in medical imaging. Transfer learning, where models pre-trained on large non-medical datasets (e.g., ImageNet) are fine-tuned on smaller medical datasets, has further enhanced accuracy. For instance, a CNN trained on brain MRI scans can achieve over 95% accuracy in distinguishing glioma from meningioma, outper</w:t>
      </w:r>
      <w:r>
        <w:rPr>
          <w:rFonts w:ascii="Times New Roman" w:hAnsi="Times New Roman" w:cs="Times New Roman"/>
          <w:sz w:val="24"/>
          <w:szCs w:val="24"/>
        </w:rPr>
        <w:t>forming traditional ML methods.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 xml:space="preserve">Despite these advancements, centralized ML/DL frameworks face significant barriers in healthcare applications. Medical data is inherently sensitive and governed by strict privacy regulations (e.g., HIPAA, GDPR), which restrict data sharing across institutions. Hospitals and clinics often operate as isolated data silos, preventing the aggregation of large, </w:t>
      </w:r>
      <w:proofErr w:type="gramStart"/>
      <w:r w:rsidRPr="00C40AB6">
        <w:rPr>
          <w:rFonts w:ascii="Times New Roman" w:hAnsi="Times New Roman" w:cs="Times New Roman"/>
          <w:sz w:val="24"/>
          <w:szCs w:val="24"/>
        </w:rPr>
        <w:t>diverse</w:t>
      </w:r>
      <w:proofErr w:type="gramEnd"/>
      <w:r w:rsidRPr="00C40AB6">
        <w:rPr>
          <w:rFonts w:ascii="Times New Roman" w:hAnsi="Times New Roman" w:cs="Times New Roman"/>
          <w:sz w:val="24"/>
          <w:szCs w:val="24"/>
        </w:rPr>
        <w:t xml:space="preserve"> datasets necessary for training robust models. This fragmentation leads to data scarcity and limited </w:t>
      </w:r>
      <w:r w:rsidRPr="00C40AB6">
        <w:rPr>
          <w:rFonts w:ascii="Times New Roman" w:hAnsi="Times New Roman" w:cs="Times New Roman"/>
          <w:sz w:val="24"/>
          <w:szCs w:val="24"/>
        </w:rPr>
        <w:lastRenderedPageBreak/>
        <w:t>generalizability—models trained on homogeneous datasets from single institutions frequently underperform when applied to populations with different demographics, imaging protocols, or tumor characteristics. For example, a model trained on adult gliomas may fail to detect pediatric brain tumors, which exhibit distinct imaging featu</w:t>
      </w:r>
      <w:r>
        <w:rPr>
          <w:rFonts w:ascii="Times New Roman" w:hAnsi="Times New Roman" w:cs="Times New Roman"/>
          <w:sz w:val="24"/>
          <w:szCs w:val="24"/>
        </w:rPr>
        <w:t>res.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Centralized training also introduces privacy risks. Even anonymized data can be vulnerable to re-identification attacks, where adversaries exploit model outputs or gradients to infer patient identities or reconstruct training samples. Such vulnerabilities undermine trust in AI systems, discouraging healthcare providers from participating in data-sharing initiatives. Additionally, the computational demands of training large DL models on centralized datasets—requiring high-performance GPUs and substantial energy consumption—are prohibitive for resource-constrained institutions, exacerbating global healthcare inequities.</w:t>
      </w:r>
    </w:p>
    <w:p w:rsidR="009A3A73" w:rsidRDefault="009A3A73" w:rsidP="009A3A73">
      <w:pPr>
        <w:pStyle w:val="Heading1"/>
      </w:pPr>
      <w:r w:rsidRPr="009A3A73">
        <w:t>Federated Learning</w:t>
      </w:r>
    </w:p>
    <w:p w:rsidR="009A3A73" w:rsidRPr="009A3A73" w:rsidRDefault="009A3A73" w:rsidP="009A3A73">
      <w:pPr>
        <w:ind w:left="18"/>
        <w:jc w:val="both"/>
        <w:rPr>
          <w:rFonts w:ascii="Times New Roman" w:hAnsi="Times New Roman" w:cs="Times New Roman"/>
          <w:sz w:val="24"/>
          <w:szCs w:val="24"/>
        </w:rPr>
      </w:pPr>
      <w:r w:rsidRPr="009A3A73">
        <w:rPr>
          <w:rFonts w:ascii="Times New Roman" w:hAnsi="Times New Roman" w:cs="Times New Roman"/>
          <w:sz w:val="24"/>
          <w:szCs w:val="24"/>
        </w:rPr>
        <w:t>Federated learning (FL) is a decentralized approach to machine learning that allows multiple devices or nodes to collaboratively train a shared model while keeping their data local. Instead of sending raw data to a central server, each device (referred to as a client) trains the model on its local data, and only the resulting model parameters (such as gradients or weight updates) are sent to a central aggregator. The central server then combines these updates to form an improved global model, which is subsequently distributed back to the devices for further training.</w:t>
      </w:r>
    </w:p>
    <w:p w:rsidR="009A3A73" w:rsidRPr="009A3A73" w:rsidRDefault="009A3A73" w:rsidP="009A3A73">
      <w:pPr>
        <w:ind w:left="18"/>
        <w:jc w:val="both"/>
        <w:rPr>
          <w:rFonts w:ascii="Times New Roman" w:hAnsi="Times New Roman" w:cs="Times New Roman"/>
          <w:sz w:val="24"/>
          <w:szCs w:val="24"/>
        </w:rPr>
      </w:pPr>
      <w:r w:rsidRPr="009A3A73">
        <w:rPr>
          <w:rFonts w:ascii="Times New Roman" w:hAnsi="Times New Roman" w:cs="Times New Roman"/>
          <w:sz w:val="24"/>
          <w:szCs w:val="24"/>
        </w:rPr>
        <w:t>The motivation behind federated learning is to address several limitations of traditional centralized machine learning:</w:t>
      </w:r>
    </w:p>
    <w:p w:rsidR="009A3A73" w:rsidRPr="009A3A73" w:rsidRDefault="009A3A73" w:rsidP="009A3A73">
      <w:pPr>
        <w:pStyle w:val="ListParagraph"/>
        <w:widowControl w:val="0"/>
        <w:numPr>
          <w:ilvl w:val="0"/>
          <w:numId w:val="4"/>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Privacy Concerns:</w:t>
      </w:r>
      <w:r w:rsidRPr="009A3A73">
        <w:rPr>
          <w:rFonts w:ascii="Times New Roman" w:hAnsi="Times New Roman" w:cs="Times New Roman"/>
          <w:sz w:val="24"/>
          <w:szCs w:val="24"/>
        </w:rPr>
        <w:t xml:space="preserve"> In centralized systems, raw data must be transferred to a central server, potentially exposing sensitive information. FL mitigates this by keeping data on local devices, enhancing user privacy.</w:t>
      </w:r>
    </w:p>
    <w:p w:rsidR="009A3A73" w:rsidRPr="009A3A73" w:rsidRDefault="009A3A73" w:rsidP="009A3A73">
      <w:pPr>
        <w:pStyle w:val="ListParagraph"/>
        <w:widowControl w:val="0"/>
        <w:numPr>
          <w:ilvl w:val="0"/>
          <w:numId w:val="4"/>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Communication Efficiency:</w:t>
      </w:r>
      <w:r w:rsidRPr="009A3A73">
        <w:rPr>
          <w:rFonts w:ascii="Times New Roman" w:hAnsi="Times New Roman" w:cs="Times New Roman"/>
          <w:sz w:val="24"/>
          <w:szCs w:val="24"/>
        </w:rPr>
        <w:t xml:space="preserve"> Transmitting large datasets to a central server can be bandwidth-intensive, especially in applications like video processing, where data volumes are high. FL reduces communication requirements by only transferring model updates rather than raw data.</w:t>
      </w:r>
    </w:p>
    <w:p w:rsidR="009A3A73" w:rsidRPr="009A3A73" w:rsidRDefault="009A3A73" w:rsidP="009A3A73">
      <w:pPr>
        <w:pStyle w:val="ListParagraph"/>
        <w:widowControl w:val="0"/>
        <w:numPr>
          <w:ilvl w:val="0"/>
          <w:numId w:val="4"/>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Scalability and Real-Time Processing:</w:t>
      </w:r>
      <w:r w:rsidRPr="009A3A73">
        <w:rPr>
          <w:rFonts w:ascii="Times New Roman" w:hAnsi="Times New Roman" w:cs="Times New Roman"/>
          <w:sz w:val="24"/>
          <w:szCs w:val="24"/>
        </w:rPr>
        <w:t xml:space="preserve"> Decentralized processing enables local devices to perform computations independently, distributing the load across multiple nodes and making it feasible to scale to large systems with minimal impact on latency.</w:t>
      </w:r>
    </w:p>
    <w:p w:rsidR="009A3A73" w:rsidRPr="009A3A73" w:rsidRDefault="009A3A73" w:rsidP="009A3A73">
      <w:pPr>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These benefits make federated learning especially useful for privacy-sensitive applications in fields like healthcare, finance, </w:t>
      </w:r>
      <w:proofErr w:type="spellStart"/>
      <w:r w:rsidRPr="009A3A73">
        <w:rPr>
          <w:rFonts w:ascii="Times New Roman" w:hAnsi="Times New Roman" w:cs="Times New Roman"/>
          <w:sz w:val="24"/>
          <w:szCs w:val="24"/>
        </w:rPr>
        <w:t>IoT</w:t>
      </w:r>
      <w:proofErr w:type="spellEnd"/>
      <w:r w:rsidRPr="009A3A73">
        <w:rPr>
          <w:rFonts w:ascii="Times New Roman" w:hAnsi="Times New Roman" w:cs="Times New Roman"/>
          <w:sz w:val="24"/>
          <w:szCs w:val="24"/>
        </w:rPr>
        <w:t>, and now, in suspicious activity detection, where privacy and real-time processing are paramount.</w:t>
      </w:r>
    </w:p>
    <w:p w:rsidR="009A3A73" w:rsidRPr="009A3A73" w:rsidRDefault="009A3A73" w:rsidP="009A3A73">
      <w:pPr>
        <w:pStyle w:val="Heading2"/>
      </w:pPr>
      <w:r w:rsidRPr="009A3A73">
        <w:t>Core Components of Federated Learning</w:t>
      </w:r>
    </w:p>
    <w:p w:rsidR="009A3A73" w:rsidRPr="00C40AB6" w:rsidRDefault="009A3A73" w:rsidP="009A3A73">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Local Training on Edge Devices</w:t>
      </w:r>
      <w:r w:rsidR="00C40AB6" w:rsidRPr="00C40AB6">
        <w:rPr>
          <w:rFonts w:ascii="Times New Roman" w:hAnsi="Times New Roman" w:cs="Times New Roman"/>
          <w:b/>
          <w:sz w:val="24"/>
          <w:szCs w:val="24"/>
        </w:rPr>
        <w:t xml:space="preserve">: </w:t>
      </w:r>
      <w:r w:rsidRPr="00C40AB6">
        <w:rPr>
          <w:rFonts w:ascii="Times New Roman" w:hAnsi="Times New Roman" w:cs="Times New Roman"/>
          <w:sz w:val="24"/>
          <w:szCs w:val="24"/>
        </w:rPr>
        <w:t xml:space="preserve">In federated learning, each client (edge device) trains a copy of the model using its local data. This process is typically conducted in short training bursts or “rounds,” where the model learns based only on data available on each device. The local model’s performance improves over time as it captures patterns relevant to each </w:t>
      </w:r>
      <w:r w:rsidRPr="00C40AB6">
        <w:rPr>
          <w:rFonts w:ascii="Times New Roman" w:hAnsi="Times New Roman" w:cs="Times New Roman"/>
          <w:sz w:val="24"/>
          <w:szCs w:val="24"/>
        </w:rPr>
        <w:lastRenderedPageBreak/>
        <w:t xml:space="preserve">device’s specific environment. For example, in </w:t>
      </w:r>
      <w:r w:rsidR="005C2738" w:rsidRPr="00C40AB6">
        <w:rPr>
          <w:rFonts w:ascii="Times New Roman" w:hAnsi="Times New Roman" w:cs="Times New Roman"/>
          <w:sz w:val="24"/>
          <w:szCs w:val="24"/>
        </w:rPr>
        <w:t>the project</w:t>
      </w:r>
      <w:r w:rsidRPr="00C40AB6">
        <w:rPr>
          <w:rFonts w:ascii="Times New Roman" w:hAnsi="Times New Roman" w:cs="Times New Roman"/>
          <w:sz w:val="24"/>
          <w:szCs w:val="24"/>
        </w:rPr>
        <w:t>, each surveillance camera or device would analyze its own video data, learning patterns and detecting unusual activity based on its unique vantage point.</w:t>
      </w:r>
    </w:p>
    <w:p w:rsidR="009A3A73" w:rsidRPr="00C40AB6" w:rsidRDefault="009A3A73" w:rsidP="009A3A73">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Model Aggregation</w:t>
      </w:r>
      <w:r w:rsidR="00C40AB6" w:rsidRPr="00C40AB6">
        <w:rPr>
          <w:rFonts w:ascii="Times New Roman" w:hAnsi="Times New Roman" w:cs="Times New Roman"/>
          <w:b/>
          <w:sz w:val="24"/>
          <w:szCs w:val="24"/>
        </w:rPr>
        <w:t xml:space="preserve">: </w:t>
      </w:r>
      <w:r w:rsidRPr="00C40AB6">
        <w:rPr>
          <w:rFonts w:ascii="Times New Roman" w:hAnsi="Times New Roman" w:cs="Times New Roman"/>
          <w:sz w:val="24"/>
          <w:szCs w:val="24"/>
        </w:rPr>
        <w:t>After each round of local training, devices send their model updates—usually gradients or updated model weights—to a central server. The server aggregates these updates to create an improved global model that reflects the knowledge contributed by all clients. Federated averaging (</w:t>
      </w:r>
      <w:proofErr w:type="spellStart"/>
      <w:r w:rsidRPr="00C40AB6">
        <w:rPr>
          <w:rFonts w:ascii="Times New Roman" w:hAnsi="Times New Roman" w:cs="Times New Roman"/>
          <w:sz w:val="24"/>
          <w:szCs w:val="24"/>
        </w:rPr>
        <w:t>FedAvg</w:t>
      </w:r>
      <w:proofErr w:type="spellEnd"/>
      <w:r w:rsidRPr="00C40AB6">
        <w:rPr>
          <w:rFonts w:ascii="Times New Roman" w:hAnsi="Times New Roman" w:cs="Times New Roman"/>
          <w:sz w:val="24"/>
          <w:szCs w:val="24"/>
        </w:rPr>
        <w:t>) is a common algorithm used for this purpose, where the server computes a weighted average of the updates from each client based on factors such as the volume of data processed by each device. This aggregated model is then shared back with each client, allowing them to start the next training round with an improved baseline.</w:t>
      </w:r>
    </w:p>
    <w:p w:rsidR="009A3A73" w:rsidRPr="00C40AB6" w:rsidRDefault="009A3A73" w:rsidP="009A3A73">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 xml:space="preserve">Global </w:t>
      </w:r>
      <w:r w:rsidR="00C40AB6" w:rsidRPr="00C40AB6">
        <w:rPr>
          <w:rFonts w:ascii="Times New Roman" w:hAnsi="Times New Roman" w:cs="Times New Roman"/>
          <w:b/>
          <w:sz w:val="24"/>
          <w:szCs w:val="24"/>
        </w:rPr>
        <w:t>Model Re</w:t>
      </w:r>
      <w:r w:rsidRPr="00C40AB6">
        <w:rPr>
          <w:rFonts w:ascii="Times New Roman" w:hAnsi="Times New Roman" w:cs="Times New Roman"/>
          <w:b/>
          <w:sz w:val="24"/>
          <w:szCs w:val="24"/>
        </w:rPr>
        <w:t>-training</w:t>
      </w:r>
      <w:r w:rsidR="00C40AB6" w:rsidRPr="00C40AB6">
        <w:rPr>
          <w:rFonts w:ascii="Times New Roman" w:hAnsi="Times New Roman" w:cs="Times New Roman"/>
          <w:b/>
          <w:sz w:val="24"/>
          <w:szCs w:val="24"/>
        </w:rPr>
        <w:t>:</w:t>
      </w:r>
      <w:r w:rsidR="00C40AB6">
        <w:rPr>
          <w:rFonts w:ascii="Times New Roman" w:hAnsi="Times New Roman" w:cs="Times New Roman"/>
          <w:b/>
          <w:sz w:val="24"/>
          <w:szCs w:val="24"/>
        </w:rPr>
        <w:t xml:space="preserve"> </w:t>
      </w:r>
      <w:r w:rsidRPr="00C40AB6">
        <w:rPr>
          <w:rFonts w:ascii="Times New Roman" w:hAnsi="Times New Roman" w:cs="Times New Roman"/>
          <w:sz w:val="24"/>
          <w:szCs w:val="24"/>
        </w:rPr>
        <w:t>The synchronized global model is redistributed to all participating devices, enabling them to continue training with an improved understanding of the global data distribution. This iterative process of local training, aggregation, and synchronization continues until the global model achieves the desired accuracy or until it converges. In context with the project, this means each surveillance node is continually updated with a model that improves with time, without compromising privacy or requiring raw data transfer.</w:t>
      </w:r>
    </w:p>
    <w:p w:rsidR="009A3A73" w:rsidRDefault="009A3A73" w:rsidP="009A3A73">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Client Selection and Participation</w:t>
      </w:r>
      <w:r w:rsidR="00C40AB6" w:rsidRPr="00C40AB6">
        <w:rPr>
          <w:rFonts w:ascii="Times New Roman" w:hAnsi="Times New Roman" w:cs="Times New Roman"/>
          <w:b/>
          <w:sz w:val="24"/>
          <w:szCs w:val="24"/>
        </w:rPr>
        <w:t xml:space="preserve">: </w:t>
      </w:r>
      <w:r w:rsidRPr="00C40AB6">
        <w:rPr>
          <w:rFonts w:ascii="Times New Roman" w:hAnsi="Times New Roman" w:cs="Times New Roman"/>
          <w:sz w:val="24"/>
          <w:szCs w:val="24"/>
        </w:rPr>
        <w:t>In large-scale FL systems, it’s very impractical to involve every device in every training round as it may lead to an overfitted model. Thus, client selection methods are applied to choose a subset of devices to participate in each round. The selection process is managed by the central server, which may employ random selection, round-robin, or prioritization based on criteria like device availability or data quality.</w:t>
      </w:r>
    </w:p>
    <w:p w:rsidR="00C40AB6" w:rsidRPr="00C40AB6" w:rsidRDefault="00C40AB6" w:rsidP="00C40AB6">
      <w:pPr>
        <w:pStyle w:val="ListParagraph"/>
        <w:widowControl w:val="0"/>
        <w:autoSpaceDE w:val="0"/>
        <w:autoSpaceDN w:val="0"/>
        <w:spacing w:after="0" w:line="240" w:lineRule="auto"/>
        <w:ind w:left="360"/>
        <w:contextualSpacing w:val="0"/>
        <w:jc w:val="both"/>
        <w:rPr>
          <w:rFonts w:ascii="Times New Roman" w:hAnsi="Times New Roman" w:cs="Times New Roman"/>
          <w:sz w:val="24"/>
          <w:szCs w:val="24"/>
        </w:rPr>
      </w:pP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Federated learning is a natural fit for </w:t>
      </w:r>
      <w:r>
        <w:rPr>
          <w:rFonts w:ascii="Times New Roman" w:hAnsi="Times New Roman" w:cs="Times New Roman"/>
          <w:sz w:val="24"/>
          <w:szCs w:val="24"/>
        </w:rPr>
        <w:t>project</w:t>
      </w:r>
      <w:r w:rsidRPr="009A3A73">
        <w:rPr>
          <w:rFonts w:ascii="Times New Roman" w:hAnsi="Times New Roman" w:cs="Times New Roman"/>
          <w:sz w:val="24"/>
          <w:szCs w:val="24"/>
        </w:rPr>
        <w:t xml:space="preserve">’s objectives of efficient, privacy-conscious, and real-time suspicious activity detection. By enabling decentralized model training, FL allows each surveillance device to perform real-time analysis of local video data without transmitting sensitive footage to a central server. This decentralized architecture not only reduces communication costs and improves latency but also ensures compliance with privacy regulations. Through iterative rounds of model aggregation, </w:t>
      </w:r>
      <w:r w:rsidR="005C2738">
        <w:rPr>
          <w:rFonts w:ascii="Times New Roman" w:hAnsi="Times New Roman" w:cs="Times New Roman"/>
          <w:sz w:val="24"/>
          <w:szCs w:val="24"/>
        </w:rPr>
        <w:t>BrnTmr</w:t>
      </w:r>
      <w:r w:rsidRPr="009A3A73">
        <w:rPr>
          <w:rFonts w:ascii="Times New Roman" w:hAnsi="Times New Roman" w:cs="Times New Roman"/>
          <w:sz w:val="24"/>
          <w:szCs w:val="24"/>
        </w:rPr>
        <w:t>’s global model can continuously improve, leveraging data from distributed sources to create a powerful, unified model for suspicious activity detection across diverse public spaces.</w:t>
      </w: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In general a federated learning process comprises of a total of five </w:t>
      </w:r>
      <w:r w:rsidR="005C2738" w:rsidRPr="009A3A73">
        <w:rPr>
          <w:rFonts w:ascii="Times New Roman" w:hAnsi="Times New Roman" w:cs="Times New Roman"/>
          <w:sz w:val="24"/>
          <w:szCs w:val="24"/>
        </w:rPr>
        <w:t>essential</w:t>
      </w:r>
      <w:r w:rsidRPr="009A3A73">
        <w:rPr>
          <w:rFonts w:ascii="Times New Roman" w:hAnsi="Times New Roman" w:cs="Times New Roman"/>
          <w:sz w:val="24"/>
          <w:szCs w:val="24"/>
        </w:rPr>
        <w:t xml:space="preserve"> steps which include initiation of a global model at the server which is distributed to the clients for local training. After locally training the model the model updates\parameters are sent to the server where these updates are aggregated to develop an updated global model. The global is then sent over again to a different subset of clients for re-training the model over different rounds for achieving model generalization and preventing overfitting. </w:t>
      </w:r>
    </w:p>
    <w:p w:rsidR="009A3A73" w:rsidRPr="009A3A73" w:rsidRDefault="009A3A73" w:rsidP="009A3A73">
      <w:pPr>
        <w:pStyle w:val="ListParagraph"/>
        <w:ind w:left="360"/>
        <w:jc w:val="both"/>
        <w:rPr>
          <w:rFonts w:ascii="Times New Roman" w:hAnsi="Times New Roman" w:cs="Times New Roman"/>
          <w:sz w:val="24"/>
          <w:szCs w:val="24"/>
        </w:rPr>
      </w:pPr>
    </w:p>
    <w:p w:rsidR="009A3A73" w:rsidRPr="009A3A73" w:rsidRDefault="00C40AB6" w:rsidP="009A3A73">
      <w:pPr>
        <w:pStyle w:val="ListParagraph"/>
        <w:ind w:left="36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009492" cy="4178268"/>
            <wp:effectExtent l="0" t="0" r="0" b="0"/>
            <wp:docPr id="10" name="Picture 10" descr="C:\Users\praty\Downloads\F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FL Set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4831" cy="4183831"/>
                    </a:xfrm>
                    <a:prstGeom prst="rect">
                      <a:avLst/>
                    </a:prstGeom>
                    <a:noFill/>
                    <a:ln>
                      <a:noFill/>
                    </a:ln>
                  </pic:spPr>
                </pic:pic>
              </a:graphicData>
            </a:graphic>
          </wp:inline>
        </w:drawing>
      </w:r>
    </w:p>
    <w:p w:rsidR="009A3A73" w:rsidRPr="009A3A73" w:rsidRDefault="005C2738" w:rsidP="009A3A73">
      <w:pPr>
        <w:pStyle w:val="ListParagraph"/>
        <w:ind w:left="360"/>
        <w:jc w:val="center"/>
        <w:rPr>
          <w:rFonts w:ascii="Times New Roman" w:hAnsi="Times New Roman" w:cs="Times New Roman"/>
          <w:b/>
          <w:sz w:val="24"/>
          <w:szCs w:val="24"/>
        </w:rPr>
      </w:pPr>
      <w:r>
        <w:rPr>
          <w:rFonts w:ascii="Times New Roman" w:hAnsi="Times New Roman" w:cs="Times New Roman"/>
          <w:b/>
          <w:sz w:val="24"/>
          <w:szCs w:val="24"/>
        </w:rPr>
        <w:t>Image 2</w:t>
      </w:r>
      <w:r w:rsidR="009A3A73" w:rsidRPr="009A3A73">
        <w:rPr>
          <w:rFonts w:ascii="Times New Roman" w:hAnsi="Times New Roman" w:cs="Times New Roman"/>
          <w:b/>
          <w:sz w:val="24"/>
          <w:szCs w:val="24"/>
        </w:rPr>
        <w:t>.1: The federated Learning Process</w:t>
      </w:r>
    </w:p>
    <w:p w:rsidR="009A3A73" w:rsidRPr="009A3A73" w:rsidRDefault="009A3A73" w:rsidP="009A3A73">
      <w:pPr>
        <w:pStyle w:val="ListParagraph"/>
        <w:ind w:left="360"/>
        <w:jc w:val="center"/>
        <w:rPr>
          <w:rFonts w:ascii="Times New Roman" w:hAnsi="Times New Roman" w:cs="Times New Roman"/>
          <w:b/>
          <w:sz w:val="24"/>
          <w:szCs w:val="24"/>
        </w:rPr>
      </w:pP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b/>
          <w:sz w:val="24"/>
          <w:szCs w:val="24"/>
        </w:rPr>
      </w:pPr>
      <w:r w:rsidRPr="009A3A73">
        <w:rPr>
          <w:rFonts w:ascii="Times New Roman" w:hAnsi="Times New Roman" w:cs="Times New Roman"/>
          <w:b/>
          <w:sz w:val="24"/>
          <w:szCs w:val="24"/>
        </w:rPr>
        <w:t xml:space="preserve">Global Model Initialization: </w:t>
      </w:r>
      <w:r w:rsidRPr="009A3A73">
        <w:rPr>
          <w:rFonts w:ascii="Times New Roman" w:hAnsi="Times New Roman" w:cs="Times New Roman"/>
          <w:sz w:val="24"/>
          <w:szCs w:val="24"/>
        </w:rPr>
        <w:t xml:space="preserve">The server initializes the global model </w:t>
      </w:r>
      <w:r w:rsidRPr="009A3A73">
        <w:rPr>
          <w:rFonts w:ascii="Times New Roman" w:hAnsi="Times New Roman" w:cs="Times New Roman"/>
          <w:i/>
          <w:sz w:val="24"/>
          <w:szCs w:val="24"/>
        </w:rPr>
        <w:t>w</w:t>
      </w:r>
      <w:r w:rsidRPr="009A3A73">
        <w:rPr>
          <w:rFonts w:ascii="Times New Roman" w:hAnsi="Times New Roman" w:cs="Times New Roman"/>
          <w:i/>
          <w:sz w:val="24"/>
          <w:szCs w:val="24"/>
          <w:vertAlign w:val="subscript"/>
        </w:rPr>
        <w:t>0</w:t>
      </w:r>
      <w:r w:rsidRPr="009A3A73">
        <w:rPr>
          <w:rFonts w:ascii="Times New Roman" w:hAnsi="Times New Roman" w:cs="Times New Roman"/>
          <w:b/>
          <w:sz w:val="24"/>
          <w:szCs w:val="24"/>
        </w:rPr>
        <w:t xml:space="preserve">. </w:t>
      </w:r>
      <w:r w:rsidRPr="009A3A73">
        <w:rPr>
          <w:rFonts w:ascii="Times New Roman" w:hAnsi="Times New Roman" w:cs="Times New Roman"/>
          <w:sz w:val="24"/>
          <w:szCs w:val="24"/>
        </w:rPr>
        <w:t xml:space="preserve">The model initialized can be random, pertained or derived from any prior knowledge. The model </w:t>
      </w:r>
      <w:r w:rsidRPr="009A3A73">
        <w:rPr>
          <w:rFonts w:ascii="Times New Roman" w:hAnsi="Times New Roman" w:cs="Times New Roman"/>
          <w:i/>
          <w:sz w:val="24"/>
          <w:szCs w:val="24"/>
        </w:rPr>
        <w:t>w</w:t>
      </w:r>
      <w:r w:rsidRPr="009A3A73">
        <w:rPr>
          <w:rFonts w:ascii="Times New Roman" w:hAnsi="Times New Roman" w:cs="Times New Roman"/>
          <w:i/>
          <w:sz w:val="24"/>
          <w:szCs w:val="24"/>
          <w:vertAlign w:val="subscript"/>
        </w:rPr>
        <w:t xml:space="preserve">0 </w:t>
      </w:r>
      <w:r w:rsidRPr="009A3A73">
        <w:rPr>
          <w:rFonts w:ascii="Times New Roman" w:hAnsi="Times New Roman" w:cs="Times New Roman"/>
          <w:sz w:val="24"/>
          <w:szCs w:val="24"/>
        </w:rPr>
        <w:t>is then distributed to all clients, enabling each client to use this model as a starting point for the local training.</w:t>
      </w: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b/>
          <w:sz w:val="24"/>
          <w:szCs w:val="24"/>
        </w:rPr>
      </w:pPr>
      <w:r w:rsidRPr="009A3A73">
        <w:rPr>
          <w:rFonts w:ascii="Times New Roman" w:hAnsi="Times New Roman" w:cs="Times New Roman"/>
          <w:b/>
          <w:sz w:val="24"/>
          <w:szCs w:val="24"/>
        </w:rPr>
        <w:t xml:space="preserve">Local Model Training: </w:t>
      </w:r>
      <w:r w:rsidRPr="009A3A73">
        <w:rPr>
          <w:rFonts w:ascii="Times New Roman" w:hAnsi="Times New Roman" w:cs="Times New Roman"/>
          <w:sz w:val="24"/>
          <w:szCs w:val="24"/>
        </w:rPr>
        <w:t xml:space="preserve">Each client </w:t>
      </w:r>
      <w:r w:rsidRPr="009A3A73">
        <w:rPr>
          <w:rFonts w:ascii="Times New Roman" w:hAnsi="Times New Roman" w:cs="Times New Roman"/>
          <w:i/>
          <w:sz w:val="24"/>
          <w:szCs w:val="24"/>
        </w:rPr>
        <w:t>I</w:t>
      </w:r>
      <w:r w:rsidRPr="009A3A73">
        <w:rPr>
          <w:rFonts w:ascii="Times New Roman" w:hAnsi="Times New Roman" w:cs="Times New Roman"/>
          <w:sz w:val="24"/>
          <w:szCs w:val="24"/>
        </w:rPr>
        <w:t xml:space="preserve"> </w:t>
      </w:r>
      <w:r w:rsidRPr="009A3A73">
        <w:rPr>
          <w:rFonts w:ascii="Cambria Math" w:hAnsi="Cambria Math" w:cs="Cambria Math"/>
          <w:i/>
          <w:sz w:val="24"/>
          <w:szCs w:val="24"/>
        </w:rPr>
        <w:t>∈</w:t>
      </w:r>
      <w:r w:rsidRPr="009A3A73">
        <w:rPr>
          <w:rFonts w:ascii="Times New Roman" w:hAnsi="Times New Roman" w:cs="Times New Roman"/>
          <w:i/>
          <w:sz w:val="24"/>
          <w:szCs w:val="24"/>
        </w:rPr>
        <w:t xml:space="preserve"> </w:t>
      </w:r>
      <w:r w:rsidRPr="009A3A73">
        <w:rPr>
          <w:rFonts w:ascii="Times New Roman" w:hAnsi="Times New Roman" w:cs="Times New Roman"/>
          <w:sz w:val="24"/>
          <w:szCs w:val="24"/>
        </w:rPr>
        <w:t>{1, 2</w:t>
      </w:r>
      <w:proofErr w:type="gramStart"/>
      <w:r w:rsidRPr="009A3A73">
        <w:rPr>
          <w:rFonts w:ascii="Times New Roman" w:hAnsi="Times New Roman" w:cs="Times New Roman"/>
          <w:sz w:val="24"/>
          <w:szCs w:val="24"/>
        </w:rPr>
        <w:t>, …,</w:t>
      </w:r>
      <w:proofErr w:type="gramEnd"/>
      <w:r w:rsidRPr="009A3A73">
        <w:rPr>
          <w:rFonts w:ascii="Times New Roman" w:hAnsi="Times New Roman" w:cs="Times New Roman"/>
          <w:sz w:val="24"/>
          <w:szCs w:val="24"/>
        </w:rPr>
        <w:t xml:space="preserve"> </w:t>
      </w:r>
      <w:r w:rsidRPr="009A3A73">
        <w:rPr>
          <w:rFonts w:ascii="Times New Roman" w:hAnsi="Times New Roman" w:cs="Times New Roman"/>
          <w:i/>
          <w:sz w:val="24"/>
          <w:szCs w:val="24"/>
        </w:rPr>
        <w:t>N</w:t>
      </w:r>
      <w:r w:rsidRPr="009A3A73">
        <w:rPr>
          <w:rFonts w:ascii="Times New Roman" w:hAnsi="Times New Roman" w:cs="Times New Roman"/>
          <w:sz w:val="24"/>
          <w:szCs w:val="24"/>
        </w:rPr>
        <w:t>} trains the model on its local data.</w:t>
      </w:r>
    </w:p>
    <w:p w:rsidR="009A3A73" w:rsidRPr="009A3A73" w:rsidRDefault="009A3A73" w:rsidP="009A3A73">
      <w:pPr>
        <w:pStyle w:val="ListParagraph"/>
        <w:ind w:left="360"/>
        <w:rPr>
          <w:rFonts w:ascii="Times New Roman" w:hAnsi="Times New Roman" w:cs="Times New Roman"/>
          <w:sz w:val="24"/>
          <w:szCs w:val="24"/>
        </w:rPr>
      </w:pP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e>
            </m:d>
            <m:r>
              <w:rPr>
                <w:rFonts w:ascii="Cambria Math" w:hAnsi="Cambria Math" w:cs="Times New Roman"/>
                <w:sz w:val="24"/>
                <w:szCs w:val="24"/>
              </w:rPr>
              <m:t>}</m:t>
            </m:r>
          </m:e>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p>
        </m:sSubSup>
        <m:r>
          <w:rPr>
            <w:rFonts w:ascii="Cambria Math" w:hAnsi="Cambria Math" w:cs="Times New Roman"/>
            <w:sz w:val="24"/>
            <w:szCs w:val="24"/>
          </w:rPr>
          <m:t xml:space="preserve"> </m:t>
        </m:r>
      </m:oMath>
      <w:r w:rsidRPr="009A3A73">
        <w:rPr>
          <w:rFonts w:ascii="Times New Roman" w:hAnsi="Times New Roman" w:cs="Times New Roman"/>
          <w:sz w:val="24"/>
          <w:szCs w:val="24"/>
        </w:rPr>
        <w:t xml:space="preserve">be the local dataset client </w:t>
      </w:r>
      <w:proofErr w:type="spellStart"/>
      <w:r w:rsidRPr="009A3A73">
        <w:rPr>
          <w:rFonts w:ascii="Times New Roman" w:hAnsi="Times New Roman" w:cs="Times New Roman"/>
          <w:i/>
          <w:sz w:val="24"/>
          <w:szCs w:val="24"/>
        </w:rPr>
        <w:t>i</w:t>
      </w:r>
      <w:proofErr w:type="spellEnd"/>
      <w:r w:rsidRPr="009A3A73">
        <w:rPr>
          <w:rFonts w:ascii="Times New Roman" w:hAnsi="Times New Roman" w:cs="Times New Roman"/>
          <w:i/>
          <w:sz w:val="24"/>
          <w:szCs w:val="24"/>
        </w:rPr>
        <w:t xml:space="preserve">, </w:t>
      </w:r>
      <w:r w:rsidRPr="009A3A73">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9A3A73">
        <w:rPr>
          <w:rFonts w:ascii="Times New Roman" w:hAnsi="Times New Roman" w:cs="Times New Roman"/>
          <w:sz w:val="24"/>
          <w:szCs w:val="24"/>
        </w:rPr>
        <w:t xml:space="preserve"> is the number of data points on the client.</w:t>
      </w: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Aim of each client is to minimize the local loss function,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(w)</m:t>
        </m:r>
      </m:oMath>
      <w:r w:rsidRPr="009A3A73">
        <w:rPr>
          <w:rFonts w:ascii="Times New Roman" w:hAnsi="Times New Roman" w:cs="Times New Roman"/>
          <w:sz w:val="24"/>
          <w:szCs w:val="24"/>
        </w:rPr>
        <w:t xml:space="preserve"> defined its data. Each client optimizes </w:t>
      </w:r>
      <w:r w:rsidRPr="009A3A73">
        <w:rPr>
          <w:rFonts w:ascii="Times New Roman" w:hAnsi="Times New Roman" w:cs="Times New Roman"/>
          <w:i/>
          <w:sz w:val="24"/>
          <w:szCs w:val="24"/>
        </w:rPr>
        <w:t xml:space="preserve">w </w:t>
      </w:r>
      <w:r w:rsidRPr="009A3A73">
        <w:rPr>
          <w:rFonts w:ascii="Times New Roman" w:hAnsi="Times New Roman" w:cs="Times New Roman"/>
          <w:sz w:val="24"/>
          <w:szCs w:val="24"/>
        </w:rPr>
        <w:t xml:space="preserve">to minimize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(w)</m:t>
        </m:r>
      </m:oMath>
      <w:r w:rsidRPr="009A3A73">
        <w:rPr>
          <w:rFonts w:ascii="Times New Roman" w:hAnsi="Times New Roman" w:cs="Times New Roman"/>
          <w:sz w:val="24"/>
          <w:szCs w:val="24"/>
        </w:rPr>
        <w:t xml:space="preserve"> using a local optimizer.The clkient then sends the locally updated model parameters </w:t>
      </w:r>
      <w:proofErr w:type="gramStart"/>
      <w:r w:rsidRPr="009A3A73">
        <w:rPr>
          <w:rFonts w:ascii="Times New Roman" w:hAnsi="Times New Roman" w:cs="Times New Roman"/>
          <w:i/>
          <w:sz w:val="24"/>
          <w:szCs w:val="24"/>
        </w:rPr>
        <w:t>w</w:t>
      </w:r>
      <w:r w:rsidRPr="009A3A73">
        <w:rPr>
          <w:rFonts w:ascii="Times New Roman" w:hAnsi="Times New Roman" w:cs="Times New Roman"/>
          <w:i/>
          <w:sz w:val="24"/>
          <w:szCs w:val="24"/>
          <w:vertAlign w:val="subscript"/>
        </w:rPr>
        <w:t>i</w:t>
      </w:r>
      <w:proofErr w:type="gramEnd"/>
      <w:r w:rsidRPr="009A3A73">
        <w:rPr>
          <w:rFonts w:ascii="Times New Roman" w:hAnsi="Times New Roman" w:cs="Times New Roman"/>
          <w:sz w:val="24"/>
          <w:szCs w:val="24"/>
        </w:rPr>
        <w:t xml:space="preserve"> back to the central server after completing its local training iterations.</w:t>
      </w: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Aggregation of Model Parameters on the Server:</w:t>
      </w:r>
      <w:r w:rsidRPr="009A3A73">
        <w:rPr>
          <w:rFonts w:ascii="Times New Roman" w:hAnsi="Times New Roman" w:cs="Times New Roman"/>
          <w:sz w:val="24"/>
          <w:szCs w:val="24"/>
        </w:rPr>
        <w:t xml:space="preserve"> Once the server receives the updated models/parameters from the clients, it aggregates the updated parameters to produce the new global model.  </w:t>
      </w:r>
    </w:p>
    <w:p w:rsidR="009A3A73" w:rsidRPr="009A3A73" w:rsidRDefault="007C6F71" w:rsidP="009A3A73">
      <w:pPr>
        <w:pStyle w:val="ListParagraph"/>
        <w:ind w:left="36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r+1</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(r)</m:t>
                  </m:r>
                </m:sup>
              </m:sSubSup>
            </m:e>
          </m:nary>
        </m:oMath>
      </m:oMathPara>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lastRenderedPageBreak/>
        <w:t>Where,</w:t>
      </w:r>
    </w:p>
    <w:p w:rsidR="009A3A73" w:rsidRPr="009A3A73" w:rsidRDefault="007C6F71" w:rsidP="009A3A73">
      <w:pPr>
        <w:pStyle w:val="ListParagraph"/>
        <w:ind w:left="36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(r)</m:t>
            </m:r>
          </m:sup>
        </m:sSubSup>
      </m:oMath>
      <w:r w:rsidR="009A3A73" w:rsidRPr="009A3A73">
        <w:rPr>
          <w:rFonts w:ascii="Times New Roman" w:hAnsi="Times New Roman" w:cs="Times New Roman"/>
          <w:sz w:val="24"/>
          <w:szCs w:val="24"/>
        </w:rPr>
        <w:t xml:space="preserve"> </w:t>
      </w:r>
      <w:proofErr w:type="gramStart"/>
      <w:r w:rsidR="009A3A73">
        <w:rPr>
          <w:rFonts w:ascii="Times New Roman" w:hAnsi="Times New Roman" w:cs="Times New Roman"/>
          <w:sz w:val="24"/>
          <w:szCs w:val="24"/>
        </w:rPr>
        <w:t>i</w:t>
      </w:r>
      <w:r w:rsidR="009A3A73" w:rsidRPr="009A3A73">
        <w:rPr>
          <w:rFonts w:ascii="Times New Roman" w:hAnsi="Times New Roman" w:cs="Times New Roman"/>
          <w:sz w:val="24"/>
          <w:szCs w:val="24"/>
        </w:rPr>
        <w:t>s</w:t>
      </w:r>
      <w:proofErr w:type="gramEnd"/>
      <w:r w:rsidR="009A3A73" w:rsidRPr="009A3A73">
        <w:rPr>
          <w:rFonts w:ascii="Times New Roman" w:hAnsi="Times New Roman" w:cs="Times New Roman"/>
          <w:sz w:val="24"/>
          <w:szCs w:val="24"/>
        </w:rPr>
        <w:t xml:space="preserve"> the</w:t>
      </w:r>
      <w:r w:rsidR="009A3A73">
        <w:rPr>
          <w:rFonts w:ascii="Times New Roman" w:hAnsi="Times New Roman" w:cs="Times New Roman"/>
          <w:sz w:val="24"/>
          <w:szCs w:val="24"/>
        </w:rPr>
        <w:t xml:space="preserve"> </w:t>
      </w:r>
      <w:r w:rsidR="009A3A73" w:rsidRPr="009A3A73">
        <w:rPr>
          <w:rFonts w:ascii="Times New Roman" w:hAnsi="Times New Roman" w:cs="Times New Roman"/>
          <w:sz w:val="24"/>
          <w:szCs w:val="24"/>
        </w:rPr>
        <w:t xml:space="preserve">updated weights from the client </w:t>
      </w:r>
      <w:proofErr w:type="spellStart"/>
      <w:r w:rsidR="009A3A73" w:rsidRPr="009A3A73">
        <w:rPr>
          <w:rFonts w:ascii="Times New Roman" w:hAnsi="Times New Roman" w:cs="Times New Roman"/>
          <w:i/>
          <w:sz w:val="24"/>
          <w:szCs w:val="24"/>
        </w:rPr>
        <w:t>i</w:t>
      </w:r>
      <w:proofErr w:type="spellEnd"/>
      <w:r w:rsidR="009A3A73" w:rsidRPr="009A3A73">
        <w:rPr>
          <w:rFonts w:ascii="Times New Roman" w:hAnsi="Times New Roman" w:cs="Times New Roman"/>
          <w:i/>
          <w:sz w:val="24"/>
          <w:szCs w:val="24"/>
        </w:rPr>
        <w:t xml:space="preserve"> </w:t>
      </w:r>
      <w:r w:rsidR="009A3A73" w:rsidRPr="009A3A73">
        <w:rPr>
          <w:rFonts w:ascii="Times New Roman" w:hAnsi="Times New Roman" w:cs="Times New Roman"/>
          <w:sz w:val="24"/>
          <w:szCs w:val="24"/>
        </w:rPr>
        <w:t xml:space="preserve">after local training in round </w:t>
      </w:r>
      <w:r w:rsidR="009A3A73" w:rsidRPr="009A3A73">
        <w:rPr>
          <w:rFonts w:ascii="Times New Roman" w:hAnsi="Times New Roman" w:cs="Times New Roman"/>
          <w:i/>
          <w:sz w:val="24"/>
          <w:szCs w:val="24"/>
        </w:rPr>
        <w:t>r</w:t>
      </w:r>
      <w:r w:rsidR="009A3A73" w:rsidRPr="009A3A73">
        <w:rPr>
          <w:rFonts w:ascii="Times New Roman" w:hAnsi="Times New Roman" w:cs="Times New Roman"/>
          <w:sz w:val="24"/>
          <w:szCs w:val="24"/>
        </w:rPr>
        <w:t>.</w:t>
      </w: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i/>
          <w:sz w:val="24"/>
          <w:szCs w:val="24"/>
        </w:rPr>
        <w:t xml:space="preserve">N </w:t>
      </w:r>
      <w:r w:rsidRPr="009A3A73">
        <w:rPr>
          <w:rFonts w:ascii="Times New Roman" w:hAnsi="Times New Roman" w:cs="Times New Roman"/>
          <w:sz w:val="24"/>
          <w:szCs w:val="24"/>
        </w:rPr>
        <w:t>is the total number of clients participating in the round.</w:t>
      </w:r>
    </w:p>
    <w:p w:rsidR="009A3A73" w:rsidRPr="009A3A73" w:rsidRDefault="007C6F71" w:rsidP="009A3A73">
      <w:pPr>
        <w:pStyle w:val="ListParagraph"/>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oMath>
      <w:r w:rsidR="009A3A73" w:rsidRPr="009A3A73">
        <w:rPr>
          <w:rFonts w:ascii="Times New Roman" w:hAnsi="Times New Roman" w:cs="Times New Roman"/>
          <w:sz w:val="24"/>
          <w:szCs w:val="24"/>
        </w:rPr>
        <w:t xml:space="preserve"> </w:t>
      </w:r>
      <w:proofErr w:type="gramStart"/>
      <w:r w:rsidR="009A3A73" w:rsidRPr="009A3A73">
        <w:rPr>
          <w:rFonts w:ascii="Times New Roman" w:hAnsi="Times New Roman" w:cs="Times New Roman"/>
          <w:sz w:val="24"/>
          <w:szCs w:val="24"/>
        </w:rPr>
        <w:t>is</w:t>
      </w:r>
      <w:proofErr w:type="gramEnd"/>
      <w:r w:rsidR="009A3A73" w:rsidRPr="009A3A73">
        <w:rPr>
          <w:rFonts w:ascii="Times New Roman" w:hAnsi="Times New Roman" w:cs="Times New Roman"/>
          <w:sz w:val="24"/>
          <w:szCs w:val="24"/>
        </w:rPr>
        <w:t xml:space="preserve"> a client specific weighting factor, where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oMath>
      <w:r w:rsidR="009A3A73" w:rsidRPr="009A3A73">
        <w:rPr>
          <w:rFonts w:ascii="Times New Roman" w:hAnsi="Times New Roman" w:cs="Times New Roman"/>
          <w:sz w:val="24"/>
          <w:szCs w:val="24"/>
        </w:rPr>
        <w:t xml:space="preserve"> ≥ 0 and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=1</m:t>
            </m:r>
          </m:e>
        </m:nary>
      </m:oMath>
      <w:r w:rsidR="009A3A73" w:rsidRPr="009A3A73">
        <w:rPr>
          <w:rFonts w:ascii="Times New Roman" w:hAnsi="Times New Roman" w:cs="Times New Roman"/>
          <w:sz w:val="24"/>
          <w:szCs w:val="24"/>
        </w:rPr>
        <w:t xml:space="preserve"> to ensure the weights sum to 1.</w:t>
      </w: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 xml:space="preserve">Updating the Global Model: </w:t>
      </w:r>
      <w:r w:rsidRPr="009A3A73">
        <w:rPr>
          <w:rFonts w:ascii="Times New Roman" w:hAnsi="Times New Roman" w:cs="Times New Roman"/>
          <w:sz w:val="24"/>
          <w:szCs w:val="24"/>
        </w:rPr>
        <w:t xml:space="preserve">Once the server is done with the aggregation of local updated parameters to get the final global model </w:t>
      </w:r>
      <w:r>
        <w:rPr>
          <w:rFonts w:ascii="Times New Roman" w:hAnsi="Times New Roman" w:cs="Times New Roman"/>
          <w:sz w:val="24"/>
          <w:szCs w:val="24"/>
        </w:rPr>
        <w:t xml:space="preserve">it updates the model from the </w:t>
      </w:r>
      <w:r w:rsidRPr="009A3A73">
        <w:rPr>
          <w:rFonts w:ascii="Times New Roman" w:hAnsi="Times New Roman" w:cs="Times New Roman"/>
          <w:sz w:val="24"/>
          <w:szCs w:val="24"/>
        </w:rPr>
        <w:t>previous round with new updated model.</w:t>
      </w:r>
    </w:p>
    <w:p w:rsidR="009A3A73" w:rsidRPr="009A3A73" w:rsidRDefault="007C6F71" w:rsidP="009A3A73">
      <w:pPr>
        <w:pStyle w:val="ListParagraph"/>
        <w:spacing w:line="480" w:lineRule="auto"/>
        <w:ind w:left="360"/>
        <w:jc w:val="center"/>
        <w:rPr>
          <w:rFonts w:ascii="Times New Roman" w:hAnsi="Times New Roman" w:cs="Times New Roman"/>
          <w:b/>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r-1</m:t>
              </m:r>
            </m:sup>
          </m:sSup>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r</m:t>
              </m:r>
            </m:sup>
          </m:sSup>
          <m:r>
            <w:rPr>
              <w:rFonts w:ascii="Cambria Math" w:hAnsi="Cambria Math" w:cs="Times New Roman"/>
              <w:sz w:val="24"/>
              <w:szCs w:val="24"/>
            </w:rPr>
            <m:t xml:space="preserve"> </m:t>
          </m:r>
        </m:oMath>
      </m:oMathPara>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rPr>
          <w:rFonts w:ascii="Times New Roman" w:hAnsi="Times New Roman" w:cs="Times New Roman"/>
          <w:sz w:val="24"/>
          <w:szCs w:val="24"/>
        </w:rPr>
      </w:pPr>
      <w:r w:rsidRPr="009A3A73">
        <w:rPr>
          <w:rFonts w:ascii="Times New Roman" w:hAnsi="Times New Roman" w:cs="Times New Roman"/>
          <w:b/>
          <w:sz w:val="24"/>
          <w:szCs w:val="24"/>
        </w:rPr>
        <w:t xml:space="preserve">Iterative Process (Rounds of the Federated Learning): </w:t>
      </w:r>
      <w:r w:rsidRPr="009A3A73">
        <w:rPr>
          <w:rFonts w:ascii="Times New Roman" w:hAnsi="Times New Roman" w:cs="Times New Roman"/>
          <w:sz w:val="24"/>
          <w:szCs w:val="24"/>
        </w:rPr>
        <w:t>The above steps are repeated until convergence or until a predefined number of rounds are completed.</w:t>
      </w:r>
    </w:p>
    <w:p w:rsidR="009A3A73" w:rsidRPr="009A3A73" w:rsidRDefault="009A3A73" w:rsidP="009A3A73">
      <w:pPr>
        <w:pStyle w:val="ListParagraph"/>
        <w:ind w:left="360"/>
        <w:rPr>
          <w:rFonts w:ascii="Times New Roman" w:hAnsi="Times New Roman" w:cs="Times New Roman"/>
          <w:sz w:val="24"/>
          <w:szCs w:val="24"/>
        </w:rPr>
      </w:pPr>
      <w:r w:rsidRPr="009A3A73">
        <w:rPr>
          <w:rFonts w:ascii="Times New Roman" w:hAnsi="Times New Roman" w:cs="Times New Roman"/>
          <w:b/>
          <w:sz w:val="24"/>
          <w:szCs w:val="24"/>
        </w:rPr>
        <w:t>Convergence:</w:t>
      </w:r>
      <w:r w:rsidRPr="009A3A73">
        <w:rPr>
          <w:rFonts w:ascii="Times New Roman" w:hAnsi="Times New Roman" w:cs="Times New Roman"/>
          <w:sz w:val="24"/>
          <w:szCs w:val="24"/>
        </w:rPr>
        <w:t xml:space="preserve"> The model has achieved convergence only if parameters </w:t>
      </w:r>
      <w:r w:rsidRPr="009A3A73">
        <w:rPr>
          <w:rFonts w:ascii="Times New Roman" w:hAnsi="Times New Roman" w:cs="Times New Roman"/>
          <w:i/>
          <w:sz w:val="24"/>
          <w:szCs w:val="24"/>
        </w:rPr>
        <w:t>w</w:t>
      </w:r>
      <w:r w:rsidRPr="009A3A73">
        <w:rPr>
          <w:rFonts w:ascii="Times New Roman" w:hAnsi="Times New Roman" w:cs="Times New Roman"/>
          <w:sz w:val="24"/>
          <w:szCs w:val="24"/>
        </w:rPr>
        <w:t xml:space="preserve"> change for minimal between the successive rounds.</w:t>
      </w:r>
      <w:r w:rsidRPr="009A3A73">
        <w:rPr>
          <w:rFonts w:ascii="Times New Roman" w:hAnsi="Times New Roman" w:cs="Times New Roman"/>
          <w:noProof/>
          <w:sz w:val="24"/>
          <w:szCs w:val="24"/>
          <w:lang w:val="en-IN" w:eastAsia="en-IN"/>
        </w:rPr>
        <w:t xml:space="preserve"> </w:t>
      </w:r>
    </w:p>
    <w:p w:rsidR="009A3A73" w:rsidRDefault="009A3A73"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Pr="00F96C9D" w:rsidRDefault="000841EA" w:rsidP="000841EA">
      <w:pPr>
        <w:pStyle w:val="Title"/>
        <w:jc w:val="center"/>
        <w:rPr>
          <w:sz w:val="28"/>
          <w:szCs w:val="28"/>
        </w:rPr>
      </w:pPr>
      <w:r>
        <w:rPr>
          <w:sz w:val="28"/>
          <w:szCs w:val="28"/>
        </w:rPr>
        <w:lastRenderedPageBreak/>
        <w:t>Chapter 3</w:t>
      </w:r>
    </w:p>
    <w:p w:rsidR="000841EA" w:rsidRDefault="000841EA" w:rsidP="00830539">
      <w:pPr>
        <w:pStyle w:val="Title"/>
        <w:jc w:val="center"/>
        <w:rPr>
          <w:sz w:val="32"/>
          <w:szCs w:val="32"/>
        </w:rPr>
      </w:pPr>
      <w:r>
        <w:rPr>
          <w:sz w:val="32"/>
          <w:szCs w:val="32"/>
        </w:rPr>
        <w:t>Literature Review</w:t>
      </w:r>
    </w:p>
    <w:p w:rsidR="008235CC" w:rsidRDefault="00443AFA" w:rsidP="008235CC">
      <w:pPr>
        <w:jc w:val="both"/>
        <w:rPr>
          <w:rFonts w:ascii="Times New Roman" w:hAnsi="Times New Roman" w:cs="Times New Roman"/>
          <w:sz w:val="24"/>
          <w:szCs w:val="24"/>
        </w:rPr>
      </w:pPr>
      <w:r w:rsidRPr="00443AFA">
        <w:rPr>
          <w:rFonts w:ascii="Times New Roman" w:hAnsi="Times New Roman" w:cs="Times New Roman"/>
          <w:sz w:val="24"/>
          <w:szCs w:val="24"/>
        </w:rPr>
        <w:t>Deep Learning for Brain MRI Segmentation: State of the Art and Future Directions (</w:t>
      </w:r>
      <w:proofErr w:type="spellStart"/>
      <w:r w:rsidRPr="00443AFA">
        <w:rPr>
          <w:rFonts w:ascii="Times New Roman" w:hAnsi="Times New Roman" w:cs="Times New Roman"/>
          <w:sz w:val="24"/>
          <w:szCs w:val="24"/>
        </w:rPr>
        <w:t>Akkus</w:t>
      </w:r>
      <w:proofErr w:type="spellEnd"/>
      <w:r w:rsidRPr="00443AFA">
        <w:rPr>
          <w:rFonts w:ascii="Times New Roman" w:hAnsi="Times New Roman" w:cs="Times New Roman"/>
          <w:sz w:val="24"/>
          <w:szCs w:val="24"/>
        </w:rPr>
        <w:t xml:space="preserve"> et al., 2017) explores the transformative role of deep learning (DL), particularly convolutional neural networks (CNNs), in brain MRI segmentation, a critical task for diagnosing pathologies like tumors. The authors analyze advancements in DL architectures (e.g., U-Net, patch-based CNNs) and their superiority over traditional methods (e.g., atlas-based or thresholding techniques) in automating segmentation of brain structures and lesions. Key strengths highlighted include improved accuracy</w:t>
      </w:r>
      <w:bookmarkStart w:id="0" w:name="_GoBack"/>
      <w:bookmarkEnd w:id="0"/>
      <w:r w:rsidRPr="00443AFA">
        <w:rPr>
          <w:rFonts w:ascii="Times New Roman" w:hAnsi="Times New Roman" w:cs="Times New Roman"/>
          <w:sz w:val="24"/>
          <w:szCs w:val="24"/>
        </w:rPr>
        <w:t xml:space="preserve"> in handling complex anatomical variations and noise in MRI data. Challenges such as the need for large annotated datasets, computational costs, and model generalizability across diverse MRI protocols are discussed. The paper also emphasizes the potential of transfer learning and data augmentation to mitigate data scarcity. Future directions propose integrating domain-specific knowledge (e.g., spatial priors) and hybrid models combining DL with classical techniques. While focused on centralized learning, its insights into data limitations and model robustness remain relevant to federated learning applications in medical </w:t>
      </w:r>
      <w:proofErr w:type="spellStart"/>
      <w:r w:rsidRPr="00443AFA">
        <w:rPr>
          <w:rFonts w:ascii="Times New Roman" w:hAnsi="Times New Roman" w:cs="Times New Roman"/>
          <w:sz w:val="24"/>
          <w:szCs w:val="24"/>
        </w:rPr>
        <w:t>imaging.</w:t>
      </w:r>
      <w:r w:rsidR="008235CC" w:rsidRPr="008235CC">
        <w:rPr>
          <w:rFonts w:ascii="Times New Roman" w:hAnsi="Times New Roman" w:cs="Times New Roman"/>
          <w:sz w:val="24"/>
          <w:szCs w:val="24"/>
        </w:rPr>
        <w:t>Zacharaki</w:t>
      </w:r>
      <w:proofErr w:type="spellEnd"/>
      <w:r w:rsidR="008235CC" w:rsidRPr="008235CC">
        <w:rPr>
          <w:rFonts w:ascii="Times New Roman" w:hAnsi="Times New Roman" w:cs="Times New Roman"/>
          <w:sz w:val="24"/>
          <w:szCs w:val="24"/>
        </w:rPr>
        <w:t xml:space="preserve"> et al. (2009) explored SVM-based classification of brain tumors using MRI-derived features, including shape, intensity histograms, and texture descriptors. Their model achieved 85% accuracy in distinguishing glioma grades but required extensive preprocessing to align and normalize scans. The study revealed the computational inefficiency of traditional ML in handling 3D medical images and its dependency on small, homogeneous datasets. </w:t>
      </w:r>
      <w:proofErr w:type="spellStart"/>
      <w:r w:rsidR="008235CC" w:rsidRPr="008235CC">
        <w:rPr>
          <w:rFonts w:ascii="Times New Roman" w:hAnsi="Times New Roman" w:cs="Times New Roman"/>
          <w:sz w:val="24"/>
          <w:szCs w:val="24"/>
        </w:rPr>
        <w:t>Zacharaki</w:t>
      </w:r>
      <w:proofErr w:type="spellEnd"/>
      <w:r w:rsidR="008235CC" w:rsidRPr="008235CC">
        <w:rPr>
          <w:rFonts w:ascii="Times New Roman" w:hAnsi="Times New Roman" w:cs="Times New Roman"/>
          <w:sz w:val="24"/>
          <w:szCs w:val="24"/>
        </w:rPr>
        <w:t xml:space="preserve"> et al. advocated for larger, multi-institutional datasets to improve generalizability—a precursor to FL’s decentralized philosophy. However, manual feature engineering limited the model’s adaptability to new tumor subtypes. This work highlighted early efforts to balance interpretability with performance in neuro-oncology, though its reliance on handcrafted feature</w:t>
      </w:r>
      <w:r w:rsidR="008235CC">
        <w:rPr>
          <w:rFonts w:ascii="Times New Roman" w:hAnsi="Times New Roman" w:cs="Times New Roman"/>
          <w:sz w:val="24"/>
          <w:szCs w:val="24"/>
        </w:rPr>
        <w:t>s restricted clinical adoption.</w:t>
      </w:r>
    </w:p>
    <w:p w:rsidR="00443AFA" w:rsidRDefault="00C0617E" w:rsidP="00C0617E">
      <w:pPr>
        <w:jc w:val="both"/>
        <w:rPr>
          <w:rFonts w:ascii="Times New Roman" w:hAnsi="Times New Roman" w:cs="Times New Roman"/>
          <w:sz w:val="24"/>
          <w:szCs w:val="24"/>
        </w:rPr>
      </w:pPr>
      <w:r w:rsidRPr="00C0617E">
        <w:rPr>
          <w:rFonts w:ascii="Times New Roman" w:hAnsi="Times New Roman" w:cs="Times New Roman"/>
          <w:sz w:val="24"/>
          <w:szCs w:val="24"/>
        </w:rPr>
        <w:t>Synthetic Data Augmentation Using GAN for Improved Liver Lesion Classification (Chang et al., 2021)</w:t>
      </w:r>
      <w:r>
        <w:rPr>
          <w:rFonts w:ascii="Times New Roman" w:hAnsi="Times New Roman" w:cs="Times New Roman"/>
          <w:sz w:val="24"/>
          <w:szCs w:val="24"/>
        </w:rPr>
        <w:t xml:space="preserve"> </w:t>
      </w:r>
      <w:r w:rsidRPr="00C0617E">
        <w:rPr>
          <w:rFonts w:ascii="Times New Roman" w:hAnsi="Times New Roman" w:cs="Times New Roman"/>
          <w:sz w:val="24"/>
          <w:szCs w:val="24"/>
        </w:rPr>
        <w:t xml:space="preserve">addresses the challenge of limited annotated medical datasets by leveraging Generative Adversarial Networks (GANs) to synthesize realistic liver lesion images for data augmentation. The authors propose a GAN framework trained on a small dataset of labeled MRI/CT scans to generate high-fidelity synthetic lesions, which are then combined with real data to enhance lesion classification models (e.g., CNNs). Key innovations include domain-specific constraints to ensure anatomical plausibility and lesion diversity. Experiments demonstrate that classifiers trained on augmented datasets achieve superior accuracy (e.g., 8–12% improvement in F1-score) compared to those using traditional augmentation techniques. The paper also discusses metrics for evaluating synthetic image quality, such as </w:t>
      </w:r>
      <w:proofErr w:type="spellStart"/>
      <w:r w:rsidRPr="00C0617E">
        <w:rPr>
          <w:rFonts w:ascii="Times New Roman" w:hAnsi="Times New Roman" w:cs="Times New Roman"/>
          <w:sz w:val="24"/>
          <w:szCs w:val="24"/>
        </w:rPr>
        <w:t>Fréchet</w:t>
      </w:r>
      <w:proofErr w:type="spellEnd"/>
      <w:r w:rsidRPr="00C0617E">
        <w:rPr>
          <w:rFonts w:ascii="Times New Roman" w:hAnsi="Times New Roman" w:cs="Times New Roman"/>
          <w:sz w:val="24"/>
          <w:szCs w:val="24"/>
        </w:rPr>
        <w:t xml:space="preserve"> Inception Distance (FID). Limitations include computational costs of GAN training and potential biases in synthetic data. While focused on liver lesions, this approach has implications for brain tumor detection, where data </w:t>
      </w:r>
      <w:r w:rsidRPr="00C0617E">
        <w:rPr>
          <w:rFonts w:ascii="Times New Roman" w:hAnsi="Times New Roman" w:cs="Times New Roman"/>
          <w:sz w:val="24"/>
          <w:szCs w:val="24"/>
        </w:rPr>
        <w:lastRenderedPageBreak/>
        <w:t>scarcity is acute. For federated learning, GAN-generated data could mitigate privacy risks by reducing reliance on raw patient data sharing across institutions.</w:t>
      </w:r>
    </w:p>
    <w:p w:rsidR="00C0617E" w:rsidRDefault="00C0617E" w:rsidP="00C0617E">
      <w:pPr>
        <w:jc w:val="both"/>
        <w:rPr>
          <w:rFonts w:ascii="Times New Roman" w:hAnsi="Times New Roman" w:cs="Times New Roman"/>
          <w:sz w:val="24"/>
          <w:szCs w:val="24"/>
        </w:rPr>
      </w:pPr>
      <w:r w:rsidRPr="00C0617E">
        <w:rPr>
          <w:rFonts w:ascii="Times New Roman" w:hAnsi="Times New Roman" w:cs="Times New Roman"/>
          <w:sz w:val="24"/>
          <w:szCs w:val="24"/>
        </w:rPr>
        <w:t>Federated Reinforcement Learning for Intelligent Healthc</w:t>
      </w:r>
      <w:r>
        <w:rPr>
          <w:rFonts w:ascii="Times New Roman" w:hAnsi="Times New Roman" w:cs="Times New Roman"/>
          <w:sz w:val="24"/>
          <w:szCs w:val="24"/>
        </w:rPr>
        <w:t xml:space="preserve">are Systems (Chen et al., 2022) </w:t>
      </w:r>
      <w:r w:rsidRPr="00C0617E">
        <w:rPr>
          <w:rFonts w:ascii="Times New Roman" w:hAnsi="Times New Roman" w:cs="Times New Roman"/>
          <w:sz w:val="24"/>
          <w:szCs w:val="24"/>
        </w:rPr>
        <w:t xml:space="preserve">introduces </w:t>
      </w:r>
      <w:proofErr w:type="spellStart"/>
      <w:r w:rsidRPr="00C0617E">
        <w:rPr>
          <w:rFonts w:ascii="Times New Roman" w:hAnsi="Times New Roman" w:cs="Times New Roman"/>
          <w:sz w:val="24"/>
          <w:szCs w:val="24"/>
        </w:rPr>
        <w:t>FedRL</w:t>
      </w:r>
      <w:proofErr w:type="spellEnd"/>
      <w:r w:rsidRPr="00C0617E">
        <w:rPr>
          <w:rFonts w:ascii="Times New Roman" w:hAnsi="Times New Roman" w:cs="Times New Roman"/>
          <w:sz w:val="24"/>
          <w:szCs w:val="24"/>
        </w:rPr>
        <w:t xml:space="preserve">, a framework integrating federated learning (FL) with reinforcement learning (RL) to enable decentralized, privacy-preserving decision-making in healthcare. The authors address challenges like data silos and patient privacy by deploying RL agents (e.g., Q-learning, policy gradient methods) across hospitals, where models are trained locally on heterogeneous datasets (e.g., electronic health records, imaging data) and aggregated globally via FL protocols. Key innovations include adaptive aggregation strategies to handle non-IID data distributions and dynamic reward functions tailored for medical tasks (e.g., personalized treatment planning). Experiments on simulated healthcare environments demonstrate </w:t>
      </w:r>
      <w:proofErr w:type="spellStart"/>
      <w:r w:rsidRPr="00C0617E">
        <w:rPr>
          <w:rFonts w:ascii="Times New Roman" w:hAnsi="Times New Roman" w:cs="Times New Roman"/>
          <w:sz w:val="24"/>
          <w:szCs w:val="24"/>
        </w:rPr>
        <w:t>FedRL’s</w:t>
      </w:r>
      <w:proofErr w:type="spellEnd"/>
      <w:r w:rsidRPr="00C0617E">
        <w:rPr>
          <w:rFonts w:ascii="Times New Roman" w:hAnsi="Times New Roman" w:cs="Times New Roman"/>
          <w:sz w:val="24"/>
          <w:szCs w:val="24"/>
        </w:rPr>
        <w:t xml:space="preserve"> superiority over centralized RL in scalability and privacy preservation, with comparable accuracy in tasks like patient monitoring. Limitations include high computational demands and communication overhead. The framework’s emphasis on collaborative, context-aware learning aligns with applications in brain tumor detection, such as optimizing treatment policies across institutions without sharing sensitive imaging data.</w:t>
      </w:r>
    </w:p>
    <w:p w:rsidR="00C0617E" w:rsidRDefault="00C0617E" w:rsidP="00C0617E">
      <w:pPr>
        <w:jc w:val="both"/>
        <w:rPr>
          <w:rFonts w:ascii="Times New Roman" w:hAnsi="Times New Roman" w:cs="Times New Roman"/>
          <w:sz w:val="24"/>
          <w:szCs w:val="24"/>
        </w:rPr>
      </w:pPr>
      <w:r w:rsidRPr="00C0617E">
        <w:rPr>
          <w:rFonts w:ascii="Times New Roman" w:hAnsi="Times New Roman" w:cs="Times New Roman"/>
          <w:sz w:val="24"/>
          <w:szCs w:val="24"/>
        </w:rPr>
        <w:t>Brain Tumor Classification Using ResNet-101 Based Squeeze and Excitation Deep Neural Network (</w:t>
      </w:r>
      <w:proofErr w:type="spellStart"/>
      <w:r w:rsidRPr="00C0617E">
        <w:rPr>
          <w:rFonts w:ascii="Times New Roman" w:hAnsi="Times New Roman" w:cs="Times New Roman"/>
          <w:sz w:val="24"/>
          <w:szCs w:val="24"/>
        </w:rPr>
        <w:t>Ghosal</w:t>
      </w:r>
      <w:proofErr w:type="spellEnd"/>
      <w:r w:rsidRPr="00C0617E">
        <w:rPr>
          <w:rFonts w:ascii="Times New Roman" w:hAnsi="Times New Roman" w:cs="Times New Roman"/>
          <w:sz w:val="24"/>
          <w:szCs w:val="24"/>
        </w:rPr>
        <w:t xml:space="preserve"> et al., 2019) proposes a deep learning model combining ResNet-101 with Squeeze-and-Excitation (SE) blocks to improve brain tumor classification accuracy on MRI scans. The SE mechanism enhances feature recalibration by adaptively weighting channel-wise spatial features, enabling the model to focus on discriminative tumor regions (e.g., gliomas, </w:t>
      </w:r>
      <w:proofErr w:type="spellStart"/>
      <w:r w:rsidRPr="00C0617E">
        <w:rPr>
          <w:rFonts w:ascii="Times New Roman" w:hAnsi="Times New Roman" w:cs="Times New Roman"/>
          <w:sz w:val="24"/>
          <w:szCs w:val="24"/>
        </w:rPr>
        <w:t>meningiomas</w:t>
      </w:r>
      <w:proofErr w:type="spellEnd"/>
      <w:r w:rsidRPr="00C0617E">
        <w:rPr>
          <w:rFonts w:ascii="Times New Roman" w:hAnsi="Times New Roman" w:cs="Times New Roman"/>
          <w:sz w:val="24"/>
          <w:szCs w:val="24"/>
        </w:rPr>
        <w:t>). Using a dataset of 3064 T1-weighted MR images (public and private sources), the authors preprocess data with skull stripping and augmentation to address class imbalance. Their SE-ResNet-101 achieves 96.7% accuracy, outperforming vanilla ResNet-101 (92.1%) and other CNNs like VGG-16, with robustness to noise and variability in tumor size/location. The model’s efficiency is highlighted by reduced computational overhead compared to deeper networks, though reliance on high-quality annotations and limited generalizability to multi-modal MRI remain challenges. While the study focuses on centralized training, its lightweight SE blocks could benefit federated learning by reducing communication costs during model aggregation.</w:t>
      </w:r>
    </w:p>
    <w:p w:rsidR="00C0617E" w:rsidRDefault="00C0617E" w:rsidP="00ED63D7">
      <w:pPr>
        <w:jc w:val="both"/>
        <w:rPr>
          <w:rFonts w:ascii="Times New Roman" w:hAnsi="Times New Roman" w:cs="Times New Roman"/>
          <w:sz w:val="24"/>
          <w:szCs w:val="24"/>
        </w:rPr>
      </w:pPr>
      <w:r w:rsidRPr="00C0617E">
        <w:rPr>
          <w:rFonts w:ascii="Times New Roman" w:hAnsi="Times New Roman" w:cs="Times New Roman"/>
          <w:sz w:val="24"/>
          <w:szCs w:val="24"/>
        </w:rPr>
        <w:t>Brain Tumor Segmentation with Deep Neural Networks (</w:t>
      </w:r>
      <w:proofErr w:type="spellStart"/>
      <w:r w:rsidRPr="00C0617E">
        <w:rPr>
          <w:rFonts w:ascii="Times New Roman" w:hAnsi="Times New Roman" w:cs="Times New Roman"/>
          <w:sz w:val="24"/>
          <w:szCs w:val="24"/>
        </w:rPr>
        <w:t>Havaei</w:t>
      </w:r>
      <w:proofErr w:type="spellEnd"/>
      <w:r w:rsidRPr="00C0617E">
        <w:rPr>
          <w:rFonts w:ascii="Times New Roman" w:hAnsi="Times New Roman" w:cs="Times New Roman"/>
          <w:sz w:val="24"/>
          <w:szCs w:val="24"/>
        </w:rPr>
        <w:t xml:space="preserve"> et al., 2017) pioneers the application of deep neural networks (DNNs) for brain tumor segmentation in multi-modal MRI scans, addressing challenges like tumor heterogeneity and ambiguous boundaries. The authors propose a two-pathway convolutional neural network (CNN) architecture: a local pathway captures fine-grained tumor details (e.g., edges, textures), while a global pathway integrates contextual information to resolve class imbalances (e.g., rare tumor sub-regions like enhancing cores). To improve performance, they introduce cascaded architectures, where initial networks segment coarse tumor regions (e.g., whole tumor), and subsequent networks refine sub-regions (e.g., edema, necrotic areas). Training on the BRATS 2013/2015 datasets, their model achieves </w:t>
      </w:r>
      <w:r w:rsidRPr="00C0617E">
        <w:rPr>
          <w:rFonts w:ascii="Times New Roman" w:hAnsi="Times New Roman" w:cs="Times New Roman"/>
          <w:sz w:val="24"/>
          <w:szCs w:val="24"/>
        </w:rPr>
        <w:lastRenderedPageBreak/>
        <w:t xml:space="preserve">Dice scores of 0.84–0.88, outperforming traditional methods like random forests. Innovations include heterogeneous layer connectivity (mixing kernel sizes for multi-scale feature learning) and data augmentation with synthetic deformations to combat limited training data. However, the model’s reliance on centralized, high-quality annotated datasets and computational intensity (training on GPUs for days) poses challenges for real-world deployment. The paper also highlights the need for domain adaptation to generalize across MRI scanners, a hurdle relevant to federated learning’s multi-institutional data heterogeneity. </w:t>
      </w:r>
      <w:proofErr w:type="gramStart"/>
      <w:r w:rsidRPr="00C0617E">
        <w:rPr>
          <w:rFonts w:ascii="Times New Roman" w:hAnsi="Times New Roman" w:cs="Times New Roman"/>
          <w:sz w:val="24"/>
          <w:szCs w:val="24"/>
        </w:rPr>
        <w:t>While the study predates federated learning frameworks, its emphasis on multi-modal data fusion and model cascading offers insights for decentralized training.</w:t>
      </w:r>
      <w:proofErr w:type="gramEnd"/>
      <w:r w:rsidRPr="00C0617E">
        <w:rPr>
          <w:rFonts w:ascii="Times New Roman" w:hAnsi="Times New Roman" w:cs="Times New Roman"/>
          <w:sz w:val="24"/>
          <w:szCs w:val="24"/>
        </w:rPr>
        <w:t xml:space="preserve"> For instance, federated aggregation could leverage local pathway features from diverse institutions to build a globally robust model, while cascaded networks might handle class imbalances common in distributed datasets. Limitations like annotation dependency and computational costs underscore the importance of federated techniques for collaborative, resource-efficient model training.</w:t>
      </w:r>
    </w:p>
    <w:p w:rsidR="00ED63D7" w:rsidRDefault="00ED63D7" w:rsidP="00ED63D7">
      <w:pPr>
        <w:jc w:val="both"/>
        <w:rPr>
          <w:rFonts w:ascii="Times New Roman" w:hAnsi="Times New Roman" w:cs="Times New Roman"/>
          <w:sz w:val="24"/>
          <w:szCs w:val="24"/>
        </w:rPr>
      </w:pPr>
      <w:r w:rsidRPr="00ED63D7">
        <w:rPr>
          <w:rFonts w:ascii="Times New Roman" w:hAnsi="Times New Roman" w:cs="Times New Roman"/>
          <w:sz w:val="24"/>
          <w:szCs w:val="24"/>
        </w:rPr>
        <w:t>Advances and Open Problems in Federated Learning (</w:t>
      </w:r>
      <w:proofErr w:type="spellStart"/>
      <w:r w:rsidRPr="00ED63D7">
        <w:rPr>
          <w:rFonts w:ascii="Times New Roman" w:hAnsi="Times New Roman" w:cs="Times New Roman"/>
          <w:sz w:val="24"/>
          <w:szCs w:val="24"/>
        </w:rPr>
        <w:t>Kairouz</w:t>
      </w:r>
      <w:proofErr w:type="spellEnd"/>
      <w:r w:rsidRPr="00ED63D7">
        <w:rPr>
          <w:rFonts w:ascii="Times New Roman" w:hAnsi="Times New Roman" w:cs="Times New Roman"/>
          <w:sz w:val="24"/>
          <w:szCs w:val="24"/>
        </w:rPr>
        <w:t xml:space="preserve"> et al., 2021) synthesizes the evolution, challenges, and future directions of federated learning (FL), a decentralized machine learning paradigm designed to preserve data privacy by training models across distributed devices or institutions without raw data exchange. The authors categorize FL into cross-device (e.g., mobile devices) and cross-silo (e.g., hospitals) settings, discussing technical hurdles such as communication efficiency, statistical heterogeneity (non-IID data), and system constraints (e.g., limited client availability). Key advancements include optimization techniques like Federated Averaging (</w:t>
      </w:r>
      <w:proofErr w:type="spellStart"/>
      <w:r w:rsidRPr="00ED63D7">
        <w:rPr>
          <w:rFonts w:ascii="Times New Roman" w:hAnsi="Times New Roman" w:cs="Times New Roman"/>
          <w:sz w:val="24"/>
          <w:szCs w:val="24"/>
        </w:rPr>
        <w:t>FedAvg</w:t>
      </w:r>
      <w:proofErr w:type="spellEnd"/>
      <w:r w:rsidRPr="00ED63D7">
        <w:rPr>
          <w:rFonts w:ascii="Times New Roman" w:hAnsi="Times New Roman" w:cs="Times New Roman"/>
          <w:sz w:val="24"/>
          <w:szCs w:val="24"/>
        </w:rPr>
        <w:t>), adaptive aggregation methods, and privacy mechanisms such as differential privacy (DP) and secure multi-party computation (SMPC). The paper emphasizes the tension between privacy guarantees (e.g., DP’s noise injection) and model performance, advocating for context-specific trade-offs. Open challenges include addressing fairness (e.g., bias in global models due to uneven client participation), robustness to adversarial attacks, and scalability in large-scale deployments. For healthcare, FL’s potential to enable multi-institutional collaboration while complying with regulations like HIPAA is highlighted, though medical-specific challenges—such as annotation variability in tumor datasets and class imbalance—require tailored solutions. The survey underscores the need for theoretical frameworks to unify FL’s diverse objectives (privacy, accuracy, efficiency) and calls for interdisciplinary efforts to tackle ethical and legal concerns.</w:t>
      </w:r>
    </w:p>
    <w:p w:rsidR="00ED63D7" w:rsidRDefault="00ED63D7" w:rsidP="00ED63D7">
      <w:pPr>
        <w:jc w:val="both"/>
        <w:rPr>
          <w:rFonts w:ascii="Times New Roman" w:hAnsi="Times New Roman" w:cs="Times New Roman"/>
          <w:sz w:val="24"/>
          <w:szCs w:val="24"/>
        </w:rPr>
      </w:pPr>
      <w:r w:rsidRPr="00ED63D7">
        <w:rPr>
          <w:rFonts w:ascii="Times New Roman" w:hAnsi="Times New Roman" w:cs="Times New Roman"/>
          <w:sz w:val="24"/>
          <w:szCs w:val="24"/>
        </w:rPr>
        <w:t>Federated Learning: Challenges, Methods, and Future Directions (Li et al., 2020) provides a systematic analysis of federated learning (FL), focusing on its core challenges, algorithmic solutions, and open research questions. The authors categorize challenges into four pillars: statistical heterogeneity (non-IID data distributions across clients), communication bottlenecks (high costs of transmitting model updates), systems heterogeneity (varied computational capabilities of clients), and privacy risks (potential leakage of sensitive data during training). To address these, they review methods such as Federated Averaging (</w:t>
      </w:r>
      <w:proofErr w:type="spellStart"/>
      <w:r w:rsidRPr="00ED63D7">
        <w:rPr>
          <w:rFonts w:ascii="Times New Roman" w:hAnsi="Times New Roman" w:cs="Times New Roman"/>
          <w:sz w:val="24"/>
          <w:szCs w:val="24"/>
        </w:rPr>
        <w:t>FedAvg</w:t>
      </w:r>
      <w:proofErr w:type="spellEnd"/>
      <w:r w:rsidRPr="00ED63D7">
        <w:rPr>
          <w:rFonts w:ascii="Times New Roman" w:hAnsi="Times New Roman" w:cs="Times New Roman"/>
          <w:sz w:val="24"/>
          <w:szCs w:val="24"/>
        </w:rPr>
        <w:t xml:space="preserve">) for communication efficiency, dynamic client sampling to handle systems heterogeneity, and personalized FL (e.g., </w:t>
      </w:r>
      <w:r w:rsidRPr="00ED63D7">
        <w:rPr>
          <w:rFonts w:ascii="Times New Roman" w:hAnsi="Times New Roman" w:cs="Times New Roman"/>
          <w:sz w:val="24"/>
          <w:szCs w:val="24"/>
        </w:rPr>
        <w:lastRenderedPageBreak/>
        <w:t>fine-tuning global models locally) to mitigate statistical mismatches. Hybrid approaches combining FL with differential privacy (DP) or secure multi-party computation (SMPC) are discussed as ways to enhance privacy without se</w:t>
      </w:r>
      <w:r>
        <w:rPr>
          <w:rFonts w:ascii="Times New Roman" w:hAnsi="Times New Roman" w:cs="Times New Roman"/>
          <w:sz w:val="24"/>
          <w:szCs w:val="24"/>
        </w:rPr>
        <w:t xml:space="preserve">verely degrading model utility. </w:t>
      </w:r>
      <w:r w:rsidRPr="00ED63D7">
        <w:rPr>
          <w:rFonts w:ascii="Times New Roman" w:hAnsi="Times New Roman" w:cs="Times New Roman"/>
          <w:sz w:val="24"/>
          <w:szCs w:val="24"/>
        </w:rPr>
        <w:t xml:space="preserve">The paper emphasizes the trade-offs inherent in FL: for instance, aggressive model compression reduces communication overhead but may harm convergence, while strict DP safeguards erode accuracy. Future directions include developing adaptive algorithms for non-IID data (e.g., meta-learning frameworks), improving cross-device scalability, and establishing theoretical guarantees for FL convergence in heterogeneous environments. The authors also highlight the need for standardized benchmarks to evaluate FL methods across diverse applications, from healthcare to </w:t>
      </w:r>
      <w:proofErr w:type="spellStart"/>
      <w:r w:rsidRPr="00ED63D7">
        <w:rPr>
          <w:rFonts w:ascii="Times New Roman" w:hAnsi="Times New Roman" w:cs="Times New Roman"/>
          <w:sz w:val="24"/>
          <w:szCs w:val="24"/>
        </w:rPr>
        <w:t>IoT</w:t>
      </w:r>
      <w:proofErr w:type="spellEnd"/>
      <w:r w:rsidRPr="00ED63D7">
        <w:rPr>
          <w:rFonts w:ascii="Times New Roman" w:hAnsi="Times New Roman" w:cs="Times New Roman"/>
          <w:sz w:val="24"/>
          <w:szCs w:val="24"/>
        </w:rPr>
        <w:t>.</w:t>
      </w:r>
    </w:p>
    <w:p w:rsidR="00A97B95" w:rsidRDefault="00A97B95" w:rsidP="00A97B95">
      <w:pPr>
        <w:jc w:val="both"/>
        <w:rPr>
          <w:rFonts w:ascii="Times New Roman" w:hAnsi="Times New Roman" w:cs="Times New Roman"/>
          <w:sz w:val="24"/>
          <w:szCs w:val="24"/>
        </w:rPr>
      </w:pP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Robust Federated Optimization in Heterogeneous Networks (Li et al., 2021</w:t>
      </w:r>
      <w:r>
        <w:rPr>
          <w:rFonts w:ascii="Times New Roman" w:hAnsi="Times New Roman" w:cs="Times New Roman"/>
          <w:sz w:val="24"/>
          <w:szCs w:val="24"/>
        </w:rPr>
        <w:t xml:space="preserve">) </w:t>
      </w:r>
      <w:r w:rsidRPr="00A97B95">
        <w:rPr>
          <w:rFonts w:ascii="Times New Roman" w:hAnsi="Times New Roman" w:cs="Times New Roman"/>
          <w:sz w:val="24"/>
          <w:szCs w:val="24"/>
        </w:rPr>
        <w:t xml:space="preserve">introduces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a federated learning (FL) framework designed to address optimization challenges in heterogeneous networks, where data distributions (non-IID) and system capabilities vary significantly across clients. Building on Federated Averaging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incorporates a proximal term into the local objective function of each client, constraining local updates to remain closer to the global model. This modification mitigates the divergence caused by heterogeneous data and partial client participation, which often destabilizes traditional FL methods. The proximal term effectively balances local model flexibility with global convergence, enabling clients with varying computational resources (e.g., stragglers) to contribute meaningfully without compromising training stability. Theoretical analysis establishes convergence guarantees for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under non-convex and non-IID settings, even with inexact local updates—a common scenario in practical deployments. Empirical evaluations on diverse datasets (including synthetic non-IID splits and real-world benchmarks) demonstrate </w:t>
      </w:r>
      <w:proofErr w:type="spellStart"/>
      <w:r w:rsidRPr="00A97B95">
        <w:rPr>
          <w:rFonts w:ascii="Times New Roman" w:hAnsi="Times New Roman" w:cs="Times New Roman"/>
          <w:sz w:val="24"/>
          <w:szCs w:val="24"/>
        </w:rPr>
        <w:t>FedProx’s</w:t>
      </w:r>
      <w:proofErr w:type="spellEnd"/>
      <w:r w:rsidRPr="00A97B95">
        <w:rPr>
          <w:rFonts w:ascii="Times New Roman" w:hAnsi="Times New Roman" w:cs="Times New Roman"/>
          <w:sz w:val="24"/>
          <w:szCs w:val="24"/>
        </w:rPr>
        <w:t xml:space="preserve"> superiority over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particularly in heterogeneous environments. For instance,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achieves up to 22% higher test accuracy in extreme data skew scenarios while reducing communication rounds by 30%. The framework also accommodates adaptive tuning of the proximal term’s influence, allowing practitioners to trade off local adaptability for global coherence based on network conditions. Limitations include the added complexity of </w:t>
      </w:r>
      <w:proofErr w:type="spellStart"/>
      <w:r w:rsidRPr="00A97B95">
        <w:rPr>
          <w:rFonts w:ascii="Times New Roman" w:hAnsi="Times New Roman" w:cs="Times New Roman"/>
          <w:sz w:val="24"/>
          <w:szCs w:val="24"/>
        </w:rPr>
        <w:t>hyperparameter</w:t>
      </w:r>
      <w:proofErr w:type="spellEnd"/>
      <w:r w:rsidRPr="00A97B95">
        <w:rPr>
          <w:rFonts w:ascii="Times New Roman" w:hAnsi="Times New Roman" w:cs="Times New Roman"/>
          <w:sz w:val="24"/>
          <w:szCs w:val="24"/>
        </w:rPr>
        <w:t xml:space="preserve"> tuning for the proximal coefficient and marginal computational overhead per client. The paper underscores </w:t>
      </w:r>
      <w:proofErr w:type="spellStart"/>
      <w:r w:rsidRPr="00A97B95">
        <w:rPr>
          <w:rFonts w:ascii="Times New Roman" w:hAnsi="Times New Roman" w:cs="Times New Roman"/>
          <w:sz w:val="24"/>
          <w:szCs w:val="24"/>
        </w:rPr>
        <w:t>FedProx’s</w:t>
      </w:r>
      <w:proofErr w:type="spellEnd"/>
      <w:r w:rsidRPr="00A97B95">
        <w:rPr>
          <w:rFonts w:ascii="Times New Roman" w:hAnsi="Times New Roman" w:cs="Times New Roman"/>
          <w:sz w:val="24"/>
          <w:szCs w:val="24"/>
        </w:rPr>
        <w:t xml:space="preserve"> practicality for real-world FL applications, such as healthcare, where institutional data heterogeneity and device variability are pervasive. By addressing foundational challenges in FL optimization,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advances the feasibility of training robust, scalable models across decentralized, resource-constrained networks.</w:t>
      </w:r>
    </w:p>
    <w:p w:rsidR="00A97B95" w:rsidRDefault="00A97B95" w:rsidP="00A97B95">
      <w:pPr>
        <w:jc w:val="both"/>
        <w:rPr>
          <w:rFonts w:ascii="Times New Roman" w:hAnsi="Times New Roman" w:cs="Times New Roman"/>
          <w:sz w:val="24"/>
          <w:szCs w:val="24"/>
        </w:rPr>
      </w:pPr>
      <w:r w:rsidRPr="00A97B95">
        <w:rPr>
          <w:rFonts w:ascii="Times New Roman" w:hAnsi="Times New Roman" w:cs="Times New Roman"/>
          <w:sz w:val="24"/>
          <w:szCs w:val="24"/>
        </w:rPr>
        <w:t>An Overview of Deep Learning in Medical Imaging Focusing on MRI (</w:t>
      </w:r>
      <w:proofErr w:type="spellStart"/>
      <w:r w:rsidRPr="00A97B95">
        <w:rPr>
          <w:rFonts w:ascii="Times New Roman" w:hAnsi="Times New Roman" w:cs="Times New Roman"/>
          <w:sz w:val="24"/>
          <w:szCs w:val="24"/>
        </w:rPr>
        <w:t>Lundervold</w:t>
      </w:r>
      <w:proofErr w:type="spellEnd"/>
      <w:r w:rsidRPr="00A97B95">
        <w:rPr>
          <w:rFonts w:ascii="Times New Roman" w:hAnsi="Times New Roman" w:cs="Times New Roman"/>
          <w:sz w:val="24"/>
          <w:szCs w:val="24"/>
        </w:rPr>
        <w:t xml:space="preserve"> &amp; </w:t>
      </w:r>
      <w:proofErr w:type="spellStart"/>
      <w:r w:rsidRPr="00A97B95">
        <w:rPr>
          <w:rFonts w:ascii="Times New Roman" w:hAnsi="Times New Roman" w:cs="Times New Roman"/>
          <w:sz w:val="24"/>
          <w:szCs w:val="24"/>
        </w:rPr>
        <w:t>Lundervold</w:t>
      </w:r>
      <w:proofErr w:type="spellEnd"/>
      <w:r w:rsidRPr="00A97B95">
        <w:rPr>
          <w:rFonts w:ascii="Times New Roman" w:hAnsi="Times New Roman" w:cs="Times New Roman"/>
          <w:sz w:val="24"/>
          <w:szCs w:val="24"/>
        </w:rPr>
        <w:t xml:space="preserve">, 2019) comprehensively examines the application of deep learning (DL) techniques in medical imaging, with a dedicated focus on MRI. The authors highlight how convolutional neural networks (CNNs) have revolutionized tasks such as tumor segmentation, tissue classification, and image reconstruction. U-Net, with its symmetric encoder-decoder architecture and skip connections, is emphasized for its efficacy in segmenting brain tumors and anatomical </w:t>
      </w:r>
      <w:r w:rsidRPr="00A97B95">
        <w:rPr>
          <w:rFonts w:ascii="Times New Roman" w:hAnsi="Times New Roman" w:cs="Times New Roman"/>
          <w:sz w:val="24"/>
          <w:szCs w:val="24"/>
        </w:rPr>
        <w:lastRenderedPageBreak/>
        <w:t>structures in datasets like BRATS, achieving Dice scores exceeding 0.85. The paper explores advanced architectures, including residual networks (</w:t>
      </w:r>
      <w:proofErr w:type="spellStart"/>
      <w:r w:rsidRPr="00A97B95">
        <w:rPr>
          <w:rFonts w:ascii="Times New Roman" w:hAnsi="Times New Roman" w:cs="Times New Roman"/>
          <w:sz w:val="24"/>
          <w:szCs w:val="24"/>
        </w:rPr>
        <w:t>ResNets</w:t>
      </w:r>
      <w:proofErr w:type="spellEnd"/>
      <w:r w:rsidRPr="00A97B95">
        <w:rPr>
          <w:rFonts w:ascii="Times New Roman" w:hAnsi="Times New Roman" w:cs="Times New Roman"/>
          <w:sz w:val="24"/>
          <w:szCs w:val="24"/>
        </w:rPr>
        <w:t>) to mitigate gradient degradation in deep models and generative adversarial networks (GANs) for enhancing MRI resolution and reducing motion artifacts. For example, GANs can synthesize high-fidelity T2-weighted images from T1-weighted inputs, aiding in multi-modal diagnosis. Challenges specific to MRI are scrutinized: the scarcity of annotated data (addressed via transfer learning from non-medical datasets and data augmentation with rotations/elastic deformations), heterogeneity in MRI protocols (e.g., varying slice thicknesses across scanners), and computational demands of processing 3D volumetric data. Preprocessing steps like skull stripping, bias field correction, and intensity normalization are noted as critical for consistent model performance. The authors discuss DL’s superiority over traditional methods (e.g., atlas-based segmentation) in handling anatomical variability and noise, though they caution against over-reliance on “black-box” models without interpretability. Techniques like gradient-weighted class activation mapping (Grad-CAM) are reviewed for visualizing salient regions in MRI that drive model predictions. Clinical integration challenges include real-time inference requirements and regulatory hurdles for validating DL tools in diagnostic workflows. Future directions propose leveraging transformer architectures for long-range context modeling, federated learning to pool data across institutions without sharing sensitive records, and developing lightweight models deployable on edge devices. Ethical concerns, such as algorithmic bias in underrepresented populations and patient data privacy, are underscored as critical to address for widespread clinical adoption. The review concludes that while DL has markedly advanced MRI analysis, translating these innovations into routine practice necessitates collaboration across AI researchers, radiologists, and policymakers to ensure robustness, interpretability, and ethical compliance.</w:t>
      </w:r>
    </w:p>
    <w:p w:rsidR="00A97B95" w:rsidRDefault="00A97B95" w:rsidP="00A97B95">
      <w:pPr>
        <w:jc w:val="both"/>
        <w:rPr>
          <w:rFonts w:ascii="Times New Roman" w:hAnsi="Times New Roman" w:cs="Times New Roman"/>
          <w:sz w:val="24"/>
          <w:szCs w:val="24"/>
        </w:rPr>
      </w:pPr>
      <w:r w:rsidRPr="00A97B95">
        <w:rPr>
          <w:rFonts w:ascii="Times New Roman" w:hAnsi="Times New Roman" w:cs="Times New Roman"/>
          <w:sz w:val="24"/>
          <w:szCs w:val="24"/>
        </w:rPr>
        <w:t>Communication-Efficient Learning of Deep Networks from Decentralized Data (McMahan et al., 2017) introduces Federated Averaging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a pioneering algorithm for training deep neural networks in decentralized settings where data is distributed across numerous clients (e.g., mobile devices or hospitals) and cannot be centralized. The authors address the high communication costs of traditional distributed optimization (e.g., synchronous SGD) by proposing a method where clients perform multiple local stochastic gradient descent (SGD) steps on their data before transmitting model updates to a central server for aggregation. This reduces the frequency of communication rounds while maintaining model accuracy. </w:t>
      </w:r>
      <w:proofErr w:type="spellStart"/>
      <w:r w:rsidRPr="00A97B95">
        <w:rPr>
          <w:rFonts w:ascii="Times New Roman" w:hAnsi="Times New Roman" w:cs="Times New Roman"/>
          <w:sz w:val="24"/>
          <w:szCs w:val="24"/>
        </w:rPr>
        <w:t>FedAvg’s</w:t>
      </w:r>
      <w:proofErr w:type="spellEnd"/>
      <w:r w:rsidRPr="00A97B95">
        <w:rPr>
          <w:rFonts w:ascii="Times New Roman" w:hAnsi="Times New Roman" w:cs="Times New Roman"/>
          <w:sz w:val="24"/>
          <w:szCs w:val="24"/>
        </w:rPr>
        <w:t xml:space="preserve"> efficiency stems from three key parameters: the fraction of clients sampled per round (C), the number of local epochs (E), and the mini-batch size (B). Experiments on image classification tasks (MNIST, CIFAR-10) and language modeling demonstrate </w:t>
      </w:r>
      <w:proofErr w:type="spellStart"/>
      <w:r w:rsidRPr="00A97B95">
        <w:rPr>
          <w:rFonts w:ascii="Times New Roman" w:hAnsi="Times New Roman" w:cs="Times New Roman"/>
          <w:sz w:val="24"/>
          <w:szCs w:val="24"/>
        </w:rPr>
        <w:t>FedAvg’s</w:t>
      </w:r>
      <w:proofErr w:type="spellEnd"/>
      <w:r w:rsidRPr="00A97B95">
        <w:rPr>
          <w:rFonts w:ascii="Times New Roman" w:hAnsi="Times New Roman" w:cs="Times New Roman"/>
          <w:sz w:val="24"/>
          <w:szCs w:val="24"/>
        </w:rPr>
        <w:t xml:space="preserve"> effectiveness: with non-IID data partitions (mimicking real-world heterogeneity), it achieves comparable accuracy to centralized training while reducing communication costs by 10–100× compared to federated SGD. For instance, on a stacked LSTM language model,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attains equivalent perplexity with 18× fewer communication rounds. The paper rigorously analyzes the impact of client subsampling, local computation, and data heterogeneity, showing that</w:t>
      </w:r>
      <w:r>
        <w:rPr>
          <w:rFonts w:ascii="Times New Roman" w:hAnsi="Times New Roman" w:cs="Times New Roman"/>
          <w:sz w:val="24"/>
          <w:szCs w:val="24"/>
        </w:rPr>
        <w:t xml:space="preserve"> increasing </w:t>
      </w:r>
      <w:r w:rsidRPr="00A97B95">
        <w:rPr>
          <w:rFonts w:ascii="Times New Roman" w:hAnsi="Times New Roman" w:cs="Times New Roman"/>
          <w:sz w:val="24"/>
          <w:szCs w:val="24"/>
        </w:rPr>
        <w:t>E and</w:t>
      </w:r>
      <w:r>
        <w:rPr>
          <w:rFonts w:ascii="Times New Roman" w:hAnsi="Times New Roman" w:cs="Times New Roman"/>
          <w:sz w:val="24"/>
          <w:szCs w:val="24"/>
        </w:rPr>
        <w:t xml:space="preserve"> </w:t>
      </w:r>
      <w:r w:rsidRPr="00A97B95">
        <w:rPr>
          <w:rFonts w:ascii="Times New Roman" w:hAnsi="Times New Roman" w:cs="Times New Roman"/>
          <w:sz w:val="24"/>
          <w:szCs w:val="24"/>
        </w:rPr>
        <w:t xml:space="preserve">B can mitigate performance degradation from non-IID distributions. Challenges include client drift (divergent local updates </w:t>
      </w:r>
      <w:r w:rsidRPr="00A97B95">
        <w:rPr>
          <w:rFonts w:ascii="Times New Roman" w:hAnsi="Times New Roman" w:cs="Times New Roman"/>
          <w:sz w:val="24"/>
          <w:szCs w:val="24"/>
        </w:rPr>
        <w:lastRenderedPageBreak/>
        <w:t xml:space="preserve">due to data skew) and the need for careful </w:t>
      </w:r>
      <w:proofErr w:type="spellStart"/>
      <w:r w:rsidRPr="00A97B95">
        <w:rPr>
          <w:rFonts w:ascii="Times New Roman" w:hAnsi="Times New Roman" w:cs="Times New Roman"/>
          <w:sz w:val="24"/>
          <w:szCs w:val="24"/>
        </w:rPr>
        <w:t>hyperparameter</w:t>
      </w:r>
      <w:proofErr w:type="spellEnd"/>
      <w:r w:rsidRPr="00A97B95">
        <w:rPr>
          <w:rFonts w:ascii="Times New Roman" w:hAnsi="Times New Roman" w:cs="Times New Roman"/>
          <w:sz w:val="24"/>
          <w:szCs w:val="24"/>
        </w:rPr>
        <w:t xml:space="preserve"> tuning. Theoretical convergence guarantees for non-convex objectives are provided under idealized assumptions, though practical deployments often require empirical adjustments. </w:t>
      </w:r>
      <w:proofErr w:type="spellStart"/>
      <w:r w:rsidRPr="00A97B95">
        <w:rPr>
          <w:rFonts w:ascii="Times New Roman" w:hAnsi="Times New Roman" w:cs="Times New Roman"/>
          <w:sz w:val="24"/>
          <w:szCs w:val="24"/>
        </w:rPr>
        <w:t>FedAvg’s</w:t>
      </w:r>
      <w:proofErr w:type="spellEnd"/>
      <w:r w:rsidRPr="00A97B95">
        <w:rPr>
          <w:rFonts w:ascii="Times New Roman" w:hAnsi="Times New Roman" w:cs="Times New Roman"/>
          <w:sz w:val="24"/>
          <w:szCs w:val="24"/>
        </w:rPr>
        <w:t xml:space="preserve"> scalability is validated on large-scale scenarios with thousands of clients, emphasizing its suitability for privacy-sensitive applications like healthcare, where raw data cannot be shared. The work lays the groundwork for federated learning (FL) as a field, influencing subsequent research on communication efficiency, robustness to heterogeneity, and privacy-preserving techniques. Limitations include reliance on server-side aggregation without addressing client-side resource variability and the absence of formal privacy guarantees, which later works would expand upon.</w:t>
      </w:r>
    </w:p>
    <w:p w:rsidR="004F2712" w:rsidRDefault="004F2712" w:rsidP="004F2712">
      <w:pPr>
        <w:jc w:val="both"/>
        <w:rPr>
          <w:rFonts w:ascii="Times New Roman" w:hAnsi="Times New Roman" w:cs="Times New Roman"/>
          <w:sz w:val="24"/>
          <w:szCs w:val="24"/>
        </w:rPr>
      </w:pPr>
      <w:r w:rsidRPr="004F2712">
        <w:rPr>
          <w:rFonts w:ascii="Times New Roman" w:hAnsi="Times New Roman" w:cs="Times New Roman"/>
          <w:sz w:val="24"/>
          <w:szCs w:val="24"/>
        </w:rPr>
        <w:t>The Multimodal Brain Tumor Image Segmentation Benchmark (BRATS) (</w:t>
      </w:r>
      <w:proofErr w:type="spellStart"/>
      <w:r w:rsidRPr="004F2712">
        <w:rPr>
          <w:rFonts w:ascii="Times New Roman" w:hAnsi="Times New Roman" w:cs="Times New Roman"/>
          <w:sz w:val="24"/>
          <w:szCs w:val="24"/>
        </w:rPr>
        <w:t>Menze</w:t>
      </w:r>
      <w:proofErr w:type="spellEnd"/>
      <w:r w:rsidRPr="004F2712">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Pr="004F2712">
        <w:rPr>
          <w:rFonts w:ascii="Times New Roman" w:hAnsi="Times New Roman" w:cs="Times New Roman"/>
          <w:sz w:val="24"/>
          <w:szCs w:val="24"/>
        </w:rPr>
        <w:t xml:space="preserve">establishes the BRATS benchmark, a standardized framework for evaluating brain tumor segmentation algorithms using multimodal MRI datasets. The authors curate a publicly available dataset of 274 pre-operative MRI scans from patients with high-grade gliomas and low-grade gliomas, acquired across multiple institutions with varying scanners and protocols. Each scan includes four modalities: native T1-weighted (T1), post-contrast T1-weighted (T1c), T2-weighted (T2), and fluid-attenuated inversion recovery (FLAIR). Expert-annotated ground truth segmentations delineate three tumor sub-regions: enhancing tumor (ET), </w:t>
      </w:r>
      <w:proofErr w:type="spellStart"/>
      <w:r w:rsidRPr="004F2712">
        <w:rPr>
          <w:rFonts w:ascii="Times New Roman" w:hAnsi="Times New Roman" w:cs="Times New Roman"/>
          <w:sz w:val="24"/>
          <w:szCs w:val="24"/>
        </w:rPr>
        <w:t>peritumoral</w:t>
      </w:r>
      <w:proofErr w:type="spellEnd"/>
      <w:r w:rsidRPr="004F2712">
        <w:rPr>
          <w:rFonts w:ascii="Times New Roman" w:hAnsi="Times New Roman" w:cs="Times New Roman"/>
          <w:sz w:val="24"/>
          <w:szCs w:val="24"/>
        </w:rPr>
        <w:t xml:space="preserve"> edema (ED), and necrotic/non-enhancing tumor core (NCR/NET). The benchmark challenges participants to develop automated methods for segmenting these regions, addressing inherent complexities like tumor heterogeneity, ambiguous bou</w:t>
      </w:r>
      <w:r>
        <w:rPr>
          <w:rFonts w:ascii="Times New Roman" w:hAnsi="Times New Roman" w:cs="Times New Roman"/>
          <w:sz w:val="24"/>
          <w:szCs w:val="24"/>
        </w:rPr>
        <w:t xml:space="preserve">ndaries, and imaging artifacts. </w:t>
      </w:r>
      <w:r w:rsidRPr="004F2712">
        <w:rPr>
          <w:rFonts w:ascii="Times New Roman" w:hAnsi="Times New Roman" w:cs="Times New Roman"/>
          <w:sz w:val="24"/>
          <w:szCs w:val="24"/>
        </w:rPr>
        <w:t xml:space="preserve">The paper evaluates 15 state-of-the-art algorithms from the 2012–2014 BRATS challenges, spanning traditional machine learning (e.g., random forests, SVMs) and early deep learning approaches. Key findings reveal that ensemble methods combining multiple modalities and spatial features (e.g., texture, symmetry) outperform single-modality techniques, achieving median Dice scores of 0.73–0.85 for ET and 0.82–0.91 for whole tumor segmentation. </w:t>
      </w:r>
      <w:proofErr w:type="gramStart"/>
      <w:r w:rsidRPr="004F2712">
        <w:rPr>
          <w:rFonts w:ascii="Times New Roman" w:hAnsi="Times New Roman" w:cs="Times New Roman"/>
          <w:sz w:val="24"/>
          <w:szCs w:val="24"/>
        </w:rPr>
        <w:t>However, delineating NCR/NET remains challenging due to low contrast and intra-</w:t>
      </w:r>
      <w:proofErr w:type="spellStart"/>
      <w:r w:rsidRPr="004F2712">
        <w:rPr>
          <w:rFonts w:ascii="Times New Roman" w:hAnsi="Times New Roman" w:cs="Times New Roman"/>
          <w:sz w:val="24"/>
          <w:szCs w:val="24"/>
        </w:rPr>
        <w:t>tumoral</w:t>
      </w:r>
      <w:proofErr w:type="spellEnd"/>
      <w:r w:rsidRPr="004F2712">
        <w:rPr>
          <w:rFonts w:ascii="Times New Roman" w:hAnsi="Times New Roman" w:cs="Times New Roman"/>
          <w:sz w:val="24"/>
          <w:szCs w:val="24"/>
        </w:rPr>
        <w:t xml:space="preserve"> heterogeneity, with top methods scoring below 0.65 in this region.</w:t>
      </w:r>
      <w:proofErr w:type="gramEnd"/>
      <w:r w:rsidRPr="004F2712">
        <w:rPr>
          <w:rFonts w:ascii="Times New Roman" w:hAnsi="Times New Roman" w:cs="Times New Roman"/>
          <w:sz w:val="24"/>
          <w:szCs w:val="24"/>
        </w:rPr>
        <w:t xml:space="preserve"> The benchmark introduces standardized evaluation metrics, including Dice Similarity Coefficient (DSC), </w:t>
      </w:r>
      <w:proofErr w:type="spellStart"/>
      <w:r w:rsidRPr="004F2712">
        <w:rPr>
          <w:rFonts w:ascii="Times New Roman" w:hAnsi="Times New Roman" w:cs="Times New Roman"/>
          <w:sz w:val="24"/>
          <w:szCs w:val="24"/>
        </w:rPr>
        <w:t>Hausdorff</w:t>
      </w:r>
      <w:proofErr w:type="spellEnd"/>
      <w:r w:rsidRPr="004F2712">
        <w:rPr>
          <w:rFonts w:ascii="Times New Roman" w:hAnsi="Times New Roman" w:cs="Times New Roman"/>
          <w:sz w:val="24"/>
          <w:szCs w:val="24"/>
        </w:rPr>
        <w:t xml:space="preserve"> distance, and sensitivity/specificity, enabling direct comp</w:t>
      </w:r>
      <w:r>
        <w:rPr>
          <w:rFonts w:ascii="Times New Roman" w:hAnsi="Times New Roman" w:cs="Times New Roman"/>
          <w:sz w:val="24"/>
          <w:szCs w:val="24"/>
        </w:rPr>
        <w:t xml:space="preserve">arison across methods. </w:t>
      </w:r>
      <w:r w:rsidRPr="004F2712">
        <w:rPr>
          <w:rFonts w:ascii="Times New Roman" w:hAnsi="Times New Roman" w:cs="Times New Roman"/>
          <w:sz w:val="24"/>
          <w:szCs w:val="24"/>
        </w:rPr>
        <w:t>BRATS highlights critical limitations of existing approaches, such as sensitivity to imaging artifacts (e.g., motion, bias fields) and poor generalizability across MRI protocols. The dataset’s intentional heterogeneity (multi-institutional, multi-scanner) underscores the need for robust preprocessing (e.g., skull stripping, intensity normalization) and domain adaptation techniques. By providing a unified platform for validation, BRATS accelerates innovation in neuro-oncological image analysis, fostering collaboration and reproducibility. The benchmark’s legacy persists in annual challenges, driving advancements in deep learning (e.g., U-Net variants) and reinforcing its role as a cornerstone resource for brain tumor segmentation research.</w:t>
      </w:r>
    </w:p>
    <w:p w:rsidR="004F2712" w:rsidRDefault="004F2712" w:rsidP="004F2712">
      <w:pPr>
        <w:jc w:val="both"/>
        <w:rPr>
          <w:rFonts w:ascii="Times New Roman" w:hAnsi="Times New Roman" w:cs="Times New Roman"/>
          <w:sz w:val="24"/>
          <w:szCs w:val="24"/>
        </w:rPr>
      </w:pPr>
      <w:r w:rsidRPr="004F2712">
        <w:rPr>
          <w:rFonts w:ascii="Times New Roman" w:hAnsi="Times New Roman" w:cs="Times New Roman"/>
          <w:sz w:val="24"/>
          <w:szCs w:val="24"/>
        </w:rPr>
        <w:t>The Federated Tumor Segmentation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Challenge (Patel et al., 2021)</w:t>
      </w:r>
      <w:r>
        <w:rPr>
          <w:rFonts w:ascii="Times New Roman" w:hAnsi="Times New Roman" w:cs="Times New Roman"/>
          <w:sz w:val="24"/>
          <w:szCs w:val="24"/>
        </w:rPr>
        <w:t xml:space="preserve"> </w:t>
      </w:r>
      <w:r w:rsidRPr="004F2712">
        <w:rPr>
          <w:rFonts w:ascii="Times New Roman" w:hAnsi="Times New Roman" w:cs="Times New Roman"/>
          <w:sz w:val="24"/>
          <w:szCs w:val="24"/>
        </w:rPr>
        <w:t xml:space="preserve">addresses the critical need for privacy-preserving collaboration in medical imaging by establishing a benchmark for </w:t>
      </w:r>
      <w:r w:rsidRPr="004F2712">
        <w:rPr>
          <w:rFonts w:ascii="Times New Roman" w:hAnsi="Times New Roman" w:cs="Times New Roman"/>
          <w:sz w:val="24"/>
          <w:szCs w:val="24"/>
        </w:rPr>
        <w:lastRenderedPageBreak/>
        <w:t xml:space="preserve">federated learning (FL) in brain tumor segmentation. Leveraging the </w:t>
      </w:r>
      <w:proofErr w:type="spellStart"/>
      <w:r w:rsidRPr="004F2712">
        <w:rPr>
          <w:rFonts w:ascii="Times New Roman" w:hAnsi="Times New Roman" w:cs="Times New Roman"/>
          <w:sz w:val="24"/>
          <w:szCs w:val="24"/>
        </w:rPr>
        <w:t>BraTS</w:t>
      </w:r>
      <w:proofErr w:type="spellEnd"/>
      <w:r w:rsidRPr="004F2712">
        <w:rPr>
          <w:rFonts w:ascii="Times New Roman" w:hAnsi="Times New Roman" w:cs="Times New Roman"/>
          <w:sz w:val="24"/>
          <w:szCs w:val="24"/>
        </w:rPr>
        <w:t xml:space="preserve"> dataset,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xml:space="preserve"> provides a standardized platform where participants train models across decentralized, multi-institutional MRI data without sharing raw patient scans. The challenge dataset includes 2,500 </w:t>
      </w:r>
      <w:proofErr w:type="gramStart"/>
      <w:r w:rsidRPr="004F2712">
        <w:rPr>
          <w:rFonts w:ascii="Times New Roman" w:hAnsi="Times New Roman" w:cs="Times New Roman"/>
          <w:sz w:val="24"/>
          <w:szCs w:val="24"/>
        </w:rPr>
        <w:t>multi-modal</w:t>
      </w:r>
      <w:proofErr w:type="gramEnd"/>
      <w:r w:rsidRPr="004F2712">
        <w:rPr>
          <w:rFonts w:ascii="Times New Roman" w:hAnsi="Times New Roman" w:cs="Times New Roman"/>
          <w:sz w:val="24"/>
          <w:szCs w:val="24"/>
        </w:rPr>
        <w:t xml:space="preserve"> MRI scans (T1, T1c, T2, FLAIR) from 34 institutions, annotated for four tumor sub-regions: enhancing tumor, </w:t>
      </w:r>
      <w:proofErr w:type="spellStart"/>
      <w:r w:rsidRPr="004F2712">
        <w:rPr>
          <w:rFonts w:ascii="Times New Roman" w:hAnsi="Times New Roman" w:cs="Times New Roman"/>
          <w:sz w:val="24"/>
          <w:szCs w:val="24"/>
        </w:rPr>
        <w:t>peritumoral</w:t>
      </w:r>
      <w:proofErr w:type="spellEnd"/>
      <w:r w:rsidRPr="004F2712">
        <w:rPr>
          <w:rFonts w:ascii="Times New Roman" w:hAnsi="Times New Roman" w:cs="Times New Roman"/>
          <w:sz w:val="24"/>
          <w:szCs w:val="24"/>
        </w:rPr>
        <w:t xml:space="preserve"> edema, necrotic core, and non-enhancing tumor. Each institution’s data varies in scanner type, acquisition protocols, and tumor subtype prevalence, simulating real-world heterogeneity. Participating teams develop FL algorithms that aggregate model updates (e.g., via </w:t>
      </w:r>
      <w:proofErr w:type="spellStart"/>
      <w:r w:rsidRPr="004F2712">
        <w:rPr>
          <w:rFonts w:ascii="Times New Roman" w:hAnsi="Times New Roman" w:cs="Times New Roman"/>
          <w:sz w:val="24"/>
          <w:szCs w:val="24"/>
        </w:rPr>
        <w:t>FedAvg</w:t>
      </w:r>
      <w:proofErr w:type="spellEnd"/>
      <w:r w:rsidRPr="004F2712">
        <w:rPr>
          <w:rFonts w:ascii="Times New Roman" w:hAnsi="Times New Roman" w:cs="Times New Roman"/>
          <w:sz w:val="24"/>
          <w:szCs w:val="24"/>
        </w:rPr>
        <w:t xml:space="preserve"> or </w:t>
      </w:r>
      <w:proofErr w:type="spellStart"/>
      <w:r w:rsidRPr="004F2712">
        <w:rPr>
          <w:rFonts w:ascii="Times New Roman" w:hAnsi="Times New Roman" w:cs="Times New Roman"/>
          <w:sz w:val="24"/>
          <w:szCs w:val="24"/>
        </w:rPr>
        <w:t>FedProx</w:t>
      </w:r>
      <w:proofErr w:type="spellEnd"/>
      <w:r w:rsidRPr="004F2712">
        <w:rPr>
          <w:rFonts w:ascii="Times New Roman" w:hAnsi="Times New Roman" w:cs="Times New Roman"/>
          <w:sz w:val="24"/>
          <w:szCs w:val="24"/>
        </w:rPr>
        <w:t xml:space="preserve">) while maintaining data locality, with evaluation metrics emphasizing both segmentation accuracy (Dice score, </w:t>
      </w:r>
      <w:proofErr w:type="spellStart"/>
      <w:r w:rsidRPr="004F2712">
        <w:rPr>
          <w:rFonts w:ascii="Times New Roman" w:hAnsi="Times New Roman" w:cs="Times New Roman"/>
          <w:sz w:val="24"/>
          <w:szCs w:val="24"/>
        </w:rPr>
        <w:t>Hausdorff</w:t>
      </w:r>
      <w:proofErr w:type="spellEnd"/>
      <w:r w:rsidRPr="004F2712">
        <w:rPr>
          <w:rFonts w:ascii="Times New Roman" w:hAnsi="Times New Roman" w:cs="Times New Roman"/>
          <w:sz w:val="24"/>
          <w:szCs w:val="24"/>
        </w:rPr>
        <w:t xml:space="preserve"> di</w:t>
      </w:r>
      <w:r>
        <w:rPr>
          <w:rFonts w:ascii="Times New Roman" w:hAnsi="Times New Roman" w:cs="Times New Roman"/>
          <w:sz w:val="24"/>
          <w:szCs w:val="24"/>
        </w:rPr>
        <w:t xml:space="preserve">stance) and privacy compliance. </w:t>
      </w:r>
      <w:r w:rsidRPr="004F2712">
        <w:rPr>
          <w:rFonts w:ascii="Times New Roman" w:hAnsi="Times New Roman" w:cs="Times New Roman"/>
          <w:sz w:val="24"/>
          <w:szCs w:val="24"/>
        </w:rPr>
        <w:t xml:space="preserve">Top-performing methods employ adaptive aggregation strategies to handle non-IID data distributions, such as weighting updates based on institutional data quality or client-specific normalization. For instance, top solutions achieve Dice scores of 0.82–0.85 for whole tumor segmentation, comparable to centralized training (0.84–0.87), but with notable variability in sub-region performance (e.g., 0.65–0.73 for necrotic core). The challenge reveals that FL models trained on diverse data generalize better to unseen institutions than locally trained models, reducing overfitting to scanner-specific artifacts. However, key challenges persist: communication overhead remains high (100–200 rounds for convergence), and label inconsistency across institutions (due to differing annotation guidelines) degrades model reliability. The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xml:space="preserve"> platform introduces tools for federated evaluation, enabling participants to assess model robustness on holdout datasets from unseen hospitals.</w:t>
      </w:r>
      <w:r w:rsidR="00E1492D">
        <w:rPr>
          <w:rFonts w:ascii="Times New Roman" w:hAnsi="Times New Roman" w:cs="Times New Roman"/>
          <w:sz w:val="24"/>
          <w:szCs w:val="24"/>
        </w:rPr>
        <w:t xml:space="preserve"> </w:t>
      </w:r>
      <w:r w:rsidRPr="004F2712">
        <w:rPr>
          <w:rFonts w:ascii="Times New Roman" w:hAnsi="Times New Roman" w:cs="Times New Roman"/>
          <w:sz w:val="24"/>
          <w:szCs w:val="24"/>
        </w:rPr>
        <w:t xml:space="preserve">The challenge also highlights the importance of open-source FL frameworks, with contributions like federated data loaders and differential privacy modules. Lessons learned include the necessity of standardized preprocessing (e.g., skull stripping, intensity normalization) across federated nodes and the potential of hybrid approaches combining FL with semi-supervised learning to mitigate annotation scarcity. By fostering collaboration among 50+ teams,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xml:space="preserve"> advances FL’s applicability in healthcare, demonstrating that decentralized training can achieve near-centralized performance while adhering to privacy regulations. The challenge’s legacy includes publicly available code repositories and a roadmap for future FL benchmarks in medical imaging, emphasizing reproducibility, scalability, and clinical translatability.</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Brain Tumor Segmentation Using Convolutional Neural Networks in MRI Images (Pereira et al., 2016)</w:t>
      </w:r>
      <w:r>
        <w:rPr>
          <w:rFonts w:ascii="Times New Roman" w:hAnsi="Times New Roman" w:cs="Times New Roman"/>
          <w:sz w:val="24"/>
          <w:szCs w:val="24"/>
        </w:rPr>
        <w:t xml:space="preserve"> </w:t>
      </w:r>
      <w:r w:rsidRPr="00E1492D">
        <w:rPr>
          <w:rFonts w:ascii="Times New Roman" w:hAnsi="Times New Roman" w:cs="Times New Roman"/>
          <w:sz w:val="24"/>
          <w:szCs w:val="24"/>
        </w:rPr>
        <w:t>pioneers the application of convolutional neural networks (CNNs) for brain tumor segmentation in multi-modal MRI, addressing limitations of traditional methods like thresholding and atlas-based techniques. The authors propose a two-phase CNN architecture: an initial patch-based CNN extracts local texture and intensity features from small regions of T1, T1c, T2, and FLAIR scans, while a subsequent holistic CNN refines these predictions by integrating spatial context across the entire tumor region. Training on the BRATS 2013 dataset (30 high-grade glioma cases), the model employs aggressive data augmentation (rotations, flips, and intensity variations) to mitigate limited annotated data. Preprocessing steps include skull stripping, bias field correction, and intensity norma</w:t>
      </w:r>
      <w:r>
        <w:rPr>
          <w:rFonts w:ascii="Times New Roman" w:hAnsi="Times New Roman" w:cs="Times New Roman"/>
          <w:sz w:val="24"/>
          <w:szCs w:val="24"/>
        </w:rPr>
        <w:t xml:space="preserve">lization to standardize inputs. </w:t>
      </w:r>
      <w:r w:rsidRPr="00E1492D">
        <w:rPr>
          <w:rFonts w:ascii="Times New Roman" w:hAnsi="Times New Roman" w:cs="Times New Roman"/>
          <w:sz w:val="24"/>
          <w:szCs w:val="24"/>
        </w:rPr>
        <w:t xml:space="preserve">The patch-based CNN processes 33×33×33 voxel patches, capturing multi-scale features through </w:t>
      </w:r>
      <w:r w:rsidRPr="00E1492D">
        <w:rPr>
          <w:rFonts w:ascii="Times New Roman" w:hAnsi="Times New Roman" w:cs="Times New Roman"/>
          <w:sz w:val="24"/>
          <w:szCs w:val="24"/>
        </w:rPr>
        <w:lastRenderedPageBreak/>
        <w:t>alternating convolutional and max-pooling layers, while the holistic CNN uses larger receptive fields to resolve ambiguities in tumor boundaries. The network achieves Dice scores of 0.83 (whole tumor), 0.72 (core), and 0.62 (enhancing tumor), outperforming contemporary methods like random forests (RF) and support vector machines (SVMs) by 8–15%. Key innovations include a hierarchical training strategy that first segments coarse tumor regions before refining sub-regions, reducing class imbalance issues. The model also demonstrates robustness to noise and partial volume effects, though performance drops on low-grade gliomas due to their diffuse boundaries.</w:t>
      </w:r>
      <w:r>
        <w:rPr>
          <w:rFonts w:ascii="Times New Roman" w:hAnsi="Times New Roman" w:cs="Times New Roman"/>
          <w:sz w:val="24"/>
          <w:szCs w:val="24"/>
        </w:rPr>
        <w:t xml:space="preserve"> </w:t>
      </w:r>
      <w:r w:rsidRPr="00E1492D">
        <w:rPr>
          <w:rFonts w:ascii="Times New Roman" w:hAnsi="Times New Roman" w:cs="Times New Roman"/>
          <w:sz w:val="24"/>
          <w:szCs w:val="24"/>
        </w:rPr>
        <w:t>Challenges include high computational costs (training requires ~2 days on GPUs) and memory constraints when processing 3D volumes, addressed via patch-based sampling. The paper highlights the trade-off between localization accuracy (favoring small patches) and contextual awareness (requiring larger patches), proposing a hybrid approach to balance both. Limitations include reliance on high-quality annotations and limited generalizability to MRI data from unseen scanners. Future work suggests integrating CRFs (conditional random fields) for post-processing spatial consistency and exploring deeper architectures like U-Net. By demonstrating CNNs’ superiority in handling tumor heterogeneity and multi-modal data, this work catalyzed the shift from classical machine learning to deep learning in medical image segmentation, laying groundwork for subsequent innovations like cascaded networks and attention mechanisms. The study underscores the importance of standardized benchmarks like BRATS for advancing reproducible research in neuro-oncology.</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U-Net: Convolutional Networks for Biomedical Image Segmentation (</w:t>
      </w:r>
      <w:proofErr w:type="spellStart"/>
      <w:r w:rsidRPr="00E1492D">
        <w:rPr>
          <w:rFonts w:ascii="Times New Roman" w:hAnsi="Times New Roman" w:cs="Times New Roman"/>
          <w:sz w:val="24"/>
          <w:szCs w:val="24"/>
        </w:rPr>
        <w:t>Ronneberger</w:t>
      </w:r>
      <w:proofErr w:type="spellEnd"/>
      <w:r w:rsidRPr="00E1492D">
        <w:rPr>
          <w:rFonts w:ascii="Times New Roman" w:hAnsi="Times New Roman" w:cs="Times New Roman"/>
          <w:sz w:val="24"/>
          <w:szCs w:val="24"/>
        </w:rPr>
        <w:t xml:space="preserve"> et al., 2015) introduces U-Net, a convolutional neural network (CNN) architecture specifically designed for precise biomedical image segmentation, particularly in scenarios with limited annotated training data. The U-Net architecture features a symmetric encoder-decoder structure with a contracting path (encoder) to capture contextual information and an expansive path (decoder) to enable precise localization. The contracting path employs repeated convolutions and max-pooling layers, progressively reducing spatial resolution while increasing feature depth. The decoder path uses transposed convolutions to </w:t>
      </w:r>
      <w:proofErr w:type="spellStart"/>
      <w:r w:rsidRPr="00E1492D">
        <w:rPr>
          <w:rFonts w:ascii="Times New Roman" w:hAnsi="Times New Roman" w:cs="Times New Roman"/>
          <w:sz w:val="24"/>
          <w:szCs w:val="24"/>
        </w:rPr>
        <w:t>upsample</w:t>
      </w:r>
      <w:proofErr w:type="spellEnd"/>
      <w:r w:rsidRPr="00E1492D">
        <w:rPr>
          <w:rFonts w:ascii="Times New Roman" w:hAnsi="Times New Roman" w:cs="Times New Roman"/>
          <w:sz w:val="24"/>
          <w:szCs w:val="24"/>
        </w:rPr>
        <w:t xml:space="preserve"> feature maps, restoring spatial resolution. Crucially, skip connections bridge corresponding encoder and decoder layers, concatenating high-resolution encoder features with </w:t>
      </w:r>
      <w:proofErr w:type="spellStart"/>
      <w:r w:rsidRPr="00E1492D">
        <w:rPr>
          <w:rFonts w:ascii="Times New Roman" w:hAnsi="Times New Roman" w:cs="Times New Roman"/>
          <w:sz w:val="24"/>
          <w:szCs w:val="24"/>
        </w:rPr>
        <w:t>upsampled</w:t>
      </w:r>
      <w:proofErr w:type="spellEnd"/>
      <w:r w:rsidRPr="00E1492D">
        <w:rPr>
          <w:rFonts w:ascii="Times New Roman" w:hAnsi="Times New Roman" w:cs="Times New Roman"/>
          <w:sz w:val="24"/>
          <w:szCs w:val="24"/>
        </w:rPr>
        <w:t xml:space="preserve"> decoder outputs to retain fine-grained spatial de</w:t>
      </w:r>
      <w:r>
        <w:rPr>
          <w:rFonts w:ascii="Times New Roman" w:hAnsi="Times New Roman" w:cs="Times New Roman"/>
          <w:sz w:val="24"/>
          <w:szCs w:val="24"/>
        </w:rPr>
        <w:t xml:space="preserve">tails lost during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w:t>
      </w:r>
      <w:r w:rsidRPr="00E1492D">
        <w:rPr>
          <w:rFonts w:ascii="Times New Roman" w:hAnsi="Times New Roman" w:cs="Times New Roman"/>
          <w:sz w:val="24"/>
          <w:szCs w:val="24"/>
        </w:rPr>
        <w:t>Trained end-to-end on the ISBI cell tracking challenge dataset (30 annotated microscopy images), U-Net achieved state-of-the-art results by leveraging aggressive data augmentation with elastic deformations, rotations, and intensity variations to simulate realistic biological variability and compensate for scarce labeled data. The network’s overlap-tile strategy allows seamless segmentation of large images by predicting labels for overlapping input tiles, ensuring continuity in border regions. A weighted loss function prioritizes errors at cell boundaries, addressing class imbalance between sparse border pixels and hom</w:t>
      </w:r>
      <w:r>
        <w:rPr>
          <w:rFonts w:ascii="Times New Roman" w:hAnsi="Times New Roman" w:cs="Times New Roman"/>
          <w:sz w:val="24"/>
          <w:szCs w:val="24"/>
        </w:rPr>
        <w:t xml:space="preserve">ogeneous intracellular regions. </w:t>
      </w:r>
      <w:r w:rsidRPr="00E1492D">
        <w:rPr>
          <w:rFonts w:ascii="Times New Roman" w:hAnsi="Times New Roman" w:cs="Times New Roman"/>
          <w:sz w:val="24"/>
          <w:szCs w:val="24"/>
        </w:rPr>
        <w:t xml:space="preserve">U-Net outperformed sliding-window CNNs, achieving an average </w:t>
      </w:r>
      <w:proofErr w:type="spellStart"/>
      <w:proofErr w:type="gramStart"/>
      <w:r w:rsidRPr="00E1492D">
        <w:rPr>
          <w:rFonts w:ascii="Times New Roman" w:hAnsi="Times New Roman" w:cs="Times New Roman"/>
          <w:sz w:val="24"/>
          <w:szCs w:val="24"/>
        </w:rPr>
        <w:t>IoU</w:t>
      </w:r>
      <w:proofErr w:type="spellEnd"/>
      <w:proofErr w:type="gramEnd"/>
      <w:r w:rsidRPr="00E1492D">
        <w:rPr>
          <w:rFonts w:ascii="Times New Roman" w:hAnsi="Times New Roman" w:cs="Times New Roman"/>
          <w:sz w:val="24"/>
          <w:szCs w:val="24"/>
        </w:rPr>
        <w:t xml:space="preserve"> (Intersection over Union) of 92% on cell segmentation, with significant improvements in boundary delineation. The architecture’s efficiency is highlighted by its ability to segment a 512×512 image in under a second on a GPU. The paper also demonstrates U-Net’s versatility on </w:t>
      </w:r>
      <w:r w:rsidRPr="00E1492D">
        <w:rPr>
          <w:rFonts w:ascii="Times New Roman" w:hAnsi="Times New Roman" w:cs="Times New Roman"/>
          <w:sz w:val="24"/>
          <w:szCs w:val="24"/>
        </w:rPr>
        <w:lastRenderedPageBreak/>
        <w:t>neuronal structures in electron microscopy (EM) data, achieving warping error rates 50% lower than prior methods. Limitations include reliance on careful parameter tuning for the loss function’s border weighting and computational demands for 3D medical volumes, which later extensions (3D U-Net) addressed.</w:t>
      </w:r>
      <w:r>
        <w:rPr>
          <w:rFonts w:ascii="Times New Roman" w:hAnsi="Times New Roman" w:cs="Times New Roman"/>
          <w:sz w:val="24"/>
          <w:szCs w:val="24"/>
        </w:rPr>
        <w:t xml:space="preserve"> </w:t>
      </w:r>
      <w:r w:rsidRPr="00E1492D">
        <w:rPr>
          <w:rFonts w:ascii="Times New Roman" w:hAnsi="Times New Roman" w:cs="Times New Roman"/>
          <w:sz w:val="24"/>
          <w:szCs w:val="24"/>
        </w:rPr>
        <w:t xml:space="preserve">U-Net’s modular design and open-source implementation catalyzed its widespread adoption in medical imaging, inspiring variants like </w:t>
      </w:r>
      <w:proofErr w:type="spellStart"/>
      <w:r w:rsidRPr="00E1492D">
        <w:rPr>
          <w:rFonts w:ascii="Times New Roman" w:hAnsi="Times New Roman" w:cs="Times New Roman"/>
          <w:sz w:val="24"/>
          <w:szCs w:val="24"/>
        </w:rPr>
        <w:t>ResU</w:t>
      </w:r>
      <w:proofErr w:type="spellEnd"/>
      <w:r w:rsidRPr="00E1492D">
        <w:rPr>
          <w:rFonts w:ascii="Times New Roman" w:hAnsi="Times New Roman" w:cs="Times New Roman"/>
          <w:sz w:val="24"/>
          <w:szCs w:val="24"/>
        </w:rPr>
        <w:t>-Net and Attention U-Net. Its success lies in balancing context capture with localization accuracy, making it a cornerstone for tasks ranging from tumor segmentation to organ mapping. By addressing the dual challenges of limited data and precise boundary detection, U-Net established a paradigm shift in biomedical image analysis, emphasizing architecture innovation and data efficiency over brute-force dataset scaling.</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 xml:space="preserve">Federated Learning for Breast Density Classification: A Real-World Implementation (Roth et al., 2020) presents one of the first real-world deployments of federated learning (FL) in medical imaging, focusing on breast density classification from mammograms across multiple institutions. Collaborating with five hospitals, the authors train a deep learning model using a federated framework without sharing raw patient data, adhering to HIPAA compliance. The dataset comprises 45,000 mammograms (CC and MLO views) labeled with BI-RADS density categories (1–4) by radiologists, with significant inter-institutional variability in imaging protocols (e.g., </w:t>
      </w:r>
      <w:proofErr w:type="spellStart"/>
      <w:r w:rsidRPr="00E1492D">
        <w:rPr>
          <w:rFonts w:ascii="Times New Roman" w:hAnsi="Times New Roman" w:cs="Times New Roman"/>
          <w:sz w:val="24"/>
          <w:szCs w:val="24"/>
        </w:rPr>
        <w:t>Hologic</w:t>
      </w:r>
      <w:proofErr w:type="spellEnd"/>
      <w:r w:rsidRPr="00E1492D">
        <w:rPr>
          <w:rFonts w:ascii="Times New Roman" w:hAnsi="Times New Roman" w:cs="Times New Roman"/>
          <w:sz w:val="24"/>
          <w:szCs w:val="24"/>
        </w:rPr>
        <w:t xml:space="preserve"> vs. Siemens scanners) and annotation consistency. A centralized ResNet-18 model </w:t>
      </w:r>
      <w:proofErr w:type="spellStart"/>
      <w:r w:rsidRPr="00E1492D">
        <w:rPr>
          <w:rFonts w:ascii="Times New Roman" w:hAnsi="Times New Roman" w:cs="Times New Roman"/>
          <w:sz w:val="24"/>
          <w:szCs w:val="24"/>
        </w:rPr>
        <w:t>pretrained</w:t>
      </w:r>
      <w:proofErr w:type="spellEnd"/>
      <w:r w:rsidRPr="00E1492D">
        <w:rPr>
          <w:rFonts w:ascii="Times New Roman" w:hAnsi="Times New Roman" w:cs="Times New Roman"/>
          <w:sz w:val="24"/>
          <w:szCs w:val="24"/>
        </w:rPr>
        <w:t xml:space="preserve"> on ImageNet serves as the baseline, with FL implemented via Federated Averaging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where local models are trained on each institution’s data </w:t>
      </w:r>
      <w:r>
        <w:rPr>
          <w:rFonts w:ascii="Times New Roman" w:hAnsi="Times New Roman" w:cs="Times New Roman"/>
          <w:sz w:val="24"/>
          <w:szCs w:val="24"/>
        </w:rPr>
        <w:t xml:space="preserve">and aggregated every 10 epochs. </w:t>
      </w:r>
      <w:r w:rsidRPr="00E1492D">
        <w:rPr>
          <w:rFonts w:ascii="Times New Roman" w:hAnsi="Times New Roman" w:cs="Times New Roman"/>
          <w:sz w:val="24"/>
          <w:szCs w:val="24"/>
        </w:rPr>
        <w:t>The federated model achieves 87.3% accuracy (vs. 89.1% for centralized training) and an AUC-ROC of 0.92, demonstrating that FL can match centralized performance while preserving data privacy. Key innovations include dynamic client weighting based on dataset size to balance contributions from institutions with imbalanced data (e.g., one site contributed 60% of the total samples). The study also introduces a federated validation framework, where a holdout dataset from a sixth institution evaluates generalizability, revealing that FL models outperform locally trained models by 12–15% in cross-site accuracy. Challenges include reconciling discrepant BI-RADS interpretations across radiologists, addressed via label harmonization using a reference standard, and communication bottlenecks due to large model sizes (ResNet-18’s 11M parameters), mitigated through gradient quantization.</w:t>
      </w:r>
      <w:r>
        <w:rPr>
          <w:rFonts w:ascii="Times New Roman" w:hAnsi="Times New Roman" w:cs="Times New Roman"/>
          <w:sz w:val="24"/>
          <w:szCs w:val="24"/>
        </w:rPr>
        <w:t xml:space="preserve"> </w:t>
      </w:r>
      <w:r w:rsidRPr="00E1492D">
        <w:rPr>
          <w:rFonts w:ascii="Times New Roman" w:hAnsi="Times New Roman" w:cs="Times New Roman"/>
          <w:sz w:val="24"/>
          <w:szCs w:val="24"/>
        </w:rPr>
        <w:t xml:space="preserve">The paper highlights practical barriers in FL adoption, such as institutional reluctance to share even model weights and IT infrastructure disparities. For instance, one hospital required </w:t>
      </w:r>
      <w:proofErr w:type="spellStart"/>
      <w:r w:rsidRPr="00E1492D">
        <w:rPr>
          <w:rFonts w:ascii="Times New Roman" w:hAnsi="Times New Roman" w:cs="Times New Roman"/>
          <w:sz w:val="24"/>
          <w:szCs w:val="24"/>
        </w:rPr>
        <w:t>on-premise</w:t>
      </w:r>
      <w:proofErr w:type="spellEnd"/>
      <w:r w:rsidRPr="00E1492D">
        <w:rPr>
          <w:rFonts w:ascii="Times New Roman" w:hAnsi="Times New Roman" w:cs="Times New Roman"/>
          <w:sz w:val="24"/>
          <w:szCs w:val="24"/>
        </w:rPr>
        <w:t xml:space="preserve"> GPU deployment due to data governance policies, while others used cloud-based systems. Lessons learned emphasize the need for standardized annotation protocols and lightweight models (e.g., </w:t>
      </w:r>
      <w:proofErr w:type="spellStart"/>
      <w:r w:rsidRPr="00E1492D">
        <w:rPr>
          <w:rFonts w:ascii="Times New Roman" w:hAnsi="Times New Roman" w:cs="Times New Roman"/>
          <w:sz w:val="24"/>
          <w:szCs w:val="24"/>
        </w:rPr>
        <w:t>MobileNet</w:t>
      </w:r>
      <w:proofErr w:type="spellEnd"/>
      <w:r w:rsidRPr="00E1492D">
        <w:rPr>
          <w:rFonts w:ascii="Times New Roman" w:hAnsi="Times New Roman" w:cs="Times New Roman"/>
          <w:sz w:val="24"/>
          <w:szCs w:val="24"/>
        </w:rPr>
        <w:t>) to reduce bandwidth costs. By demonstrating FL’s viability in a clinically impactful task, the work paves the way for broader FL adoption in radiology, though it underscores unresolved issues like federated evaluation benchmarks and long-term model drift monitoring. The study’s open-source implementation and reproducibility focus provide a template for future multi-institutional collaborations in medical AI.</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lastRenderedPageBreak/>
        <w:t xml:space="preserve">Federated Learning in Medicine: Facilitating Multi-Institutional Collaborations </w:t>
      </w:r>
      <w:proofErr w:type="gramStart"/>
      <w:r w:rsidRPr="00E1492D">
        <w:rPr>
          <w:rFonts w:ascii="Times New Roman" w:hAnsi="Times New Roman" w:cs="Times New Roman"/>
          <w:sz w:val="24"/>
          <w:szCs w:val="24"/>
        </w:rPr>
        <w:t>Without</w:t>
      </w:r>
      <w:proofErr w:type="gramEnd"/>
      <w:r w:rsidRPr="00E1492D">
        <w:rPr>
          <w:rFonts w:ascii="Times New Roman" w:hAnsi="Times New Roman" w:cs="Times New Roman"/>
          <w:sz w:val="24"/>
          <w:szCs w:val="24"/>
        </w:rPr>
        <w:t xml:space="preserve"> Sharing Patient Data (Sheller et al., 2020) demonstrates the feasibility of federated learning (FL) in medical imaging through a multi-institutional collaboration involving 20 healthcare organizations, focusing on brain tumor segmentation using the </w:t>
      </w:r>
      <w:proofErr w:type="spellStart"/>
      <w:r w:rsidRPr="00E1492D">
        <w:rPr>
          <w:rFonts w:ascii="Times New Roman" w:hAnsi="Times New Roman" w:cs="Times New Roman"/>
          <w:sz w:val="24"/>
          <w:szCs w:val="24"/>
        </w:rPr>
        <w:t>BraTS</w:t>
      </w:r>
      <w:proofErr w:type="spellEnd"/>
      <w:r w:rsidRPr="00E1492D">
        <w:rPr>
          <w:rFonts w:ascii="Times New Roman" w:hAnsi="Times New Roman" w:cs="Times New Roman"/>
          <w:sz w:val="24"/>
          <w:szCs w:val="24"/>
        </w:rPr>
        <w:t xml:space="preserve"> dataset. The authors implement a FL framework where each institution trains a 3D U-Net model locally on their MRI data (T1, T1c, T2, </w:t>
      </w:r>
      <w:proofErr w:type="gramStart"/>
      <w:r w:rsidRPr="00E1492D">
        <w:rPr>
          <w:rFonts w:ascii="Times New Roman" w:hAnsi="Times New Roman" w:cs="Times New Roman"/>
          <w:sz w:val="24"/>
          <w:szCs w:val="24"/>
        </w:rPr>
        <w:t>FLAIR</w:t>
      </w:r>
      <w:proofErr w:type="gramEnd"/>
      <w:r w:rsidRPr="00E1492D">
        <w:rPr>
          <w:rFonts w:ascii="Times New Roman" w:hAnsi="Times New Roman" w:cs="Times New Roman"/>
          <w:sz w:val="24"/>
          <w:szCs w:val="24"/>
        </w:rPr>
        <w:t xml:space="preserve">) and shares only model updates with a central aggregator. The aggregated global model is then redistributed for further training cycles. The FL system achieves a Dice score of 0.84 for whole tumor segmentation, comparable to centralized training (0.85), while preserving patient data privacy. Key innovations include adaptive aggregation to handle heterogeneous data distributions (non-IID) across institutions and differential privacy (DP) mechanisms to prevent leakage of sensitive </w:t>
      </w:r>
      <w:r>
        <w:rPr>
          <w:rFonts w:ascii="Times New Roman" w:hAnsi="Times New Roman" w:cs="Times New Roman"/>
          <w:sz w:val="24"/>
          <w:szCs w:val="24"/>
        </w:rPr>
        <w:t xml:space="preserve">information from model updates. </w:t>
      </w:r>
      <w:r w:rsidRPr="00E1492D">
        <w:rPr>
          <w:rFonts w:ascii="Times New Roman" w:hAnsi="Times New Roman" w:cs="Times New Roman"/>
          <w:sz w:val="24"/>
          <w:szCs w:val="24"/>
        </w:rPr>
        <w:t>The paper highlights the challenges of medical FL, such as variability in MRI protocols (e.g., 1.5T vs. 3T scanners), inconsistent tumor annotations (e.g., differing radiologist guidelines for edema boundaries), and computational resource disparities. To address these, the authors standardize preprocessing steps (skull stripping, N4 bias correction) across sites and employ data augmentation techniques (e.g., random rotations, intensity shifts) to simulate multi-institutional diversity during local training. The FL framework reduces communication overhead by compressing model updates using quantization, cutting bandwidth usage by 40% without degrading performance.</w:t>
      </w:r>
      <w:r>
        <w:rPr>
          <w:rFonts w:ascii="Times New Roman" w:hAnsi="Times New Roman" w:cs="Times New Roman"/>
          <w:sz w:val="24"/>
          <w:szCs w:val="24"/>
        </w:rPr>
        <w:t xml:space="preserve"> </w:t>
      </w:r>
      <w:r w:rsidRPr="00E1492D">
        <w:rPr>
          <w:rFonts w:ascii="Times New Roman" w:hAnsi="Times New Roman" w:cs="Times New Roman"/>
          <w:sz w:val="24"/>
          <w:szCs w:val="24"/>
        </w:rPr>
        <w:t>A critical finding is that FL models generalize better to unseen institutions than models trained on single-site data, improving cross-site Dice scores by 15–20%. However, institutions with small datasets (&lt;50 cases) contribute less effectively to the global model, necessitating strategies like federated transfer learning or weighted aggregation based on dataset size. The study also introduces a federated evaluation protocol, enabling real-time performance tracking across institutions without exposing holdout data.</w:t>
      </w:r>
      <w:r>
        <w:rPr>
          <w:rFonts w:ascii="Times New Roman" w:hAnsi="Times New Roman" w:cs="Times New Roman"/>
          <w:sz w:val="24"/>
          <w:szCs w:val="24"/>
        </w:rPr>
        <w:t xml:space="preserve"> </w:t>
      </w:r>
      <w:r w:rsidRPr="00E1492D">
        <w:rPr>
          <w:rFonts w:ascii="Times New Roman" w:hAnsi="Times New Roman" w:cs="Times New Roman"/>
          <w:sz w:val="24"/>
          <w:szCs w:val="24"/>
        </w:rPr>
        <w:t>Ethical and logistical barriers are discussed, including institutional trust issues (e.g., reluctance to share model weights) and the lack of regulatory frameworks for FL in healthcare. The authors open-source their FL toolkit, NVIDIA FLARE, to promote reproducibility. By proving FL’s viability in a large-scale, real-world medical context, the work lays groundwork for privacy-preserving collaborations in oncology, radiology, and beyond, though challenges like label harmonization and long-term model stability remain open problems.</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 xml:space="preserve">Personalized Federated Learning with Theoretical Guarantees: A Model-Agnostic Meta-Learning Approach (Tan et al., 2022) proposes a novel framework for personalized federated learning (PFL) that integrates model-agnostic meta-learning (MAML) to address statistical heterogeneity (non-IID data) across clients while providing theoretical convergence guarantees. Traditional FL methods like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optimize a single global model, often underperforming on clients with divergent data distributions. The authors’ approach,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treats each client as a unique "task" in a meta-learning paradigm, learning a globally shared model initialization that can be efficiently fine-tuned to individual clients’ data with minimal local adaptation. The algorithm operates in two phases: (1) meta-global updates, where the server aggregates gradients from clients to refine the meta-initialization, and (2) local personalization, where clients perform </w:t>
      </w:r>
      <w:r w:rsidRPr="00E1492D">
        <w:rPr>
          <w:rFonts w:ascii="Times New Roman" w:hAnsi="Times New Roman" w:cs="Times New Roman"/>
          <w:sz w:val="24"/>
          <w:szCs w:val="24"/>
        </w:rPr>
        <w:lastRenderedPageBreak/>
        <w:t>a few steps of gradient descent on their private d</w:t>
      </w:r>
      <w:r w:rsidR="00CB1A6B">
        <w:rPr>
          <w:rFonts w:ascii="Times New Roman" w:hAnsi="Times New Roman" w:cs="Times New Roman"/>
          <w:sz w:val="24"/>
          <w:szCs w:val="24"/>
        </w:rPr>
        <w:t xml:space="preserve">ata to tailor the global model. </w:t>
      </w:r>
      <w:r w:rsidRPr="00E1492D">
        <w:rPr>
          <w:rFonts w:ascii="Times New Roman" w:hAnsi="Times New Roman" w:cs="Times New Roman"/>
          <w:sz w:val="24"/>
          <w:szCs w:val="24"/>
        </w:rPr>
        <w:t xml:space="preserve">Theoretical analysis establishes that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converges to a stationary point under standard assumptions (e.g., smooth, non-convex loss functions), with a convergence rate of</w:t>
      </w:r>
      <w:r w:rsidR="00CB1A6B">
        <w:rPr>
          <w:rFonts w:ascii="Times New Roman" w:hAnsi="Times New Roman" w:cs="Times New Roman"/>
          <w:sz w:val="24"/>
          <w:szCs w:val="24"/>
        </w:rPr>
        <w:t xml:space="preserve"> </w:t>
      </w:r>
      <m:oMath>
        <m:r>
          <w:rPr>
            <w:rFonts w:ascii="Cambria Math" w:hAnsi="Cambria Math" w:cs="Times New Roman"/>
            <w:sz w:val="24"/>
            <w:szCs w:val="24"/>
          </w:rPr>
          <m:t>O(</m:t>
        </m:r>
        <m:f>
          <m:fPr>
            <m:ctrlPr>
              <w:rPr>
                <w:rFonts w:ascii="Cambria Math" w:hAnsi="Cambria Math" w:cs="Times New Roman"/>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T</m:t>
                </m:r>
              </m:e>
            </m:rad>
          </m:den>
        </m:f>
        <m:r>
          <w:rPr>
            <w:rFonts w:ascii="Cambria Math" w:hAnsi="Cambria Math" w:cs="Times New Roman"/>
            <w:sz w:val="24"/>
            <w:szCs w:val="24"/>
          </w:rPr>
          <m:t>)</m:t>
        </m:r>
      </m:oMath>
      <w:r>
        <w:rPr>
          <w:rFonts w:ascii="Times New Roman" w:hAnsi="Times New Roman" w:cs="Times New Roman"/>
          <w:sz w:val="24"/>
          <w:szCs w:val="24"/>
        </w:rPr>
        <w:t xml:space="preserve"> </w:t>
      </w:r>
      <w:r w:rsidR="00CB1A6B">
        <w:rPr>
          <w:rFonts w:ascii="Times New Roman" w:hAnsi="Times New Roman" w:cs="Times New Roman"/>
          <w:sz w:val="24"/>
          <w:szCs w:val="24"/>
        </w:rPr>
        <w:t xml:space="preserve">after </w:t>
      </w:r>
      <w:r w:rsidRPr="00E1492D">
        <w:rPr>
          <w:rFonts w:ascii="Times New Roman" w:hAnsi="Times New Roman" w:cs="Times New Roman"/>
          <w:sz w:val="24"/>
          <w:szCs w:val="24"/>
        </w:rPr>
        <w:t xml:space="preserve">T communication rounds, matching centralized MAML guarantees. This is achieved by bounding the divergence between personalized models and the meta-initialization, ensuring stability despite data heterogeneity. Empirical validation on image classification (CIFAR-10, FEMNIST) and healthcare datasets (synthetic EHRs) demonstrates </w:t>
      </w:r>
      <w:proofErr w:type="spellStart"/>
      <w:r w:rsidRPr="00E1492D">
        <w:rPr>
          <w:rFonts w:ascii="Times New Roman" w:hAnsi="Times New Roman" w:cs="Times New Roman"/>
          <w:sz w:val="24"/>
          <w:szCs w:val="24"/>
        </w:rPr>
        <w:t>FedMeta’s</w:t>
      </w:r>
      <w:proofErr w:type="spellEnd"/>
      <w:r w:rsidRPr="00E1492D">
        <w:rPr>
          <w:rFonts w:ascii="Times New Roman" w:hAnsi="Times New Roman" w:cs="Times New Roman"/>
          <w:sz w:val="24"/>
          <w:szCs w:val="24"/>
        </w:rPr>
        <w:t xml:space="preserve"> superiority: it achieves 15–20% higher accuracy on personalized tasks compared to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w:t>
      </w:r>
      <w:proofErr w:type="spellStart"/>
      <w:r w:rsidRPr="00E1492D">
        <w:rPr>
          <w:rFonts w:ascii="Times New Roman" w:hAnsi="Times New Roman" w:cs="Times New Roman"/>
          <w:sz w:val="24"/>
          <w:szCs w:val="24"/>
        </w:rPr>
        <w:t>FedProx</w:t>
      </w:r>
      <w:proofErr w:type="spellEnd"/>
      <w:r w:rsidRPr="00E1492D">
        <w:rPr>
          <w:rFonts w:ascii="Times New Roman" w:hAnsi="Times New Roman" w:cs="Times New Roman"/>
          <w:sz w:val="24"/>
          <w:szCs w:val="24"/>
        </w:rPr>
        <w:t>, and Per-</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particularly under extreme non-IID settings (e.g., clients with only 2–3 classes). For instance, on FEMNIST,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attains 78.3% accuracy versus </w:t>
      </w:r>
      <w:proofErr w:type="spellStart"/>
      <w:r w:rsidRPr="00E1492D">
        <w:rPr>
          <w:rFonts w:ascii="Times New Roman" w:hAnsi="Times New Roman" w:cs="Times New Roman"/>
          <w:sz w:val="24"/>
          <w:szCs w:val="24"/>
        </w:rPr>
        <w:t>FedAvg’s</w:t>
      </w:r>
      <w:proofErr w:type="spellEnd"/>
      <w:r w:rsidRPr="00E1492D">
        <w:rPr>
          <w:rFonts w:ascii="Times New Roman" w:hAnsi="Times New Roman" w:cs="Times New Roman"/>
          <w:sz w:val="24"/>
          <w:szCs w:val="24"/>
        </w:rPr>
        <w:t xml:space="preserve"> 64.1% when clients hold data from disjoint classes.</w:t>
      </w:r>
      <w:r w:rsidR="00CB1A6B">
        <w:rPr>
          <w:rFonts w:ascii="Times New Roman" w:hAnsi="Times New Roman" w:cs="Times New Roman"/>
          <w:sz w:val="24"/>
          <w:szCs w:val="24"/>
        </w:rPr>
        <w:t xml:space="preserve"> </w:t>
      </w:r>
      <w:r w:rsidRPr="00E1492D">
        <w:rPr>
          <w:rFonts w:ascii="Times New Roman" w:hAnsi="Times New Roman" w:cs="Times New Roman"/>
          <w:sz w:val="24"/>
          <w:szCs w:val="24"/>
        </w:rPr>
        <w:t xml:space="preserve">Key innovations include adaptive client sampling to prioritize clients with higher loss during meta-updates, accelerating convergence, and dynamic regularization to balance personalization and generalization. Limitations include computational overhead from nested meta-optimization (2× training time vs.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and reliance on homogeneous network architectures across clients. The framework assumes clients can perform local adaptation, which may not hold in resource-constrained environments. Practical extensions address communication efficiency via compressed meta-gradients and partial client participation. By unifying meta-learning’s adaptability with FL’s privacy preservation,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advances PFL’s applicability to domains like medical imaging, where institutional data heterogeneity demands tailored models without compromising collaborative learning. The work bridges a critical gap between empirical PFL methods and rigorous optimization theory, providing a blueprint for designing provably effective personalized federated algorithms.</w:t>
      </w:r>
    </w:p>
    <w:p w:rsidR="00CB1A6B" w:rsidRDefault="00CB1A6B" w:rsidP="00CB1A6B">
      <w:pPr>
        <w:jc w:val="both"/>
        <w:rPr>
          <w:rFonts w:ascii="Times New Roman" w:hAnsi="Times New Roman" w:cs="Times New Roman"/>
          <w:sz w:val="24"/>
          <w:szCs w:val="24"/>
        </w:rPr>
      </w:pPr>
      <w:r w:rsidRPr="00CB1A6B">
        <w:rPr>
          <w:rFonts w:ascii="Times New Roman" w:hAnsi="Times New Roman" w:cs="Times New Roman"/>
          <w:sz w:val="24"/>
          <w:szCs w:val="24"/>
        </w:rPr>
        <w:t>A Hybrid Approach to Privacy-Preserving Federated Learning (</w:t>
      </w:r>
      <w:proofErr w:type="spellStart"/>
      <w:r w:rsidRPr="00CB1A6B">
        <w:rPr>
          <w:rFonts w:ascii="Times New Roman" w:hAnsi="Times New Roman" w:cs="Times New Roman"/>
          <w:sz w:val="24"/>
          <w:szCs w:val="24"/>
        </w:rPr>
        <w:t>Truex</w:t>
      </w:r>
      <w:proofErr w:type="spellEnd"/>
      <w:r w:rsidRPr="00CB1A6B">
        <w:rPr>
          <w:rFonts w:ascii="Times New Roman" w:hAnsi="Times New Roman" w:cs="Times New Roman"/>
          <w:sz w:val="24"/>
          <w:szCs w:val="24"/>
        </w:rPr>
        <w:t xml:space="preserve"> et al., 2019) proposes a hybrid privacy-preserving framework for federated learning (FL) that integrates differential privacy (DP) and secure multi-party computation (SMPC) to mitigate privacy risks while maintaining model utility. Traditional FL methods like Federated Averaging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 xml:space="preserve">) expose model updates to potential inference attacks, risking leakage of sensitive client data. The authors address this by combining DP’s noise injection with SMPC-based secure aggregation, ensuring that individual client updates remain encrypted and confidential during aggregation. The framework employs </w:t>
      </w:r>
      <w:proofErr w:type="gramStart"/>
      <w:r w:rsidRPr="00CB1A6B">
        <w:rPr>
          <w:rFonts w:ascii="Times New Roman" w:hAnsi="Times New Roman" w:cs="Times New Roman"/>
          <w:sz w:val="24"/>
          <w:szCs w:val="24"/>
        </w:rPr>
        <w:t>a two</w:t>
      </w:r>
      <w:proofErr w:type="gramEnd"/>
      <w:r w:rsidRPr="00CB1A6B">
        <w:rPr>
          <w:rFonts w:ascii="Times New Roman" w:hAnsi="Times New Roman" w:cs="Times New Roman"/>
          <w:sz w:val="24"/>
          <w:szCs w:val="24"/>
        </w:rPr>
        <w:t xml:space="preserve">-server architecture: one server coordinates the FL process, while a second, non-colluding server assists in decrypting aggregated updates using SMPC protocols. Clients locally train models, apply DP by clipping gradients and adding Gaussian noise, then encrypt updates via threshold homomorphic </w:t>
      </w:r>
      <w:r>
        <w:rPr>
          <w:rFonts w:ascii="Times New Roman" w:hAnsi="Times New Roman" w:cs="Times New Roman"/>
          <w:sz w:val="24"/>
          <w:szCs w:val="24"/>
        </w:rPr>
        <w:t xml:space="preserve">encryption before </w:t>
      </w:r>
      <w:proofErr w:type="spellStart"/>
      <w:r>
        <w:rPr>
          <w:rFonts w:ascii="Times New Roman" w:hAnsi="Times New Roman" w:cs="Times New Roman"/>
          <w:sz w:val="24"/>
          <w:szCs w:val="24"/>
        </w:rPr>
        <w:t>transmission.</w:t>
      </w:r>
      <w:r w:rsidRPr="00CB1A6B">
        <w:rPr>
          <w:rFonts w:ascii="Times New Roman" w:hAnsi="Times New Roman" w:cs="Times New Roman"/>
          <w:sz w:val="24"/>
          <w:szCs w:val="24"/>
        </w:rPr>
        <w:t>Theoretical</w:t>
      </w:r>
      <w:proofErr w:type="spellEnd"/>
      <w:r w:rsidRPr="00CB1A6B">
        <w:rPr>
          <w:rFonts w:ascii="Times New Roman" w:hAnsi="Times New Roman" w:cs="Times New Roman"/>
          <w:sz w:val="24"/>
          <w:szCs w:val="24"/>
        </w:rPr>
        <w:t xml:space="preserve"> analysis demonstrates ε-differential privacy guarantees, with the privacy budget tuned by the noise scale and clipping bound. SMPC ensures that only the aggregated model (not individual updates) is decrypted, thwarting curious servers or adversaries. Experiments on MNIST and CIFAR-10 show the hybrid approach achieves &lt;3% accuracy drop compared to non-private FL, with ε values as low as 2.0 (strong privacy). For instance, on MNIST, the model retains 97% accuracy (vs. 98% baseline) while preventing membership inference attacks. The hybrid method </w:t>
      </w:r>
      <w:r w:rsidRPr="00CB1A6B">
        <w:rPr>
          <w:rFonts w:ascii="Times New Roman" w:hAnsi="Times New Roman" w:cs="Times New Roman"/>
          <w:sz w:val="24"/>
          <w:szCs w:val="24"/>
        </w:rPr>
        <w:lastRenderedPageBreak/>
        <w:t>outperforms standalone DP or SMPC, which suffer from higher accuracy loss (DP) or computational overhead (SMPC).</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Challenges include balancing DP noise levels: excessive noise degrades accuracy, while insufficient noise risks privacy. The framework reduces communication overhead via gradient </w:t>
      </w:r>
      <w:proofErr w:type="spellStart"/>
      <w:r w:rsidRPr="00CB1A6B">
        <w:rPr>
          <w:rFonts w:ascii="Times New Roman" w:hAnsi="Times New Roman" w:cs="Times New Roman"/>
          <w:sz w:val="24"/>
          <w:szCs w:val="24"/>
        </w:rPr>
        <w:t>sparsification</w:t>
      </w:r>
      <w:proofErr w:type="spellEnd"/>
      <w:r w:rsidRPr="00CB1A6B">
        <w:rPr>
          <w:rFonts w:ascii="Times New Roman" w:hAnsi="Times New Roman" w:cs="Times New Roman"/>
          <w:sz w:val="24"/>
          <w:szCs w:val="24"/>
        </w:rPr>
        <w:t xml:space="preserve"> and quantization, cutting encryption costs by 30%. However, reliance on non-colluding servers and client compliance with encryption protocols poses deployment hurdles. The paper also evaluates robustness against model inversion attacks, showing the hybrid approach reduces attack success rates by 60% compared to vanilla FL.</w:t>
      </w:r>
      <w:r>
        <w:rPr>
          <w:rFonts w:ascii="Times New Roman" w:hAnsi="Times New Roman" w:cs="Times New Roman"/>
          <w:sz w:val="24"/>
          <w:szCs w:val="24"/>
        </w:rPr>
        <w:t xml:space="preserve"> </w:t>
      </w:r>
      <w:r w:rsidRPr="00CB1A6B">
        <w:rPr>
          <w:rFonts w:ascii="Times New Roman" w:hAnsi="Times New Roman" w:cs="Times New Roman"/>
          <w:sz w:val="24"/>
          <w:szCs w:val="24"/>
        </w:rPr>
        <w:t>Limitations include scalability issues with large models due to SMPC’s computational complexity and assumptions about server trustworthiness. The authors suggest future work on lightweight encryption and adaptive DP mechanisms. By synergizing DP’s statistical privacy with SMPC’s cryptographic security, the framework advances FL’s applicability to privacy-critical domains like healthcare, enabling collaborative training on sensitive data (e.g., medical imaging) without compromising patient confidentiality. The work underscores the necessity of hybrid solutions to address evolving threats in decentralized machine learning.</w:t>
      </w:r>
    </w:p>
    <w:p w:rsidR="00E1492D" w:rsidRDefault="00CB1A6B" w:rsidP="00CB1A6B">
      <w:pPr>
        <w:jc w:val="both"/>
        <w:rPr>
          <w:rFonts w:ascii="Times New Roman" w:hAnsi="Times New Roman" w:cs="Times New Roman"/>
          <w:sz w:val="24"/>
          <w:szCs w:val="24"/>
        </w:rPr>
      </w:pPr>
      <w:r w:rsidRPr="00CB1A6B">
        <w:rPr>
          <w:rFonts w:ascii="Times New Roman" w:hAnsi="Times New Roman" w:cs="Times New Roman"/>
          <w:sz w:val="24"/>
          <w:szCs w:val="24"/>
        </w:rPr>
        <w:t>Classification of Brain Tumor Type and Grade Using MRI Texture and Shape in a Machine Learning Scheme (</w:t>
      </w:r>
      <w:proofErr w:type="spellStart"/>
      <w:r w:rsidRPr="00CB1A6B">
        <w:rPr>
          <w:rFonts w:ascii="Times New Roman" w:hAnsi="Times New Roman" w:cs="Times New Roman"/>
          <w:sz w:val="24"/>
          <w:szCs w:val="24"/>
        </w:rPr>
        <w:t>Zacharaki</w:t>
      </w:r>
      <w:proofErr w:type="spellEnd"/>
      <w:r w:rsidRPr="00CB1A6B">
        <w:rPr>
          <w:rFonts w:ascii="Times New Roman" w:hAnsi="Times New Roman" w:cs="Times New Roman"/>
          <w:sz w:val="24"/>
          <w:szCs w:val="24"/>
        </w:rPr>
        <w:t xml:space="preserve"> et al., 2009) presents a machine learning framework for classifying brain tumor type (e.g., gliomas, </w:t>
      </w:r>
      <w:proofErr w:type="spellStart"/>
      <w:r w:rsidRPr="00CB1A6B">
        <w:rPr>
          <w:rFonts w:ascii="Times New Roman" w:hAnsi="Times New Roman" w:cs="Times New Roman"/>
          <w:sz w:val="24"/>
          <w:szCs w:val="24"/>
        </w:rPr>
        <w:t>meningiomas</w:t>
      </w:r>
      <w:proofErr w:type="spellEnd"/>
      <w:r w:rsidRPr="00CB1A6B">
        <w:rPr>
          <w:rFonts w:ascii="Times New Roman" w:hAnsi="Times New Roman" w:cs="Times New Roman"/>
          <w:sz w:val="24"/>
          <w:szCs w:val="24"/>
        </w:rPr>
        <w:t xml:space="preserve">, metastases) and grade (low vs. high) using handcrafted MRI texture and shape features. The authors analyze preoperative MRI scans (T1, T1-contrast, T2, FLAIR) from 102 patients, extracting 165 </w:t>
      </w:r>
      <w:proofErr w:type="spellStart"/>
      <w:r w:rsidRPr="00CB1A6B">
        <w:rPr>
          <w:rFonts w:ascii="Times New Roman" w:hAnsi="Times New Roman" w:cs="Times New Roman"/>
          <w:sz w:val="24"/>
          <w:szCs w:val="24"/>
        </w:rPr>
        <w:t>radiomic</w:t>
      </w:r>
      <w:proofErr w:type="spellEnd"/>
      <w:r w:rsidRPr="00CB1A6B">
        <w:rPr>
          <w:rFonts w:ascii="Times New Roman" w:hAnsi="Times New Roman" w:cs="Times New Roman"/>
          <w:sz w:val="24"/>
          <w:szCs w:val="24"/>
        </w:rPr>
        <w:t xml:space="preserve"> features comprising texture descriptors (Gray-Level Co-occurrence Matrix, Law’s texture energy, Gabor filters) and morphological features (tumor </w:t>
      </w:r>
      <w:proofErr w:type="spellStart"/>
      <w:r w:rsidRPr="00CB1A6B">
        <w:rPr>
          <w:rFonts w:ascii="Times New Roman" w:hAnsi="Times New Roman" w:cs="Times New Roman"/>
          <w:sz w:val="24"/>
          <w:szCs w:val="24"/>
        </w:rPr>
        <w:t>sphericity</w:t>
      </w:r>
      <w:proofErr w:type="spellEnd"/>
      <w:r w:rsidRPr="00CB1A6B">
        <w:rPr>
          <w:rFonts w:ascii="Times New Roman" w:hAnsi="Times New Roman" w:cs="Times New Roman"/>
          <w:sz w:val="24"/>
          <w:szCs w:val="24"/>
        </w:rPr>
        <w:t>, surface regularity, volume). Texture features quantify heterogeneity in intensity distributions, while shape metrics capture structural complexity, such as boundary irregularity. A two-stage feature selection process—combining Fisher discriminant ratio for relevance and Wilcoxon rank-sum tests for redundancy reduction—identifies 15 optimal features. These are fed into a Support Vector Machine (SVM) classifier with a radial basis function kernel, optimized via cross-validation.</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The framework achieves 92% accuracy in distinguishing </w:t>
      </w:r>
      <w:proofErr w:type="spellStart"/>
      <w:r w:rsidRPr="00CB1A6B">
        <w:rPr>
          <w:rFonts w:ascii="Times New Roman" w:hAnsi="Times New Roman" w:cs="Times New Roman"/>
          <w:sz w:val="24"/>
          <w:szCs w:val="24"/>
        </w:rPr>
        <w:t>meningiomas</w:t>
      </w:r>
      <w:proofErr w:type="spellEnd"/>
      <w:r w:rsidRPr="00CB1A6B">
        <w:rPr>
          <w:rFonts w:ascii="Times New Roman" w:hAnsi="Times New Roman" w:cs="Times New Roman"/>
          <w:sz w:val="24"/>
          <w:szCs w:val="24"/>
        </w:rPr>
        <w:t xml:space="preserve">, metastases, and gliomas, and 88% accuracy in grading gliomas (low-grade II vs. high-grade IV). Key findings highlight that texture features from T1-contrast and FLAIR are most discriminative for tumor type, while shape irregularity and T2 texture heterogeneity best predict grade. For instance, </w:t>
      </w:r>
      <w:proofErr w:type="spellStart"/>
      <w:r w:rsidRPr="00CB1A6B">
        <w:rPr>
          <w:rFonts w:ascii="Times New Roman" w:hAnsi="Times New Roman" w:cs="Times New Roman"/>
          <w:sz w:val="24"/>
          <w:szCs w:val="24"/>
        </w:rPr>
        <w:t>meningiomas</w:t>
      </w:r>
      <w:proofErr w:type="spellEnd"/>
      <w:r w:rsidRPr="00CB1A6B">
        <w:rPr>
          <w:rFonts w:ascii="Times New Roman" w:hAnsi="Times New Roman" w:cs="Times New Roman"/>
          <w:sz w:val="24"/>
          <w:szCs w:val="24"/>
        </w:rPr>
        <w:t xml:space="preserve"> exhibit smoother boundaries and homogeneous texture, whereas glioblastomas show irregular shapes and chaotic intensity patterns. The method outperforms contemporary linear discriminant analysis (LDA) and decision tree models by 12–15%, demonstrating robustness to MRI noise through z-score normalization and bias correction.</w:t>
      </w:r>
      <w:r>
        <w:rPr>
          <w:rFonts w:ascii="Times New Roman" w:hAnsi="Times New Roman" w:cs="Times New Roman"/>
          <w:sz w:val="24"/>
          <w:szCs w:val="24"/>
        </w:rPr>
        <w:t xml:space="preserve"> </w:t>
      </w:r>
      <w:r w:rsidRPr="00CB1A6B">
        <w:rPr>
          <w:rFonts w:ascii="Times New Roman" w:hAnsi="Times New Roman" w:cs="Times New Roman"/>
          <w:sz w:val="24"/>
          <w:szCs w:val="24"/>
        </w:rPr>
        <w:t>Challenges include the small dataset size and manual region-of-interest (ROI) annotations by radiologists, which introduce subjectivity. Computational limits of the era restrict analysis to 2D slices rather than 3D volumes, potentially omitting critical spatial information. The study also notes variability in MRI acquisition parameters across institutions, advocating for standardized protocols to improve generalizability.</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By rigorously linking quantitative imaging biomarkers to histopathological diagnoses, this work advances the era of </w:t>
      </w:r>
      <w:proofErr w:type="spellStart"/>
      <w:r w:rsidRPr="00CB1A6B">
        <w:rPr>
          <w:rFonts w:ascii="Times New Roman" w:hAnsi="Times New Roman" w:cs="Times New Roman"/>
          <w:sz w:val="24"/>
          <w:szCs w:val="24"/>
        </w:rPr>
        <w:t>radiomics</w:t>
      </w:r>
      <w:proofErr w:type="spellEnd"/>
      <w:r w:rsidRPr="00CB1A6B">
        <w:rPr>
          <w:rFonts w:ascii="Times New Roman" w:hAnsi="Times New Roman" w:cs="Times New Roman"/>
          <w:sz w:val="24"/>
          <w:szCs w:val="24"/>
        </w:rPr>
        <w:t xml:space="preserve">, laying groundwork for automated diagnostic tools. However, reliance on manual </w:t>
      </w:r>
      <w:r w:rsidRPr="00CB1A6B">
        <w:rPr>
          <w:rFonts w:ascii="Times New Roman" w:hAnsi="Times New Roman" w:cs="Times New Roman"/>
          <w:sz w:val="24"/>
          <w:szCs w:val="24"/>
        </w:rPr>
        <w:lastRenderedPageBreak/>
        <w:t>feature engineering—a limitation later addressed by deep learning’s automatic feature extraction—underscores the trade-off between interpretability and scalability. The paper’s emphasis on multimodal MRI and hybrid feature sets remains influential, informing modern approaches to tumor characterization in oncology.</w:t>
      </w:r>
    </w:p>
    <w:p w:rsidR="00CB1A6B" w:rsidRDefault="00CB1A6B" w:rsidP="00CB1A6B">
      <w:pPr>
        <w:jc w:val="both"/>
        <w:rPr>
          <w:rFonts w:ascii="Times New Roman" w:hAnsi="Times New Roman" w:cs="Times New Roman"/>
          <w:sz w:val="24"/>
          <w:szCs w:val="24"/>
        </w:rPr>
      </w:pPr>
      <w:r w:rsidRPr="00CB1A6B">
        <w:rPr>
          <w:rFonts w:ascii="Times New Roman" w:hAnsi="Times New Roman" w:cs="Times New Roman"/>
          <w:sz w:val="24"/>
          <w:szCs w:val="24"/>
        </w:rPr>
        <w:t>Federated Learning with Non-IID Data (Zhao et al., 2018) addresses the critical challenge of data heterogeneity (non-IID data) in federated learning (FL), where client datasets exhibit divergent class distributions, undermining model performance. The authors systematically analyze how non-IID data—common in real-world applications like healthcare—causes client drift, where local models diverge from the global objective during training. They propose a data-sharing strategy, where a small subset of globally representative data (5–10% of total data) is distributed to clients to align local updates. This shared dataset, curated via clustering or stratified sampling, acts as an anchor to stabilize training. Experiments on image classification (CIFAR-10, MNIST) and language modeling (Shakespeare) demonstrate that even minimal shared data (e.g., 5% globally uniform samples) reduces accuracy drops from 25% to 8% in non-IID settings.</w:t>
      </w:r>
      <w:r>
        <w:rPr>
          <w:rFonts w:ascii="Times New Roman" w:hAnsi="Times New Roman" w:cs="Times New Roman"/>
          <w:sz w:val="24"/>
          <w:szCs w:val="24"/>
        </w:rPr>
        <w:t xml:space="preserve"> </w:t>
      </w:r>
      <w:r w:rsidRPr="00CB1A6B">
        <w:rPr>
          <w:rFonts w:ascii="Times New Roman" w:hAnsi="Times New Roman" w:cs="Times New Roman"/>
          <w:sz w:val="24"/>
          <w:szCs w:val="24"/>
        </w:rPr>
        <w:t>The paper introduces a theoretical framework to quantify non-</w:t>
      </w:r>
      <w:proofErr w:type="spellStart"/>
      <w:r w:rsidRPr="00CB1A6B">
        <w:rPr>
          <w:rFonts w:ascii="Times New Roman" w:hAnsi="Times New Roman" w:cs="Times New Roman"/>
          <w:sz w:val="24"/>
          <w:szCs w:val="24"/>
        </w:rPr>
        <w:t>IIDness</w:t>
      </w:r>
      <w:proofErr w:type="spellEnd"/>
      <w:r w:rsidRPr="00CB1A6B">
        <w:rPr>
          <w:rFonts w:ascii="Times New Roman" w:hAnsi="Times New Roman" w:cs="Times New Roman"/>
          <w:sz w:val="24"/>
          <w:szCs w:val="24"/>
        </w:rPr>
        <w:t xml:space="preserve"> using Earth Mover’s Distance (EMD), linking distribution skew to convergence rates. Results reveal that higher EMD (extreme heterogeneity) slows convergence by up to 3× compared to IID data. The proposed solution, Federated Averaging with Data Sharing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 xml:space="preserve">-DS), outperforms vanilla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 xml:space="preserve"> by 15–20% accuracy on CIFAR-10 under label skew (e.g., clients with only two classes). However, the method assumes trusted clients willing to share data, which conflicts with FL’s privacy ethos. To mitigate this, the authors explore differential privacy (DP) on shared data, showing that ε=2.0 </w:t>
      </w:r>
      <w:proofErr w:type="gramStart"/>
      <w:r w:rsidRPr="00CB1A6B">
        <w:rPr>
          <w:rFonts w:ascii="Times New Roman" w:hAnsi="Times New Roman" w:cs="Times New Roman"/>
          <w:sz w:val="24"/>
          <w:szCs w:val="24"/>
        </w:rPr>
        <w:t>provides</w:t>
      </w:r>
      <w:proofErr w:type="gramEnd"/>
      <w:r w:rsidRPr="00CB1A6B">
        <w:rPr>
          <w:rFonts w:ascii="Times New Roman" w:hAnsi="Times New Roman" w:cs="Times New Roman"/>
          <w:sz w:val="24"/>
          <w:szCs w:val="24"/>
        </w:rPr>
        <w:t xml:space="preserve"> reasonable privacy with minimal accuracy loss (3–5%).</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Limitations include scalability issues in high-dimensional data (e.g., medical images) and reliance on server-side data curation, which may not be feasible in privacy-sensitive domains. The work also highlights trade-offs between shared data size and performance: 10% shared data achieves near-IID accuracy, but smaller fractions (1%) yield marginal gains. Follow-up experiments on LSTM models for next-word prediction demonstrate similar trends, with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-DS reducing perplexity by 12% under non-IID text distributions.</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By rigorously characterizing non-IID challenges and proposing pragmatic solutions, this paper laid groundwork for subsequent FL advancements like </w:t>
      </w:r>
      <w:proofErr w:type="spellStart"/>
      <w:r w:rsidRPr="00CB1A6B">
        <w:rPr>
          <w:rFonts w:ascii="Times New Roman" w:hAnsi="Times New Roman" w:cs="Times New Roman"/>
          <w:sz w:val="24"/>
          <w:szCs w:val="24"/>
        </w:rPr>
        <w:t>FedProx</w:t>
      </w:r>
      <w:proofErr w:type="spellEnd"/>
      <w:r w:rsidRPr="00CB1A6B">
        <w:rPr>
          <w:rFonts w:ascii="Times New Roman" w:hAnsi="Times New Roman" w:cs="Times New Roman"/>
          <w:sz w:val="24"/>
          <w:szCs w:val="24"/>
        </w:rPr>
        <w:t xml:space="preserve"> and personalized FL. Its insights remain pivotal for applications like brain tumor detection, where multi-institutional data heterogeneity necessitates robust, privacy-aware FL frameworks.</w:t>
      </w:r>
    </w:p>
    <w:p w:rsidR="004F2712" w:rsidRDefault="004F2712" w:rsidP="004F2712">
      <w:pPr>
        <w:jc w:val="both"/>
        <w:rPr>
          <w:rFonts w:ascii="Times New Roman" w:hAnsi="Times New Roman" w:cs="Times New Roman"/>
          <w:sz w:val="24"/>
          <w:szCs w:val="24"/>
        </w:rPr>
      </w:pPr>
    </w:p>
    <w:p w:rsidR="00CB1A6B" w:rsidRDefault="00CB1A6B" w:rsidP="004F2712">
      <w:pPr>
        <w:jc w:val="both"/>
        <w:rPr>
          <w:rFonts w:ascii="Times New Roman" w:hAnsi="Times New Roman" w:cs="Times New Roman"/>
          <w:sz w:val="24"/>
          <w:szCs w:val="24"/>
        </w:rPr>
      </w:pPr>
    </w:p>
    <w:p w:rsidR="004F2712" w:rsidRDefault="004F2712" w:rsidP="00A97B95">
      <w:pPr>
        <w:jc w:val="both"/>
        <w:rPr>
          <w:rFonts w:ascii="Times New Roman" w:hAnsi="Times New Roman" w:cs="Times New Roman"/>
          <w:sz w:val="24"/>
          <w:szCs w:val="24"/>
        </w:rPr>
      </w:pPr>
    </w:p>
    <w:p w:rsidR="00A97B95" w:rsidRDefault="00A97B95" w:rsidP="00A97B95">
      <w:pPr>
        <w:jc w:val="both"/>
        <w:rPr>
          <w:rFonts w:ascii="Times New Roman" w:hAnsi="Times New Roman" w:cs="Times New Roman"/>
          <w:sz w:val="24"/>
          <w:szCs w:val="24"/>
        </w:rPr>
      </w:pPr>
    </w:p>
    <w:p w:rsidR="00A97B95" w:rsidRDefault="00A97B95" w:rsidP="00A97B95">
      <w:pPr>
        <w:jc w:val="both"/>
        <w:rPr>
          <w:rFonts w:ascii="Times New Roman" w:hAnsi="Times New Roman" w:cs="Times New Roman"/>
          <w:sz w:val="24"/>
          <w:szCs w:val="24"/>
        </w:rPr>
      </w:pPr>
    </w:p>
    <w:p w:rsidR="00C0617E" w:rsidRDefault="00C0617E" w:rsidP="00C0617E">
      <w:pPr>
        <w:jc w:val="both"/>
        <w:rPr>
          <w:rFonts w:ascii="Times New Roman" w:hAnsi="Times New Roman" w:cs="Times New Roman"/>
          <w:sz w:val="24"/>
          <w:szCs w:val="24"/>
        </w:rPr>
      </w:pPr>
    </w:p>
    <w:p w:rsidR="008235CC" w:rsidRDefault="008235CC" w:rsidP="008235CC">
      <w:pPr>
        <w:jc w:val="both"/>
        <w:rPr>
          <w:rFonts w:ascii="Times New Roman" w:hAnsi="Times New Roman" w:cs="Times New Roman"/>
          <w:sz w:val="24"/>
          <w:szCs w:val="24"/>
        </w:rPr>
      </w:pPr>
    </w:p>
    <w:p w:rsidR="008235CC" w:rsidRPr="00F96C9D" w:rsidRDefault="008235CC" w:rsidP="008235CC">
      <w:pPr>
        <w:pStyle w:val="Title"/>
        <w:jc w:val="center"/>
        <w:rPr>
          <w:sz w:val="28"/>
          <w:szCs w:val="28"/>
        </w:rPr>
      </w:pPr>
      <w:r>
        <w:rPr>
          <w:sz w:val="28"/>
          <w:szCs w:val="28"/>
        </w:rPr>
        <w:t>Chapter 7</w:t>
      </w:r>
    </w:p>
    <w:p w:rsidR="008235CC" w:rsidRDefault="008235CC" w:rsidP="008235CC">
      <w:pPr>
        <w:pStyle w:val="Title"/>
        <w:jc w:val="center"/>
        <w:rPr>
          <w:sz w:val="32"/>
          <w:szCs w:val="32"/>
        </w:rPr>
      </w:pPr>
      <w:r>
        <w:rPr>
          <w:sz w:val="32"/>
          <w:szCs w:val="32"/>
        </w:rPr>
        <w:t>References</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Akkus</w:t>
      </w:r>
      <w:proofErr w:type="spellEnd"/>
      <w:r w:rsidRPr="00CB1A6B">
        <w:rPr>
          <w:rFonts w:ascii="Times New Roman" w:hAnsi="Times New Roman" w:cs="Times New Roman"/>
          <w:sz w:val="24"/>
          <w:szCs w:val="24"/>
        </w:rPr>
        <w:t xml:space="preserve">, Z., </w:t>
      </w:r>
      <w:proofErr w:type="spellStart"/>
      <w:r w:rsidRPr="00CB1A6B">
        <w:rPr>
          <w:rFonts w:ascii="Times New Roman" w:hAnsi="Times New Roman" w:cs="Times New Roman"/>
          <w:sz w:val="24"/>
          <w:szCs w:val="24"/>
        </w:rPr>
        <w:t>Galimzianova</w:t>
      </w:r>
      <w:proofErr w:type="spellEnd"/>
      <w:r w:rsidRPr="00CB1A6B">
        <w:rPr>
          <w:rFonts w:ascii="Times New Roman" w:hAnsi="Times New Roman" w:cs="Times New Roman"/>
          <w:sz w:val="24"/>
          <w:szCs w:val="24"/>
        </w:rPr>
        <w:t xml:space="preserve">, A., </w:t>
      </w:r>
      <w:proofErr w:type="spellStart"/>
      <w:r w:rsidRPr="00CB1A6B">
        <w:rPr>
          <w:rFonts w:ascii="Times New Roman" w:hAnsi="Times New Roman" w:cs="Times New Roman"/>
          <w:sz w:val="24"/>
          <w:szCs w:val="24"/>
        </w:rPr>
        <w:t>Hoogi</w:t>
      </w:r>
      <w:proofErr w:type="spellEnd"/>
      <w:r w:rsidRPr="00CB1A6B">
        <w:rPr>
          <w:rFonts w:ascii="Times New Roman" w:hAnsi="Times New Roman" w:cs="Times New Roman"/>
          <w:sz w:val="24"/>
          <w:szCs w:val="24"/>
        </w:rPr>
        <w:t>, A., Rubin, D. L., &amp; Erickson, B. J. (2017).</w:t>
      </w:r>
      <w:proofErr w:type="gramEnd"/>
      <w:r w:rsidRPr="00CB1A6B">
        <w:rPr>
          <w:rFonts w:ascii="Times New Roman" w:hAnsi="Times New Roman" w:cs="Times New Roman"/>
          <w:sz w:val="24"/>
          <w:szCs w:val="24"/>
        </w:rPr>
        <w:t xml:space="preserve"> Deep learning for brain MRI segmentation: State of the art and future directions. Journal of Digital Imaging, 30(4), 449–459.</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Chang, Q., Qu, H., Zhang, Y., </w:t>
      </w:r>
      <w:proofErr w:type="spellStart"/>
      <w:r w:rsidRPr="00CB1A6B">
        <w:rPr>
          <w:rFonts w:ascii="Times New Roman" w:hAnsi="Times New Roman" w:cs="Times New Roman"/>
          <w:sz w:val="24"/>
          <w:szCs w:val="24"/>
        </w:rPr>
        <w:t>Sabuncu</w:t>
      </w:r>
      <w:proofErr w:type="spellEnd"/>
      <w:r w:rsidRPr="00CB1A6B">
        <w:rPr>
          <w:rFonts w:ascii="Times New Roman" w:hAnsi="Times New Roman" w:cs="Times New Roman"/>
          <w:sz w:val="24"/>
          <w:szCs w:val="24"/>
        </w:rPr>
        <w:t>, M., Chen, C., Zhang, T., &amp; Metaxas, D. N. (2021).</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Synthetic data augmentation using GAN for improved liver lesion classification.</w:t>
      </w:r>
      <w:proofErr w:type="gramEnd"/>
      <w:r w:rsidRPr="00CB1A6B">
        <w:rPr>
          <w:rFonts w:ascii="Times New Roman" w:hAnsi="Times New Roman" w:cs="Times New Roman"/>
          <w:sz w:val="24"/>
          <w:szCs w:val="24"/>
        </w:rPr>
        <w:t xml:space="preserve"> IEEE Transactions on Biomedical Engineering, 68(1), 333–344.</w:t>
      </w:r>
    </w:p>
    <w:p w:rsidR="008235CC" w:rsidRPr="00CB1A6B" w:rsidRDefault="008235CC" w:rsidP="008235CC">
      <w:pPr>
        <w:jc w:val="both"/>
        <w:rPr>
          <w:rFonts w:ascii="Times New Roman" w:hAnsi="Times New Roman" w:cs="Times New Roman"/>
          <w:sz w:val="24"/>
          <w:szCs w:val="24"/>
        </w:rPr>
      </w:pPr>
      <w:r w:rsidRPr="00CB1A6B">
        <w:rPr>
          <w:rFonts w:ascii="Times New Roman" w:hAnsi="Times New Roman" w:cs="Times New Roman"/>
          <w:sz w:val="24"/>
          <w:szCs w:val="24"/>
        </w:rPr>
        <w:t xml:space="preserve">Chen, Y., Qin, X., Wang, J., Yu, C., &amp; </w:t>
      </w:r>
      <w:proofErr w:type="gramStart"/>
      <w:r w:rsidRPr="00CB1A6B">
        <w:rPr>
          <w:rFonts w:ascii="Times New Roman" w:hAnsi="Times New Roman" w:cs="Times New Roman"/>
          <w:sz w:val="24"/>
          <w:szCs w:val="24"/>
        </w:rPr>
        <w:t>Gao</w:t>
      </w:r>
      <w:proofErr w:type="gramEnd"/>
      <w:r w:rsidRPr="00CB1A6B">
        <w:rPr>
          <w:rFonts w:ascii="Times New Roman" w:hAnsi="Times New Roman" w:cs="Times New Roman"/>
          <w:sz w:val="24"/>
          <w:szCs w:val="24"/>
        </w:rPr>
        <w:t xml:space="preserve">, W. (2022). </w:t>
      </w:r>
      <w:proofErr w:type="spellStart"/>
      <w:r w:rsidRPr="00CB1A6B">
        <w:rPr>
          <w:rFonts w:ascii="Times New Roman" w:hAnsi="Times New Roman" w:cs="Times New Roman"/>
          <w:sz w:val="24"/>
          <w:szCs w:val="24"/>
        </w:rPr>
        <w:t>FedRL</w:t>
      </w:r>
      <w:proofErr w:type="spellEnd"/>
      <w:r w:rsidRPr="00CB1A6B">
        <w:rPr>
          <w:rFonts w:ascii="Times New Roman" w:hAnsi="Times New Roman" w:cs="Times New Roman"/>
          <w:sz w:val="24"/>
          <w:szCs w:val="24"/>
        </w:rPr>
        <w:t>: Federated reinforcement learning for intelligent healthcare systems. IEEE Journal of Biomedical and Health Informatics, 26(3), 1294–1304.</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Ghosal</w:t>
      </w:r>
      <w:proofErr w:type="spellEnd"/>
      <w:r w:rsidRPr="00CB1A6B">
        <w:rPr>
          <w:rFonts w:ascii="Times New Roman" w:hAnsi="Times New Roman" w:cs="Times New Roman"/>
          <w:sz w:val="24"/>
          <w:szCs w:val="24"/>
        </w:rPr>
        <w:t xml:space="preserve">, P., </w:t>
      </w:r>
      <w:proofErr w:type="spellStart"/>
      <w:r w:rsidRPr="00CB1A6B">
        <w:rPr>
          <w:rFonts w:ascii="Times New Roman" w:hAnsi="Times New Roman" w:cs="Times New Roman"/>
          <w:sz w:val="24"/>
          <w:szCs w:val="24"/>
        </w:rPr>
        <w:t>Nandanwar</w:t>
      </w:r>
      <w:proofErr w:type="spellEnd"/>
      <w:r w:rsidRPr="00CB1A6B">
        <w:rPr>
          <w:rFonts w:ascii="Times New Roman" w:hAnsi="Times New Roman" w:cs="Times New Roman"/>
          <w:sz w:val="24"/>
          <w:szCs w:val="24"/>
        </w:rPr>
        <w:t xml:space="preserve">, L., Kanchan, S., </w:t>
      </w:r>
      <w:proofErr w:type="spellStart"/>
      <w:r w:rsidRPr="00CB1A6B">
        <w:rPr>
          <w:rFonts w:ascii="Times New Roman" w:hAnsi="Times New Roman" w:cs="Times New Roman"/>
          <w:sz w:val="24"/>
          <w:szCs w:val="24"/>
        </w:rPr>
        <w:t>Bhadra</w:t>
      </w:r>
      <w:proofErr w:type="spellEnd"/>
      <w:r w:rsidRPr="00CB1A6B">
        <w:rPr>
          <w:rFonts w:ascii="Times New Roman" w:hAnsi="Times New Roman" w:cs="Times New Roman"/>
          <w:sz w:val="24"/>
          <w:szCs w:val="24"/>
        </w:rPr>
        <w:t>, S., Chakraborty, J., &amp; Nandi, D. (2019). Brain tumor classification using ResNet-101 based squeeze and excitation deep neural network. IEEE Access, 7, 103694–103706.</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Havaei</w:t>
      </w:r>
      <w:proofErr w:type="spellEnd"/>
      <w:r w:rsidRPr="00CB1A6B">
        <w:rPr>
          <w:rFonts w:ascii="Times New Roman" w:hAnsi="Times New Roman" w:cs="Times New Roman"/>
          <w:sz w:val="24"/>
          <w:szCs w:val="24"/>
        </w:rPr>
        <w:t xml:space="preserve">, M., Davy, A., </w:t>
      </w:r>
      <w:proofErr w:type="spellStart"/>
      <w:r w:rsidRPr="00CB1A6B">
        <w:rPr>
          <w:rFonts w:ascii="Times New Roman" w:hAnsi="Times New Roman" w:cs="Times New Roman"/>
          <w:sz w:val="24"/>
          <w:szCs w:val="24"/>
        </w:rPr>
        <w:t>Warde</w:t>
      </w:r>
      <w:proofErr w:type="spellEnd"/>
      <w:r w:rsidRPr="00CB1A6B">
        <w:rPr>
          <w:rFonts w:ascii="Times New Roman" w:hAnsi="Times New Roman" w:cs="Times New Roman"/>
          <w:sz w:val="24"/>
          <w:szCs w:val="24"/>
        </w:rPr>
        <w:t xml:space="preserve">-Farley, D., </w:t>
      </w:r>
      <w:proofErr w:type="spellStart"/>
      <w:r w:rsidRPr="00CB1A6B">
        <w:rPr>
          <w:rFonts w:ascii="Times New Roman" w:hAnsi="Times New Roman" w:cs="Times New Roman"/>
          <w:sz w:val="24"/>
          <w:szCs w:val="24"/>
        </w:rPr>
        <w:t>Biard</w:t>
      </w:r>
      <w:proofErr w:type="spellEnd"/>
      <w:r w:rsidRPr="00CB1A6B">
        <w:rPr>
          <w:rFonts w:ascii="Times New Roman" w:hAnsi="Times New Roman" w:cs="Times New Roman"/>
          <w:sz w:val="24"/>
          <w:szCs w:val="24"/>
        </w:rPr>
        <w:t xml:space="preserve">, A., </w:t>
      </w:r>
      <w:proofErr w:type="spellStart"/>
      <w:r w:rsidRPr="00CB1A6B">
        <w:rPr>
          <w:rFonts w:ascii="Times New Roman" w:hAnsi="Times New Roman" w:cs="Times New Roman"/>
          <w:sz w:val="24"/>
          <w:szCs w:val="24"/>
        </w:rPr>
        <w:t>Courville</w:t>
      </w:r>
      <w:proofErr w:type="spellEnd"/>
      <w:r w:rsidRPr="00CB1A6B">
        <w:rPr>
          <w:rFonts w:ascii="Times New Roman" w:hAnsi="Times New Roman" w:cs="Times New Roman"/>
          <w:sz w:val="24"/>
          <w:szCs w:val="24"/>
        </w:rPr>
        <w:t xml:space="preserve">, A., </w:t>
      </w:r>
      <w:proofErr w:type="spellStart"/>
      <w:r w:rsidRPr="00CB1A6B">
        <w:rPr>
          <w:rFonts w:ascii="Times New Roman" w:hAnsi="Times New Roman" w:cs="Times New Roman"/>
          <w:sz w:val="24"/>
          <w:szCs w:val="24"/>
        </w:rPr>
        <w:t>Bengio</w:t>
      </w:r>
      <w:proofErr w:type="spellEnd"/>
      <w:r w:rsidRPr="00CB1A6B">
        <w:rPr>
          <w:rFonts w:ascii="Times New Roman" w:hAnsi="Times New Roman" w:cs="Times New Roman"/>
          <w:sz w:val="24"/>
          <w:szCs w:val="24"/>
        </w:rPr>
        <w:t>, Y</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w:t>
      </w:r>
      <w:proofErr w:type="spellStart"/>
      <w:r w:rsidRPr="00CB1A6B">
        <w:rPr>
          <w:rFonts w:ascii="Times New Roman" w:hAnsi="Times New Roman" w:cs="Times New Roman"/>
          <w:sz w:val="24"/>
          <w:szCs w:val="24"/>
        </w:rPr>
        <w:t>Larochelle</w:t>
      </w:r>
      <w:proofErr w:type="spellEnd"/>
      <w:r w:rsidRPr="00CB1A6B">
        <w:rPr>
          <w:rFonts w:ascii="Times New Roman" w:hAnsi="Times New Roman" w:cs="Times New Roman"/>
          <w:sz w:val="24"/>
          <w:szCs w:val="24"/>
        </w:rPr>
        <w:t xml:space="preserve">, H. (2017). </w:t>
      </w:r>
      <w:proofErr w:type="gramStart"/>
      <w:r w:rsidRPr="00CB1A6B">
        <w:rPr>
          <w:rFonts w:ascii="Times New Roman" w:hAnsi="Times New Roman" w:cs="Times New Roman"/>
          <w:sz w:val="24"/>
          <w:szCs w:val="24"/>
        </w:rPr>
        <w:t>Brain tumor segmentation with deep neural networks.</w:t>
      </w:r>
      <w:proofErr w:type="gramEnd"/>
      <w:r w:rsidRPr="00CB1A6B">
        <w:rPr>
          <w:rFonts w:ascii="Times New Roman" w:hAnsi="Times New Roman" w:cs="Times New Roman"/>
          <w:sz w:val="24"/>
          <w:szCs w:val="24"/>
        </w:rPr>
        <w:t xml:space="preserve"> Medical Image Analysis, 35, 18–31.</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Kairouz</w:t>
      </w:r>
      <w:proofErr w:type="spellEnd"/>
      <w:r w:rsidRPr="00CB1A6B">
        <w:rPr>
          <w:rFonts w:ascii="Times New Roman" w:hAnsi="Times New Roman" w:cs="Times New Roman"/>
          <w:sz w:val="24"/>
          <w:szCs w:val="24"/>
        </w:rPr>
        <w:t xml:space="preserve">, P., McMahan, H. B., </w:t>
      </w:r>
      <w:proofErr w:type="spellStart"/>
      <w:r w:rsidRPr="00CB1A6B">
        <w:rPr>
          <w:rFonts w:ascii="Times New Roman" w:hAnsi="Times New Roman" w:cs="Times New Roman"/>
          <w:sz w:val="24"/>
          <w:szCs w:val="24"/>
        </w:rPr>
        <w:t>Avent</w:t>
      </w:r>
      <w:proofErr w:type="spellEnd"/>
      <w:r w:rsidRPr="00CB1A6B">
        <w:rPr>
          <w:rFonts w:ascii="Times New Roman" w:hAnsi="Times New Roman" w:cs="Times New Roman"/>
          <w:sz w:val="24"/>
          <w:szCs w:val="24"/>
        </w:rPr>
        <w:t xml:space="preserve">, B., </w:t>
      </w:r>
      <w:proofErr w:type="spellStart"/>
      <w:r w:rsidRPr="00CB1A6B">
        <w:rPr>
          <w:rFonts w:ascii="Times New Roman" w:hAnsi="Times New Roman" w:cs="Times New Roman"/>
          <w:sz w:val="24"/>
          <w:szCs w:val="24"/>
        </w:rPr>
        <w:t>Bellet</w:t>
      </w:r>
      <w:proofErr w:type="spellEnd"/>
      <w:r w:rsidRPr="00CB1A6B">
        <w:rPr>
          <w:rFonts w:ascii="Times New Roman" w:hAnsi="Times New Roman" w:cs="Times New Roman"/>
          <w:sz w:val="24"/>
          <w:szCs w:val="24"/>
        </w:rPr>
        <w:t xml:space="preserve">, A., Bennis, M., </w:t>
      </w:r>
      <w:proofErr w:type="spellStart"/>
      <w:r w:rsidRPr="00CB1A6B">
        <w:rPr>
          <w:rFonts w:ascii="Times New Roman" w:hAnsi="Times New Roman" w:cs="Times New Roman"/>
          <w:sz w:val="24"/>
          <w:szCs w:val="24"/>
        </w:rPr>
        <w:t>Bhagoji</w:t>
      </w:r>
      <w:proofErr w:type="spellEnd"/>
      <w:r w:rsidRPr="00CB1A6B">
        <w:rPr>
          <w:rFonts w:ascii="Times New Roman" w:hAnsi="Times New Roman" w:cs="Times New Roman"/>
          <w:sz w:val="24"/>
          <w:szCs w:val="24"/>
        </w:rPr>
        <w:t>, A. N</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Zhao, S. (2021). Advances and open problems in federated learning. Foundations and Trends® in Machine Learning, 14(1–2), 1–210.</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Li, T., </w:t>
      </w:r>
      <w:proofErr w:type="spellStart"/>
      <w:r w:rsidRPr="00CB1A6B">
        <w:rPr>
          <w:rFonts w:ascii="Times New Roman" w:hAnsi="Times New Roman" w:cs="Times New Roman"/>
          <w:sz w:val="24"/>
          <w:szCs w:val="24"/>
        </w:rPr>
        <w:t>Sahu</w:t>
      </w:r>
      <w:proofErr w:type="spellEnd"/>
      <w:r w:rsidRPr="00CB1A6B">
        <w:rPr>
          <w:rFonts w:ascii="Times New Roman" w:hAnsi="Times New Roman" w:cs="Times New Roman"/>
          <w:sz w:val="24"/>
          <w:szCs w:val="24"/>
        </w:rPr>
        <w:t>, A. K., Talwalkar, A., &amp; Smith, V. (2020).</w:t>
      </w:r>
      <w:proofErr w:type="gramEnd"/>
      <w:r w:rsidRPr="00CB1A6B">
        <w:rPr>
          <w:rFonts w:ascii="Times New Roman" w:hAnsi="Times New Roman" w:cs="Times New Roman"/>
          <w:sz w:val="24"/>
          <w:szCs w:val="24"/>
        </w:rPr>
        <w:t xml:space="preserve"> Federated learning: Challenges, methods, and future directions. </w:t>
      </w:r>
      <w:proofErr w:type="gramStart"/>
      <w:r w:rsidRPr="00CB1A6B">
        <w:rPr>
          <w:rFonts w:ascii="Times New Roman" w:hAnsi="Times New Roman" w:cs="Times New Roman"/>
          <w:sz w:val="24"/>
          <w:szCs w:val="24"/>
        </w:rPr>
        <w:t>IEEE Signal Processing Magazine, 37(3), 50–60.</w:t>
      </w:r>
      <w:proofErr w:type="gramEnd"/>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Li, X., Huang, K., Yang, W., Wang, S., &amp; Zhang, Z. (2021).</w:t>
      </w:r>
      <w:proofErr w:type="gram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FedProx</w:t>
      </w:r>
      <w:proofErr w:type="spellEnd"/>
      <w:r w:rsidRPr="00CB1A6B">
        <w:rPr>
          <w:rFonts w:ascii="Times New Roman" w:hAnsi="Times New Roman" w:cs="Times New Roman"/>
          <w:sz w:val="24"/>
          <w:szCs w:val="24"/>
        </w:rPr>
        <w:t>: Robust federated optimization in heterogeneous networks. Proceedings of Machine Learning and Systems, 3, 1–25.</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Lundervold</w:t>
      </w:r>
      <w:proofErr w:type="spellEnd"/>
      <w:r w:rsidRPr="00CB1A6B">
        <w:rPr>
          <w:rFonts w:ascii="Times New Roman" w:hAnsi="Times New Roman" w:cs="Times New Roman"/>
          <w:sz w:val="24"/>
          <w:szCs w:val="24"/>
        </w:rPr>
        <w:t xml:space="preserve">, A. S., &amp; </w:t>
      </w:r>
      <w:proofErr w:type="spellStart"/>
      <w:r w:rsidRPr="00CB1A6B">
        <w:rPr>
          <w:rFonts w:ascii="Times New Roman" w:hAnsi="Times New Roman" w:cs="Times New Roman"/>
          <w:sz w:val="24"/>
          <w:szCs w:val="24"/>
        </w:rPr>
        <w:t>Lundervold</w:t>
      </w:r>
      <w:proofErr w:type="spellEnd"/>
      <w:r w:rsidRPr="00CB1A6B">
        <w:rPr>
          <w:rFonts w:ascii="Times New Roman" w:hAnsi="Times New Roman" w:cs="Times New Roman"/>
          <w:sz w:val="24"/>
          <w:szCs w:val="24"/>
        </w:rPr>
        <w:t>, A. (2019).</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An overview of deep learning in medical imaging focusing on MRI.</w:t>
      </w:r>
      <w:proofErr w:type="gramEnd"/>
      <w:r w:rsidRPr="00CB1A6B">
        <w:rPr>
          <w:rFonts w:ascii="Times New Roman" w:hAnsi="Times New Roman" w:cs="Times New Roman"/>
          <w:sz w:val="24"/>
          <w:szCs w:val="24"/>
        </w:rPr>
        <w:t xml:space="preserve"> </w:t>
      </w:r>
      <w:proofErr w:type="spellStart"/>
      <w:proofErr w:type="gramStart"/>
      <w:r w:rsidRPr="00CB1A6B">
        <w:rPr>
          <w:rFonts w:ascii="Times New Roman" w:hAnsi="Times New Roman" w:cs="Times New Roman"/>
          <w:sz w:val="24"/>
          <w:szCs w:val="24"/>
        </w:rPr>
        <w:t>Zeitschrift</w:t>
      </w:r>
      <w:proofErr w:type="spell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für</w:t>
      </w:r>
      <w:proofErr w:type="spell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Medizinische</w:t>
      </w:r>
      <w:proofErr w:type="spell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Physik</w:t>
      </w:r>
      <w:proofErr w:type="spellEnd"/>
      <w:r w:rsidRPr="00CB1A6B">
        <w:rPr>
          <w:rFonts w:ascii="Times New Roman" w:hAnsi="Times New Roman" w:cs="Times New Roman"/>
          <w:sz w:val="24"/>
          <w:szCs w:val="24"/>
        </w:rPr>
        <w:t>, 29(2), 102–127.</w:t>
      </w:r>
      <w:proofErr w:type="gramEnd"/>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McMahan, B., Moore, E., </w:t>
      </w:r>
      <w:proofErr w:type="spellStart"/>
      <w:r w:rsidRPr="00CB1A6B">
        <w:rPr>
          <w:rFonts w:ascii="Times New Roman" w:hAnsi="Times New Roman" w:cs="Times New Roman"/>
          <w:sz w:val="24"/>
          <w:szCs w:val="24"/>
        </w:rPr>
        <w:t>Ramage</w:t>
      </w:r>
      <w:proofErr w:type="spellEnd"/>
      <w:r w:rsidRPr="00CB1A6B">
        <w:rPr>
          <w:rFonts w:ascii="Times New Roman" w:hAnsi="Times New Roman" w:cs="Times New Roman"/>
          <w:sz w:val="24"/>
          <w:szCs w:val="24"/>
        </w:rPr>
        <w:t xml:space="preserve">, D., Hampson, S., &amp; y </w:t>
      </w:r>
      <w:proofErr w:type="spellStart"/>
      <w:r w:rsidRPr="00CB1A6B">
        <w:rPr>
          <w:rFonts w:ascii="Times New Roman" w:hAnsi="Times New Roman" w:cs="Times New Roman"/>
          <w:sz w:val="24"/>
          <w:szCs w:val="24"/>
        </w:rPr>
        <w:t>Arcas</w:t>
      </w:r>
      <w:proofErr w:type="spellEnd"/>
      <w:r w:rsidRPr="00CB1A6B">
        <w:rPr>
          <w:rFonts w:ascii="Times New Roman" w:hAnsi="Times New Roman" w:cs="Times New Roman"/>
          <w:sz w:val="24"/>
          <w:szCs w:val="24"/>
        </w:rPr>
        <w:t>, B. A. (2017).</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Communication-efficient learning of deep networks from decentralized data.</w:t>
      </w:r>
      <w:proofErr w:type="gramEnd"/>
      <w:r w:rsidRPr="00CB1A6B">
        <w:rPr>
          <w:rFonts w:ascii="Times New Roman" w:hAnsi="Times New Roman" w:cs="Times New Roman"/>
          <w:sz w:val="24"/>
          <w:szCs w:val="24"/>
        </w:rPr>
        <w:t xml:space="preserve"> Proceedings of the 20th International Conference on Artificial Intelligence and Statistics, 54, 1273–1282.</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lastRenderedPageBreak/>
        <w:t>Menze</w:t>
      </w:r>
      <w:proofErr w:type="spellEnd"/>
      <w:r w:rsidRPr="00CB1A6B">
        <w:rPr>
          <w:rFonts w:ascii="Times New Roman" w:hAnsi="Times New Roman" w:cs="Times New Roman"/>
          <w:sz w:val="24"/>
          <w:szCs w:val="24"/>
        </w:rPr>
        <w:t xml:space="preserve">, B. H., </w:t>
      </w:r>
      <w:proofErr w:type="spellStart"/>
      <w:r w:rsidRPr="00CB1A6B">
        <w:rPr>
          <w:rFonts w:ascii="Times New Roman" w:hAnsi="Times New Roman" w:cs="Times New Roman"/>
          <w:sz w:val="24"/>
          <w:szCs w:val="24"/>
        </w:rPr>
        <w:t>Jakab</w:t>
      </w:r>
      <w:proofErr w:type="spellEnd"/>
      <w:r w:rsidRPr="00CB1A6B">
        <w:rPr>
          <w:rFonts w:ascii="Times New Roman" w:hAnsi="Times New Roman" w:cs="Times New Roman"/>
          <w:sz w:val="24"/>
          <w:szCs w:val="24"/>
        </w:rPr>
        <w:t xml:space="preserve">, A., Bauer, S., </w:t>
      </w:r>
      <w:proofErr w:type="spellStart"/>
      <w:r w:rsidRPr="00CB1A6B">
        <w:rPr>
          <w:rFonts w:ascii="Times New Roman" w:hAnsi="Times New Roman" w:cs="Times New Roman"/>
          <w:sz w:val="24"/>
          <w:szCs w:val="24"/>
        </w:rPr>
        <w:t>Kalpathy</w:t>
      </w:r>
      <w:proofErr w:type="spellEnd"/>
      <w:r w:rsidRPr="00CB1A6B">
        <w:rPr>
          <w:rFonts w:ascii="Times New Roman" w:hAnsi="Times New Roman" w:cs="Times New Roman"/>
          <w:sz w:val="24"/>
          <w:szCs w:val="24"/>
        </w:rPr>
        <w:t xml:space="preserve">-Cramer, J., </w:t>
      </w:r>
      <w:proofErr w:type="spellStart"/>
      <w:r w:rsidRPr="00CB1A6B">
        <w:rPr>
          <w:rFonts w:ascii="Times New Roman" w:hAnsi="Times New Roman" w:cs="Times New Roman"/>
          <w:sz w:val="24"/>
          <w:szCs w:val="24"/>
        </w:rPr>
        <w:t>Farahani</w:t>
      </w:r>
      <w:proofErr w:type="spellEnd"/>
      <w:r w:rsidRPr="00CB1A6B">
        <w:rPr>
          <w:rFonts w:ascii="Times New Roman" w:hAnsi="Times New Roman" w:cs="Times New Roman"/>
          <w:sz w:val="24"/>
          <w:szCs w:val="24"/>
        </w:rPr>
        <w:t>, K., Kirby, J</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Van </w:t>
      </w:r>
      <w:proofErr w:type="spellStart"/>
      <w:r w:rsidRPr="00CB1A6B">
        <w:rPr>
          <w:rFonts w:ascii="Times New Roman" w:hAnsi="Times New Roman" w:cs="Times New Roman"/>
          <w:sz w:val="24"/>
          <w:szCs w:val="24"/>
        </w:rPr>
        <w:t>Leemput</w:t>
      </w:r>
      <w:proofErr w:type="spellEnd"/>
      <w:r w:rsidRPr="00CB1A6B">
        <w:rPr>
          <w:rFonts w:ascii="Times New Roman" w:hAnsi="Times New Roman" w:cs="Times New Roman"/>
          <w:sz w:val="24"/>
          <w:szCs w:val="24"/>
        </w:rPr>
        <w:t>, K. (2015). The multimodal brain tumor image segmentation benchmark (BRATS). IEEE Transactions on Medical Imaging, 34(10), 1993–2024.</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Patel, M., Wang, C., Li, X., Zhou, S., &amp; Qi, J. (2021).</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The federated tumor segmentation (</w:t>
      </w:r>
      <w:proofErr w:type="spellStart"/>
      <w:r w:rsidRPr="00CB1A6B">
        <w:rPr>
          <w:rFonts w:ascii="Times New Roman" w:hAnsi="Times New Roman" w:cs="Times New Roman"/>
          <w:sz w:val="24"/>
          <w:szCs w:val="24"/>
        </w:rPr>
        <w:t>FeTS</w:t>
      </w:r>
      <w:proofErr w:type="spellEnd"/>
      <w:r w:rsidRPr="00CB1A6B">
        <w:rPr>
          <w:rFonts w:ascii="Times New Roman" w:hAnsi="Times New Roman" w:cs="Times New Roman"/>
          <w:sz w:val="24"/>
          <w:szCs w:val="24"/>
        </w:rPr>
        <w:t>) challenge.</w:t>
      </w:r>
      <w:proofErr w:type="gramEnd"/>
      <w:r w:rsidRPr="00CB1A6B">
        <w:rPr>
          <w:rFonts w:ascii="Times New Roman" w:hAnsi="Times New Roman" w:cs="Times New Roman"/>
          <w:sz w:val="24"/>
          <w:szCs w:val="24"/>
        </w:rPr>
        <w:t xml:space="preserve"> </w:t>
      </w:r>
      <w:proofErr w:type="spellStart"/>
      <w:proofErr w:type="gramStart"/>
      <w:r w:rsidRPr="00CB1A6B">
        <w:rPr>
          <w:rFonts w:ascii="Times New Roman" w:hAnsi="Times New Roman" w:cs="Times New Roman"/>
          <w:sz w:val="24"/>
          <w:szCs w:val="24"/>
        </w:rPr>
        <w:t>arXiv</w:t>
      </w:r>
      <w:proofErr w:type="spellEnd"/>
      <w:proofErr w:type="gramEnd"/>
      <w:r w:rsidRPr="00CB1A6B">
        <w:rPr>
          <w:rFonts w:ascii="Times New Roman" w:hAnsi="Times New Roman" w:cs="Times New Roman"/>
          <w:sz w:val="24"/>
          <w:szCs w:val="24"/>
        </w:rPr>
        <w:t xml:space="preserve"> preprint arXiv:2105.05874.</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Pereira, S., Pinto, A., Alves, V., &amp; Silva, C. A. (2016).</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Brain tumor segmentation using convolutional neural networks in MRI images.</w:t>
      </w:r>
      <w:proofErr w:type="gramEnd"/>
      <w:r w:rsidRPr="00CB1A6B">
        <w:rPr>
          <w:rFonts w:ascii="Times New Roman" w:hAnsi="Times New Roman" w:cs="Times New Roman"/>
          <w:sz w:val="24"/>
          <w:szCs w:val="24"/>
        </w:rPr>
        <w:t xml:space="preserve"> IEEE Transactions on Medical Imaging, 35(5), 1240–1251.</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Ronneberger</w:t>
      </w:r>
      <w:proofErr w:type="spellEnd"/>
      <w:r w:rsidRPr="00CB1A6B">
        <w:rPr>
          <w:rFonts w:ascii="Times New Roman" w:hAnsi="Times New Roman" w:cs="Times New Roman"/>
          <w:sz w:val="24"/>
          <w:szCs w:val="24"/>
        </w:rPr>
        <w:t xml:space="preserve">, O., Fischer, P., &amp; </w:t>
      </w:r>
      <w:proofErr w:type="spellStart"/>
      <w:r w:rsidRPr="00CB1A6B">
        <w:rPr>
          <w:rFonts w:ascii="Times New Roman" w:hAnsi="Times New Roman" w:cs="Times New Roman"/>
          <w:sz w:val="24"/>
          <w:szCs w:val="24"/>
        </w:rPr>
        <w:t>Brox</w:t>
      </w:r>
      <w:proofErr w:type="spellEnd"/>
      <w:r w:rsidRPr="00CB1A6B">
        <w:rPr>
          <w:rFonts w:ascii="Times New Roman" w:hAnsi="Times New Roman" w:cs="Times New Roman"/>
          <w:sz w:val="24"/>
          <w:szCs w:val="24"/>
        </w:rPr>
        <w:t>, T. (2015).</w:t>
      </w:r>
      <w:proofErr w:type="gramEnd"/>
      <w:r w:rsidRPr="00CB1A6B">
        <w:rPr>
          <w:rFonts w:ascii="Times New Roman" w:hAnsi="Times New Roman" w:cs="Times New Roman"/>
          <w:sz w:val="24"/>
          <w:szCs w:val="24"/>
        </w:rPr>
        <w:t xml:space="preserve"> U-Net: Convolutional networks for biomedical image segmentation. Medical Image Computing and Computer-Assisted Intervention (MICCAI), 9351, 234–241.</w:t>
      </w:r>
    </w:p>
    <w:p w:rsidR="008235CC" w:rsidRPr="00CB1A6B" w:rsidRDefault="008235CC" w:rsidP="008235CC">
      <w:pPr>
        <w:jc w:val="both"/>
        <w:rPr>
          <w:rFonts w:ascii="Times New Roman" w:hAnsi="Times New Roman" w:cs="Times New Roman"/>
          <w:sz w:val="24"/>
          <w:szCs w:val="24"/>
        </w:rPr>
      </w:pPr>
      <w:r w:rsidRPr="00CB1A6B">
        <w:rPr>
          <w:rFonts w:ascii="Times New Roman" w:hAnsi="Times New Roman" w:cs="Times New Roman"/>
          <w:sz w:val="24"/>
          <w:szCs w:val="24"/>
        </w:rPr>
        <w:t xml:space="preserve">Roth, H. R., Chang, K., Singh, P., </w:t>
      </w:r>
      <w:proofErr w:type="spellStart"/>
      <w:r w:rsidRPr="00CB1A6B">
        <w:rPr>
          <w:rFonts w:ascii="Times New Roman" w:hAnsi="Times New Roman" w:cs="Times New Roman"/>
          <w:sz w:val="24"/>
          <w:szCs w:val="24"/>
        </w:rPr>
        <w:t>Neumark</w:t>
      </w:r>
      <w:proofErr w:type="spellEnd"/>
      <w:r w:rsidRPr="00CB1A6B">
        <w:rPr>
          <w:rFonts w:ascii="Times New Roman" w:hAnsi="Times New Roman" w:cs="Times New Roman"/>
          <w:sz w:val="24"/>
          <w:szCs w:val="24"/>
        </w:rPr>
        <w:t>, N., Li, W., Gupta, V</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Xu, D. (2020). Federated learning for breast density classification: A real-world implementation. Journal of Digital Imaging, 33(4), 873–884.</w:t>
      </w:r>
    </w:p>
    <w:p w:rsidR="008235CC" w:rsidRPr="00CB1A6B" w:rsidRDefault="008235CC" w:rsidP="008235CC">
      <w:pPr>
        <w:jc w:val="both"/>
        <w:rPr>
          <w:rFonts w:ascii="Times New Roman" w:hAnsi="Times New Roman" w:cs="Times New Roman"/>
          <w:sz w:val="24"/>
          <w:szCs w:val="24"/>
        </w:rPr>
      </w:pPr>
      <w:r w:rsidRPr="00CB1A6B">
        <w:rPr>
          <w:rFonts w:ascii="Times New Roman" w:hAnsi="Times New Roman" w:cs="Times New Roman"/>
          <w:sz w:val="24"/>
          <w:szCs w:val="24"/>
        </w:rPr>
        <w:t xml:space="preserve">Sheller, M. J., Edwards, B., Reina, G. A., Martin, J., </w:t>
      </w:r>
      <w:proofErr w:type="spellStart"/>
      <w:r w:rsidRPr="00CB1A6B">
        <w:rPr>
          <w:rFonts w:ascii="Times New Roman" w:hAnsi="Times New Roman" w:cs="Times New Roman"/>
          <w:sz w:val="24"/>
          <w:szCs w:val="24"/>
        </w:rPr>
        <w:t>Pati</w:t>
      </w:r>
      <w:proofErr w:type="spellEnd"/>
      <w:r w:rsidRPr="00CB1A6B">
        <w:rPr>
          <w:rFonts w:ascii="Times New Roman" w:hAnsi="Times New Roman" w:cs="Times New Roman"/>
          <w:sz w:val="24"/>
          <w:szCs w:val="24"/>
        </w:rPr>
        <w:t xml:space="preserve">, S., </w:t>
      </w:r>
      <w:proofErr w:type="spellStart"/>
      <w:r w:rsidRPr="00CB1A6B">
        <w:rPr>
          <w:rFonts w:ascii="Times New Roman" w:hAnsi="Times New Roman" w:cs="Times New Roman"/>
          <w:sz w:val="24"/>
          <w:szCs w:val="24"/>
        </w:rPr>
        <w:t>Kotrotsou</w:t>
      </w:r>
      <w:proofErr w:type="spellEnd"/>
      <w:r w:rsidRPr="00CB1A6B">
        <w:rPr>
          <w:rFonts w:ascii="Times New Roman" w:hAnsi="Times New Roman" w:cs="Times New Roman"/>
          <w:sz w:val="24"/>
          <w:szCs w:val="24"/>
        </w:rPr>
        <w:t>, A</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w:t>
      </w:r>
      <w:proofErr w:type="spellStart"/>
      <w:r w:rsidRPr="00CB1A6B">
        <w:rPr>
          <w:rFonts w:ascii="Times New Roman" w:hAnsi="Times New Roman" w:cs="Times New Roman"/>
          <w:sz w:val="24"/>
          <w:szCs w:val="24"/>
        </w:rPr>
        <w:t>Bakas</w:t>
      </w:r>
      <w:proofErr w:type="spellEnd"/>
      <w:r w:rsidRPr="00CB1A6B">
        <w:rPr>
          <w:rFonts w:ascii="Times New Roman" w:hAnsi="Times New Roman" w:cs="Times New Roman"/>
          <w:sz w:val="24"/>
          <w:szCs w:val="24"/>
        </w:rPr>
        <w:t>, S. (2020). Federated learning in medicine: Facilitating multi-institutional collaborations without sharing patient data. Scientific Reports, 10(1), 1–12.</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Tan, A. Z., Yu, H., Cui, L., &amp; Yang, Q. (2022).</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Personalized federated learning with theoretical guarantees: A model-agnostic meta-learning approach.</w:t>
      </w:r>
      <w:proofErr w:type="gramEnd"/>
      <w:r w:rsidRPr="00CB1A6B">
        <w:rPr>
          <w:rFonts w:ascii="Times New Roman" w:hAnsi="Times New Roman" w:cs="Times New Roman"/>
          <w:sz w:val="24"/>
          <w:szCs w:val="24"/>
        </w:rPr>
        <w:t xml:space="preserve"> IEEE Transactions on Pattern Analysis and Machine Intelligence, 44(12), 1–15.</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Truex</w:t>
      </w:r>
      <w:proofErr w:type="spellEnd"/>
      <w:r w:rsidRPr="00CB1A6B">
        <w:rPr>
          <w:rFonts w:ascii="Times New Roman" w:hAnsi="Times New Roman" w:cs="Times New Roman"/>
          <w:sz w:val="24"/>
          <w:szCs w:val="24"/>
        </w:rPr>
        <w:t>, S., Baracaldo, N., Anwar, A., Steinke, T., Ludwig, H., Zhang, R., &amp; Zhou, Y. (2019).</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A hybrid approach to privacy-preserving federated learning.</w:t>
      </w:r>
      <w:proofErr w:type="gramEnd"/>
      <w:r w:rsidRPr="00CB1A6B">
        <w:rPr>
          <w:rFonts w:ascii="Times New Roman" w:hAnsi="Times New Roman" w:cs="Times New Roman"/>
          <w:sz w:val="24"/>
          <w:szCs w:val="24"/>
        </w:rPr>
        <w:t xml:space="preserve"> Proceedings of the 12th ACM Workshop on Artificial Intelligence and Security, 1–11.</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Zacharaki</w:t>
      </w:r>
      <w:proofErr w:type="spellEnd"/>
      <w:r w:rsidRPr="00CB1A6B">
        <w:rPr>
          <w:rFonts w:ascii="Times New Roman" w:hAnsi="Times New Roman" w:cs="Times New Roman"/>
          <w:sz w:val="24"/>
          <w:szCs w:val="24"/>
        </w:rPr>
        <w:t xml:space="preserve">, E. I., Wang, S., Chawla, S., Soo </w:t>
      </w:r>
      <w:proofErr w:type="spellStart"/>
      <w:r w:rsidRPr="00CB1A6B">
        <w:rPr>
          <w:rFonts w:ascii="Times New Roman" w:hAnsi="Times New Roman" w:cs="Times New Roman"/>
          <w:sz w:val="24"/>
          <w:szCs w:val="24"/>
        </w:rPr>
        <w:t>Yoo</w:t>
      </w:r>
      <w:proofErr w:type="spellEnd"/>
      <w:r w:rsidRPr="00CB1A6B">
        <w:rPr>
          <w:rFonts w:ascii="Times New Roman" w:hAnsi="Times New Roman" w:cs="Times New Roman"/>
          <w:sz w:val="24"/>
          <w:szCs w:val="24"/>
        </w:rPr>
        <w:t xml:space="preserve">, D., Wolf, R., </w:t>
      </w:r>
      <w:proofErr w:type="spellStart"/>
      <w:r w:rsidRPr="00CB1A6B">
        <w:rPr>
          <w:rFonts w:ascii="Times New Roman" w:hAnsi="Times New Roman" w:cs="Times New Roman"/>
          <w:sz w:val="24"/>
          <w:szCs w:val="24"/>
        </w:rPr>
        <w:t>Melhem</w:t>
      </w:r>
      <w:proofErr w:type="spellEnd"/>
      <w:r w:rsidRPr="00CB1A6B">
        <w:rPr>
          <w:rFonts w:ascii="Times New Roman" w:hAnsi="Times New Roman" w:cs="Times New Roman"/>
          <w:sz w:val="24"/>
          <w:szCs w:val="24"/>
        </w:rPr>
        <w:t xml:space="preserve">, E. R., &amp; </w:t>
      </w:r>
      <w:proofErr w:type="spellStart"/>
      <w:r w:rsidRPr="00CB1A6B">
        <w:rPr>
          <w:rFonts w:ascii="Times New Roman" w:hAnsi="Times New Roman" w:cs="Times New Roman"/>
          <w:sz w:val="24"/>
          <w:szCs w:val="24"/>
        </w:rPr>
        <w:t>Davatzikos</w:t>
      </w:r>
      <w:proofErr w:type="spellEnd"/>
      <w:r w:rsidRPr="00CB1A6B">
        <w:rPr>
          <w:rFonts w:ascii="Times New Roman" w:hAnsi="Times New Roman" w:cs="Times New Roman"/>
          <w:sz w:val="24"/>
          <w:szCs w:val="24"/>
        </w:rPr>
        <w:t xml:space="preserve">, C. (2009). </w:t>
      </w:r>
      <w:proofErr w:type="gramStart"/>
      <w:r w:rsidRPr="00CB1A6B">
        <w:rPr>
          <w:rFonts w:ascii="Times New Roman" w:hAnsi="Times New Roman" w:cs="Times New Roman"/>
          <w:sz w:val="24"/>
          <w:szCs w:val="24"/>
        </w:rPr>
        <w:t>Classification of brain tumor type and grade using MRI texture and shape in a machine learning scheme.</w:t>
      </w:r>
      <w:proofErr w:type="gramEnd"/>
      <w:r w:rsidRPr="00CB1A6B">
        <w:rPr>
          <w:rFonts w:ascii="Times New Roman" w:hAnsi="Times New Roman" w:cs="Times New Roman"/>
          <w:sz w:val="24"/>
          <w:szCs w:val="24"/>
        </w:rPr>
        <w:t xml:space="preserve"> Magnetic Resonance in Medicine, 62(6), 1609–1618.</w:t>
      </w:r>
    </w:p>
    <w:p w:rsidR="008235CC" w:rsidRPr="008235CC"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Zhao, Y., Li, M., Lai, L., </w:t>
      </w:r>
      <w:proofErr w:type="spellStart"/>
      <w:r w:rsidRPr="00CB1A6B">
        <w:rPr>
          <w:rFonts w:ascii="Times New Roman" w:hAnsi="Times New Roman" w:cs="Times New Roman"/>
          <w:sz w:val="24"/>
          <w:szCs w:val="24"/>
        </w:rPr>
        <w:t>Suda</w:t>
      </w:r>
      <w:proofErr w:type="spellEnd"/>
      <w:r w:rsidRPr="00CB1A6B">
        <w:rPr>
          <w:rFonts w:ascii="Times New Roman" w:hAnsi="Times New Roman" w:cs="Times New Roman"/>
          <w:sz w:val="24"/>
          <w:szCs w:val="24"/>
        </w:rPr>
        <w:t xml:space="preserve">, N., </w:t>
      </w:r>
      <w:proofErr w:type="spellStart"/>
      <w:r w:rsidRPr="00CB1A6B">
        <w:rPr>
          <w:rFonts w:ascii="Times New Roman" w:hAnsi="Times New Roman" w:cs="Times New Roman"/>
          <w:sz w:val="24"/>
          <w:szCs w:val="24"/>
        </w:rPr>
        <w:t>Civin</w:t>
      </w:r>
      <w:proofErr w:type="spellEnd"/>
      <w:r w:rsidRPr="00CB1A6B">
        <w:rPr>
          <w:rFonts w:ascii="Times New Roman" w:hAnsi="Times New Roman" w:cs="Times New Roman"/>
          <w:sz w:val="24"/>
          <w:szCs w:val="24"/>
        </w:rPr>
        <w:t>, D., &amp; Chandra, V. (2018).</w:t>
      </w:r>
      <w:proofErr w:type="gramEnd"/>
      <w:r w:rsidRPr="00CB1A6B">
        <w:rPr>
          <w:rFonts w:ascii="Times New Roman" w:hAnsi="Times New Roman" w:cs="Times New Roman"/>
          <w:sz w:val="24"/>
          <w:szCs w:val="24"/>
        </w:rPr>
        <w:t xml:space="preserve"> Federated learning with non-IID data. </w:t>
      </w:r>
      <w:proofErr w:type="spellStart"/>
      <w:proofErr w:type="gramStart"/>
      <w:r w:rsidRPr="00CB1A6B">
        <w:rPr>
          <w:rFonts w:ascii="Times New Roman" w:hAnsi="Times New Roman" w:cs="Times New Roman"/>
          <w:sz w:val="24"/>
          <w:szCs w:val="24"/>
        </w:rPr>
        <w:t>arXiv</w:t>
      </w:r>
      <w:proofErr w:type="spellEnd"/>
      <w:proofErr w:type="gramEnd"/>
      <w:r w:rsidRPr="00CB1A6B">
        <w:rPr>
          <w:rFonts w:ascii="Times New Roman" w:hAnsi="Times New Roman" w:cs="Times New Roman"/>
          <w:sz w:val="24"/>
          <w:szCs w:val="24"/>
        </w:rPr>
        <w:t xml:space="preserve"> preprint arXiv:1806.00582.</w:t>
      </w:r>
    </w:p>
    <w:sectPr w:rsidR="008235CC" w:rsidRPr="00823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F71" w:rsidRDefault="007C6F71" w:rsidP="006232DC">
      <w:pPr>
        <w:spacing w:after="0" w:line="240" w:lineRule="auto"/>
      </w:pPr>
      <w:r>
        <w:separator/>
      </w:r>
    </w:p>
  </w:endnote>
  <w:endnote w:type="continuationSeparator" w:id="0">
    <w:p w:rsidR="007C6F71" w:rsidRDefault="007C6F71" w:rsidP="0062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F71" w:rsidRDefault="007C6F71" w:rsidP="006232DC">
      <w:pPr>
        <w:spacing w:after="0" w:line="240" w:lineRule="auto"/>
      </w:pPr>
      <w:r>
        <w:separator/>
      </w:r>
    </w:p>
  </w:footnote>
  <w:footnote w:type="continuationSeparator" w:id="0">
    <w:p w:rsidR="007C6F71" w:rsidRDefault="007C6F71" w:rsidP="00623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56A"/>
    <w:multiLevelType w:val="hybridMultilevel"/>
    <w:tmpl w:val="FD681A82"/>
    <w:lvl w:ilvl="0" w:tplc="426E058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4425A5"/>
    <w:multiLevelType w:val="hybridMultilevel"/>
    <w:tmpl w:val="524ED856"/>
    <w:lvl w:ilvl="0" w:tplc="17D48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26193"/>
    <w:multiLevelType w:val="multilevel"/>
    <w:tmpl w:val="9232F146"/>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4FB768F"/>
    <w:multiLevelType w:val="hybridMultilevel"/>
    <w:tmpl w:val="56182DA6"/>
    <w:lvl w:ilvl="0" w:tplc="E500EF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75AB4"/>
    <w:multiLevelType w:val="multilevel"/>
    <w:tmpl w:val="424EF54E"/>
    <w:lvl w:ilvl="0">
      <w:start w:val="1"/>
      <w:numFmt w:val="decimal"/>
      <w:lvlText w:val="%1."/>
      <w:lvlJc w:val="left"/>
      <w:pPr>
        <w:ind w:left="720" w:hanging="360"/>
      </w:pPr>
      <w:rPr>
        <w:b/>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6632FD6"/>
    <w:multiLevelType w:val="hybridMultilevel"/>
    <w:tmpl w:val="3CA61052"/>
    <w:lvl w:ilvl="0" w:tplc="6CD6F0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2E"/>
    <w:rsid w:val="000841EA"/>
    <w:rsid w:val="001347D4"/>
    <w:rsid w:val="00157B9B"/>
    <w:rsid w:val="001B4EE7"/>
    <w:rsid w:val="001F6890"/>
    <w:rsid w:val="00244B3C"/>
    <w:rsid w:val="002F5DAF"/>
    <w:rsid w:val="00324F9F"/>
    <w:rsid w:val="00332DF1"/>
    <w:rsid w:val="003E40B2"/>
    <w:rsid w:val="00443AFA"/>
    <w:rsid w:val="004633A7"/>
    <w:rsid w:val="004953C0"/>
    <w:rsid w:val="004F2712"/>
    <w:rsid w:val="00593BFE"/>
    <w:rsid w:val="005B0AB9"/>
    <w:rsid w:val="005C2738"/>
    <w:rsid w:val="00601BA3"/>
    <w:rsid w:val="006232DC"/>
    <w:rsid w:val="006517B3"/>
    <w:rsid w:val="006611CE"/>
    <w:rsid w:val="00687118"/>
    <w:rsid w:val="006B7F6C"/>
    <w:rsid w:val="00705BE1"/>
    <w:rsid w:val="00793B65"/>
    <w:rsid w:val="007C61F1"/>
    <w:rsid w:val="007C6F71"/>
    <w:rsid w:val="008235CC"/>
    <w:rsid w:val="00830539"/>
    <w:rsid w:val="00906110"/>
    <w:rsid w:val="009206A8"/>
    <w:rsid w:val="009A3A73"/>
    <w:rsid w:val="009F54A9"/>
    <w:rsid w:val="009F71E0"/>
    <w:rsid w:val="00A97B95"/>
    <w:rsid w:val="00AD11CB"/>
    <w:rsid w:val="00AD5335"/>
    <w:rsid w:val="00B9328E"/>
    <w:rsid w:val="00BC6F56"/>
    <w:rsid w:val="00BE666C"/>
    <w:rsid w:val="00C0617E"/>
    <w:rsid w:val="00C40AB6"/>
    <w:rsid w:val="00CB1A6B"/>
    <w:rsid w:val="00E1492D"/>
    <w:rsid w:val="00ED63D7"/>
    <w:rsid w:val="00F239F6"/>
    <w:rsid w:val="00F464E7"/>
    <w:rsid w:val="00F80A2E"/>
    <w:rsid w:val="00F9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E7"/>
  </w:style>
  <w:style w:type="paragraph" w:styleId="Heading1">
    <w:name w:val="heading 1"/>
    <w:basedOn w:val="Normal"/>
    <w:next w:val="Normal"/>
    <w:link w:val="Heading1Char"/>
    <w:uiPriority w:val="9"/>
    <w:qFormat/>
    <w:rsid w:val="00AD5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3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87118"/>
  </w:style>
  <w:style w:type="paragraph" w:styleId="BalloonText">
    <w:name w:val="Balloon Text"/>
    <w:basedOn w:val="Normal"/>
    <w:link w:val="BalloonTextChar"/>
    <w:uiPriority w:val="99"/>
    <w:semiHidden/>
    <w:unhideWhenUsed/>
    <w:rsid w:val="00687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8"/>
    <w:rPr>
      <w:rFonts w:ascii="Tahoma" w:hAnsi="Tahoma" w:cs="Tahoma"/>
      <w:sz w:val="16"/>
      <w:szCs w:val="16"/>
    </w:rPr>
  </w:style>
  <w:style w:type="paragraph" w:styleId="BodyText">
    <w:name w:val="Body Text"/>
    <w:basedOn w:val="Normal"/>
    <w:link w:val="BodyTextChar"/>
    <w:uiPriority w:val="1"/>
    <w:qFormat/>
    <w:rsid w:val="006232DC"/>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6232DC"/>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62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C"/>
  </w:style>
  <w:style w:type="paragraph" w:styleId="Footer">
    <w:name w:val="footer"/>
    <w:basedOn w:val="Normal"/>
    <w:link w:val="FooterChar"/>
    <w:uiPriority w:val="99"/>
    <w:unhideWhenUsed/>
    <w:rsid w:val="0062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C"/>
  </w:style>
  <w:style w:type="paragraph" w:styleId="ListParagraph">
    <w:name w:val="List Paragraph"/>
    <w:basedOn w:val="Normal"/>
    <w:uiPriority w:val="1"/>
    <w:qFormat/>
    <w:rsid w:val="00F464E7"/>
    <w:pPr>
      <w:ind w:left="720"/>
      <w:contextualSpacing/>
    </w:pPr>
  </w:style>
  <w:style w:type="character" w:customStyle="1" w:styleId="Heading2Char">
    <w:name w:val="Heading 2 Char"/>
    <w:basedOn w:val="DefaultParagraphFont"/>
    <w:link w:val="Heading2"/>
    <w:uiPriority w:val="9"/>
    <w:rsid w:val="00AD533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53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D5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33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F5D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E7"/>
  </w:style>
  <w:style w:type="paragraph" w:styleId="Heading1">
    <w:name w:val="heading 1"/>
    <w:basedOn w:val="Normal"/>
    <w:next w:val="Normal"/>
    <w:link w:val="Heading1Char"/>
    <w:uiPriority w:val="9"/>
    <w:qFormat/>
    <w:rsid w:val="00AD5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3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87118"/>
  </w:style>
  <w:style w:type="paragraph" w:styleId="BalloonText">
    <w:name w:val="Balloon Text"/>
    <w:basedOn w:val="Normal"/>
    <w:link w:val="BalloonTextChar"/>
    <w:uiPriority w:val="99"/>
    <w:semiHidden/>
    <w:unhideWhenUsed/>
    <w:rsid w:val="00687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8"/>
    <w:rPr>
      <w:rFonts w:ascii="Tahoma" w:hAnsi="Tahoma" w:cs="Tahoma"/>
      <w:sz w:val="16"/>
      <w:szCs w:val="16"/>
    </w:rPr>
  </w:style>
  <w:style w:type="paragraph" w:styleId="BodyText">
    <w:name w:val="Body Text"/>
    <w:basedOn w:val="Normal"/>
    <w:link w:val="BodyTextChar"/>
    <w:uiPriority w:val="1"/>
    <w:qFormat/>
    <w:rsid w:val="006232DC"/>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6232DC"/>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62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C"/>
  </w:style>
  <w:style w:type="paragraph" w:styleId="Footer">
    <w:name w:val="footer"/>
    <w:basedOn w:val="Normal"/>
    <w:link w:val="FooterChar"/>
    <w:uiPriority w:val="99"/>
    <w:unhideWhenUsed/>
    <w:rsid w:val="0062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C"/>
  </w:style>
  <w:style w:type="paragraph" w:styleId="ListParagraph">
    <w:name w:val="List Paragraph"/>
    <w:basedOn w:val="Normal"/>
    <w:uiPriority w:val="1"/>
    <w:qFormat/>
    <w:rsid w:val="00F464E7"/>
    <w:pPr>
      <w:ind w:left="720"/>
      <w:contextualSpacing/>
    </w:pPr>
  </w:style>
  <w:style w:type="character" w:customStyle="1" w:styleId="Heading2Char">
    <w:name w:val="Heading 2 Char"/>
    <w:basedOn w:val="DefaultParagraphFont"/>
    <w:link w:val="Heading2"/>
    <w:uiPriority w:val="9"/>
    <w:rsid w:val="00AD533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53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D5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33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F5D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031502">
      <w:bodyDiv w:val="1"/>
      <w:marLeft w:val="0"/>
      <w:marRight w:val="0"/>
      <w:marTop w:val="0"/>
      <w:marBottom w:val="0"/>
      <w:divBdr>
        <w:top w:val="none" w:sz="0" w:space="0" w:color="auto"/>
        <w:left w:val="none" w:sz="0" w:space="0" w:color="auto"/>
        <w:bottom w:val="none" w:sz="0" w:space="0" w:color="auto"/>
        <w:right w:val="none" w:sz="0" w:space="0" w:color="auto"/>
      </w:divBdr>
    </w:div>
    <w:div w:id="1570263673">
      <w:bodyDiv w:val="1"/>
      <w:marLeft w:val="0"/>
      <w:marRight w:val="0"/>
      <w:marTop w:val="0"/>
      <w:marBottom w:val="0"/>
      <w:divBdr>
        <w:top w:val="none" w:sz="0" w:space="0" w:color="auto"/>
        <w:left w:val="none" w:sz="0" w:space="0" w:color="auto"/>
        <w:bottom w:val="none" w:sz="0" w:space="0" w:color="auto"/>
        <w:right w:val="none" w:sz="0" w:space="0" w:color="auto"/>
      </w:divBdr>
    </w:div>
    <w:div w:id="20455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95854-00F2-4E2D-8589-30EF8FD8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30</Pages>
  <Words>11789</Words>
  <Characters>67201</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 Singh</dc:creator>
  <cp:keywords/>
  <dc:description/>
  <cp:lastModifiedBy>Pratyush Kumar Singh</cp:lastModifiedBy>
  <cp:revision>61</cp:revision>
  <dcterms:created xsi:type="dcterms:W3CDTF">2025-04-01T13:40:00Z</dcterms:created>
  <dcterms:modified xsi:type="dcterms:W3CDTF">2025-04-07T17:01:00Z</dcterms:modified>
</cp:coreProperties>
</file>