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8FFE75" w14:textId="77777777" w:rsidR="00E932B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221B1DC" w14:textId="77777777" w:rsidR="00E932B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51B11937" w14:textId="77777777" w:rsidR="00E932BD" w:rsidRDefault="00E932B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932BD" w14:paraId="5954FE67" w14:textId="77777777">
        <w:tc>
          <w:tcPr>
            <w:tcW w:w="4508" w:type="dxa"/>
          </w:tcPr>
          <w:p w14:paraId="12213A16" w14:textId="77777777" w:rsidR="00E932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FBE0F13" w14:textId="33292A27" w:rsidR="00E932BD" w:rsidRDefault="008B13C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December </w:t>
            </w:r>
            <w:r w:rsidR="00000000">
              <w:rPr>
                <w:rFonts w:ascii="Calibri" w:eastAsia="Calibri" w:hAnsi="Calibri" w:cs="Calibri"/>
              </w:rPr>
              <w:t>202</w:t>
            </w:r>
            <w:r>
              <w:rPr>
                <w:rFonts w:ascii="Calibri" w:eastAsia="Calibri" w:hAnsi="Calibri" w:cs="Calibri"/>
              </w:rPr>
              <w:t>5</w:t>
            </w:r>
          </w:p>
        </w:tc>
      </w:tr>
      <w:tr w:rsidR="00E932BD" w14:paraId="5A6CEDDB" w14:textId="77777777">
        <w:tc>
          <w:tcPr>
            <w:tcW w:w="4508" w:type="dxa"/>
          </w:tcPr>
          <w:p w14:paraId="2CB09F98" w14:textId="77777777" w:rsidR="00E932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EE74C75" w14:textId="77777777" w:rsidR="00E932BD" w:rsidRDefault="00E932BD">
            <w:pPr>
              <w:rPr>
                <w:rFonts w:ascii="Calibri" w:eastAsia="Calibri" w:hAnsi="Calibri" w:cs="Calibri"/>
              </w:rPr>
            </w:pPr>
          </w:p>
        </w:tc>
      </w:tr>
      <w:tr w:rsidR="00E932BD" w14:paraId="526C475D" w14:textId="77777777">
        <w:tc>
          <w:tcPr>
            <w:tcW w:w="4508" w:type="dxa"/>
          </w:tcPr>
          <w:p w14:paraId="1FEDE418" w14:textId="77777777" w:rsidR="00E932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DF606B6" w14:textId="2F26E2AE" w:rsidR="00E932BD" w:rsidRDefault="008B13C7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BookStore</w:t>
            </w:r>
            <w:proofErr w:type="spellEnd"/>
          </w:p>
        </w:tc>
      </w:tr>
      <w:tr w:rsidR="00E932BD" w14:paraId="29E5978B" w14:textId="77777777">
        <w:tc>
          <w:tcPr>
            <w:tcW w:w="4508" w:type="dxa"/>
          </w:tcPr>
          <w:p w14:paraId="1EFA8D0F" w14:textId="77777777" w:rsidR="00E932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D023CDD" w14:textId="77777777" w:rsidR="00E932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7F37E3E" w14:textId="77777777" w:rsidR="00E932BD" w:rsidRDefault="00E932BD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33F0D0F" w14:textId="77777777" w:rsidR="00E932BD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24E4A795" w14:textId="62E1AE67" w:rsidR="00E932BD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 w:rsidR="008B13C7" w:rsidRPr="008B13C7">
        <w:rPr>
          <w:rFonts w:ascii="Calibri" w:eastAsia="Calibri" w:hAnsi="Calibri" w:cs="Calibri"/>
          <w:sz w:val="24"/>
          <w:szCs w:val="24"/>
        </w:rPr>
        <w:t xml:space="preserve">This template is designed to define the core problems </w:t>
      </w:r>
      <w:r w:rsidR="008B13C7" w:rsidRPr="008B13C7">
        <w:rPr>
          <w:rFonts w:ascii="Calibri" w:eastAsia="Calibri" w:hAnsi="Calibri" w:cs="Calibri"/>
          <w:b/>
          <w:bCs/>
          <w:sz w:val="24"/>
          <w:szCs w:val="24"/>
        </w:rPr>
        <w:t>readers</w:t>
      </w:r>
      <w:r w:rsidR="008B13C7" w:rsidRPr="008B13C7">
        <w:rPr>
          <w:rFonts w:ascii="Calibri" w:eastAsia="Calibri" w:hAnsi="Calibri" w:cs="Calibri"/>
          <w:sz w:val="24"/>
          <w:szCs w:val="24"/>
        </w:rPr>
        <w:t xml:space="preserve"> face while searching for books and supporting local businesses, which can guide the development of a better bookstore solution.</w:t>
      </w:r>
    </w:p>
    <w:p w14:paraId="682C74E7" w14:textId="77777777" w:rsidR="008B13C7" w:rsidRDefault="008B13C7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72FDBC45" w14:textId="77777777" w:rsidR="00E932BD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022EE8B2" wp14:editId="00431CE6">
            <wp:extent cx="5667160" cy="182891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160" cy="1828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C9C4E" w14:textId="77777777" w:rsidR="00E932BD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7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9750BEA" w14:textId="77777777" w:rsidR="00E932BD" w:rsidRDefault="00E932BD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A56F6F6" w14:textId="77777777" w:rsidR="00E932BD" w:rsidRDefault="00E932B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701"/>
        <w:gridCol w:w="1417"/>
        <w:gridCol w:w="2127"/>
      </w:tblGrid>
      <w:tr w:rsidR="00E932BD" w14:paraId="227288C0" w14:textId="77777777" w:rsidTr="008B13C7">
        <w:tc>
          <w:tcPr>
            <w:tcW w:w="1838" w:type="dxa"/>
          </w:tcPr>
          <w:p w14:paraId="654D04DF" w14:textId="77777777" w:rsidR="00E932BD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56C0C01E" w14:textId="77777777" w:rsidR="00E932BD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3B972853" w14:textId="77777777" w:rsidR="00E932BD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701" w:type="dxa"/>
          </w:tcPr>
          <w:p w14:paraId="30F2C16F" w14:textId="77777777" w:rsidR="00E932BD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417" w:type="dxa"/>
          </w:tcPr>
          <w:p w14:paraId="6BF38B86" w14:textId="77777777" w:rsidR="00E932BD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127" w:type="dxa"/>
          </w:tcPr>
          <w:p w14:paraId="793C8977" w14:textId="77777777" w:rsidR="00E932BD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E932BD" w14:paraId="52206FD0" w14:textId="77777777" w:rsidTr="008B13C7">
        <w:tc>
          <w:tcPr>
            <w:tcW w:w="1838" w:type="dxa"/>
          </w:tcPr>
          <w:p w14:paraId="51B87B8D" w14:textId="77777777" w:rsidR="008B13C7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4AFA9B5" w14:textId="77777777" w:rsidR="008B13C7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BA346A6" w14:textId="77777777" w:rsidR="008B13C7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EF50498" w14:textId="020E5A1A" w:rsidR="00E932B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4B0D5CB4" w14:textId="77777777" w:rsidR="008B13C7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8BE02B3" w14:textId="1A8713C0" w:rsidR="00E932BD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13C7">
              <w:rPr>
                <w:rFonts w:ascii="Calibri" w:eastAsia="Calibri" w:hAnsi="Calibri" w:cs="Calibri"/>
                <w:sz w:val="24"/>
                <w:szCs w:val="24"/>
              </w:rPr>
              <w:t>A loyal independent bookstore customer.</w:t>
            </w:r>
          </w:p>
        </w:tc>
        <w:tc>
          <w:tcPr>
            <w:tcW w:w="1559" w:type="dxa"/>
          </w:tcPr>
          <w:p w14:paraId="6BC11F67" w14:textId="77777777" w:rsidR="008B13C7" w:rsidRDefault="008B13C7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C7A71CE" w14:textId="41DA38C8" w:rsidR="00E932BD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13C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Discover new, curated books</w:t>
            </w:r>
            <w:r w:rsidRPr="008B13C7">
              <w:rPr>
                <w:rFonts w:ascii="Calibri" w:eastAsia="Calibri" w:hAnsi="Calibri" w:cs="Calibri"/>
                <w:sz w:val="24"/>
                <w:szCs w:val="24"/>
              </w:rPr>
              <w:t xml:space="preserve"> and connect with a community of local readers.</w:t>
            </w:r>
          </w:p>
        </w:tc>
        <w:tc>
          <w:tcPr>
            <w:tcW w:w="1701" w:type="dxa"/>
          </w:tcPr>
          <w:p w14:paraId="306CD171" w14:textId="2D21BC8A" w:rsidR="00E932BD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13C7">
              <w:rPr>
                <w:rFonts w:ascii="Calibri" w:eastAsia="Calibri" w:hAnsi="Calibri" w:cs="Calibri"/>
                <w:sz w:val="24"/>
                <w:szCs w:val="24"/>
              </w:rPr>
              <w:t>The store's physical space and selection are limited compared to online platforms, and event information isn't centralized.</w:t>
            </w:r>
          </w:p>
        </w:tc>
        <w:tc>
          <w:tcPr>
            <w:tcW w:w="1417" w:type="dxa"/>
          </w:tcPr>
          <w:p w14:paraId="59AB9B37" w14:textId="20C68A5D" w:rsidR="00E932B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8B13C7" w:rsidRPr="008B13C7">
              <w:rPr>
                <w:rFonts w:ascii="Calibri" w:eastAsia="Calibri" w:hAnsi="Calibri" w:cs="Calibri"/>
                <w:sz w:val="24"/>
                <w:szCs w:val="24"/>
              </w:rPr>
              <w:t>I miss out on local author events and unique niche titles that the bookstore might carry or recommend.</w:t>
            </w:r>
          </w:p>
        </w:tc>
        <w:tc>
          <w:tcPr>
            <w:tcW w:w="2127" w:type="dxa"/>
          </w:tcPr>
          <w:p w14:paraId="7BEA75EB" w14:textId="77777777" w:rsidR="008B13C7" w:rsidRDefault="008B13C7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76E6B8B" w14:textId="6ADEAEF2" w:rsidR="00E932BD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13C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Isolated</w:t>
            </w:r>
            <w:r w:rsidRPr="008B13C7">
              <w:rPr>
                <w:rFonts w:ascii="Calibri" w:eastAsia="Calibri" w:hAnsi="Calibri" w:cs="Calibri"/>
                <w:sz w:val="24"/>
                <w:szCs w:val="24"/>
              </w:rPr>
              <w:t xml:space="preserve"> and less engaged with my local literary scene.</w:t>
            </w:r>
          </w:p>
        </w:tc>
      </w:tr>
      <w:tr w:rsidR="00E932BD" w14:paraId="0D192BC3" w14:textId="77777777" w:rsidTr="008B13C7">
        <w:trPr>
          <w:trHeight w:val="4668"/>
        </w:trPr>
        <w:tc>
          <w:tcPr>
            <w:tcW w:w="1838" w:type="dxa"/>
          </w:tcPr>
          <w:p w14:paraId="416E60DE" w14:textId="77777777" w:rsidR="00E932B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PS-2</w:t>
            </w:r>
          </w:p>
        </w:tc>
        <w:tc>
          <w:tcPr>
            <w:tcW w:w="1418" w:type="dxa"/>
          </w:tcPr>
          <w:p w14:paraId="50144A7F" w14:textId="77777777" w:rsidR="008B13C7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2870A7A" w14:textId="6CBAA9E3" w:rsidR="00E932BD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13C7">
              <w:rPr>
                <w:rFonts w:ascii="Calibri" w:eastAsia="Calibri" w:hAnsi="Calibri" w:cs="Calibri"/>
                <w:sz w:val="24"/>
                <w:szCs w:val="24"/>
              </w:rPr>
              <w:t>A small independent bookstore owner.</w:t>
            </w:r>
          </w:p>
        </w:tc>
        <w:tc>
          <w:tcPr>
            <w:tcW w:w="1559" w:type="dxa"/>
          </w:tcPr>
          <w:p w14:paraId="51A9BE64" w14:textId="6466F749" w:rsidR="00E932BD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13C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Compete effectively with online retailers</w:t>
            </w:r>
            <w:r w:rsidRPr="008B13C7">
              <w:rPr>
                <w:rFonts w:ascii="Calibri" w:eastAsia="Calibri" w:hAnsi="Calibri" w:cs="Calibri"/>
                <w:sz w:val="24"/>
                <w:szCs w:val="24"/>
              </w:rPr>
              <w:t xml:space="preserve"> and manage a sustainable, profitable inventory</w:t>
            </w:r>
          </w:p>
        </w:tc>
        <w:tc>
          <w:tcPr>
            <w:tcW w:w="1701" w:type="dxa"/>
          </w:tcPr>
          <w:p w14:paraId="77F9D485" w14:textId="5C54D996" w:rsidR="00E932BD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13C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Inventory management software</w:t>
            </w:r>
            <w:r w:rsidRPr="008B13C7">
              <w:rPr>
                <w:rFonts w:ascii="Calibri" w:eastAsia="Calibri" w:hAnsi="Calibri" w:cs="Calibri"/>
                <w:sz w:val="24"/>
                <w:szCs w:val="24"/>
              </w:rPr>
              <w:t xml:space="preserve"> is often expensive or clunky, making it hard to track stock, order, and sell both in-store and online efficiently.</w:t>
            </w:r>
          </w:p>
        </w:tc>
        <w:tc>
          <w:tcPr>
            <w:tcW w:w="1417" w:type="dxa"/>
          </w:tcPr>
          <w:p w14:paraId="465AFC7C" w14:textId="069080A1" w:rsidR="00E932BD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13C7">
              <w:rPr>
                <w:rFonts w:ascii="Calibri" w:eastAsia="Calibri" w:hAnsi="Calibri" w:cs="Calibri"/>
                <w:sz w:val="24"/>
                <w:szCs w:val="24"/>
              </w:rPr>
              <w:t>High operational costs and outdated technology make it difficult to provide the same convenience and pricing as large online platforms.</w:t>
            </w:r>
          </w:p>
        </w:tc>
        <w:tc>
          <w:tcPr>
            <w:tcW w:w="2127" w:type="dxa"/>
          </w:tcPr>
          <w:p w14:paraId="2B94F8CA" w14:textId="625D0148" w:rsidR="00E932BD" w:rsidRDefault="0000000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8B13C7" w:rsidRPr="008B13C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Overwhelmed</w:t>
            </w:r>
            <w:r w:rsidR="008B13C7" w:rsidRPr="008B13C7">
              <w:rPr>
                <w:rFonts w:ascii="Calibri" w:eastAsia="Calibri" w:hAnsi="Calibri" w:cs="Calibri"/>
                <w:sz w:val="24"/>
                <w:szCs w:val="24"/>
              </w:rPr>
              <w:t xml:space="preserve"> by financial and logistical pressures, and </w:t>
            </w:r>
            <w:r w:rsidR="008B13C7" w:rsidRPr="008B13C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worried</w:t>
            </w:r>
            <w:r w:rsidR="008B13C7" w:rsidRPr="008B13C7">
              <w:rPr>
                <w:rFonts w:ascii="Calibri" w:eastAsia="Calibri" w:hAnsi="Calibri" w:cs="Calibri"/>
                <w:sz w:val="24"/>
                <w:szCs w:val="24"/>
              </w:rPr>
              <w:t xml:space="preserve"> about the long-term viability of my passion project.</w:t>
            </w:r>
          </w:p>
        </w:tc>
      </w:tr>
    </w:tbl>
    <w:p w14:paraId="19B08B2B" w14:textId="77777777" w:rsidR="00E932BD" w:rsidRDefault="00E932B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4D7B45C" w14:textId="77777777" w:rsidR="00E932BD" w:rsidRDefault="00E932BD"/>
    <w:sectPr w:rsidR="00E932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3D4555E-0638-44A7-B9A8-F8EB96C1B04F}"/>
    <w:embedBold r:id="rId2" w:fontKey="{682A5110-241D-43B1-88BF-5169A3371A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E9CCA9F-032B-428D-9FAA-655C07A520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2BD"/>
    <w:rsid w:val="004A04A3"/>
    <w:rsid w:val="0053126F"/>
    <w:rsid w:val="008B13C7"/>
    <w:rsid w:val="00BE1B68"/>
    <w:rsid w:val="00D95288"/>
    <w:rsid w:val="00E9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6B25"/>
  <w15:docId w15:val="{28C26353-9BAD-4666-AF24-E34555AC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iro.com/templates/customer-problem-statement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579978-D73F-44BB-8FCF-DAA99D58B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8</cp:revision>
  <dcterms:created xsi:type="dcterms:W3CDTF">2025-12-01T09:33:00Z</dcterms:created>
  <dcterms:modified xsi:type="dcterms:W3CDTF">2025-12-01T10:34:00Z</dcterms:modified>
</cp:coreProperties>
</file>