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15F" w14:textId="77777777" w:rsidR="009617D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22FCB73" w14:textId="77777777" w:rsidR="009617D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E9CCE9F" w14:textId="77777777" w:rsidR="009617DE" w:rsidRDefault="009617D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17DE" w14:paraId="33B9C277" w14:textId="77777777">
        <w:tc>
          <w:tcPr>
            <w:tcW w:w="4508" w:type="dxa"/>
          </w:tcPr>
          <w:p w14:paraId="20AF8D6B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D10BAE" w14:textId="45E77495" w:rsidR="009617DE" w:rsidRDefault="00C600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9617DE" w14:paraId="1D7E1F79" w14:textId="77777777">
        <w:tc>
          <w:tcPr>
            <w:tcW w:w="4508" w:type="dxa"/>
          </w:tcPr>
          <w:p w14:paraId="7866282B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1FEAC4" w14:textId="77777777" w:rsidR="009617DE" w:rsidRDefault="009617DE">
            <w:pPr>
              <w:rPr>
                <w:rFonts w:ascii="Calibri" w:eastAsia="Calibri" w:hAnsi="Calibri" w:cs="Calibri"/>
              </w:rPr>
            </w:pPr>
          </w:p>
        </w:tc>
      </w:tr>
      <w:tr w:rsidR="009617DE" w14:paraId="7B95287E" w14:textId="77777777">
        <w:tc>
          <w:tcPr>
            <w:tcW w:w="4508" w:type="dxa"/>
          </w:tcPr>
          <w:p w14:paraId="0A8A1644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84E6BF" w14:textId="6573403F" w:rsidR="009617DE" w:rsidRDefault="00C600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a </w:t>
            </w:r>
            <w:proofErr w:type="gramStart"/>
            <w:r>
              <w:rPr>
                <w:rFonts w:ascii="Calibri" w:eastAsia="Calibri" w:hAnsi="Calibri" w:cs="Calibri"/>
              </w:rPr>
              <w:t>Doctor</w:t>
            </w:r>
            <w:proofErr w:type="gramEnd"/>
          </w:p>
        </w:tc>
      </w:tr>
      <w:tr w:rsidR="009617DE" w14:paraId="012E1387" w14:textId="77777777">
        <w:tc>
          <w:tcPr>
            <w:tcW w:w="4508" w:type="dxa"/>
          </w:tcPr>
          <w:p w14:paraId="243F5466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9592D0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FAFCCFA" w14:textId="77777777" w:rsidR="009617DE" w:rsidRDefault="009617D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6576FBB" w14:textId="77777777" w:rsidR="009617DE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366473B" w14:textId="033B94E8" w:rsidR="009617DE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</w:t>
      </w:r>
      <w:r w:rsidR="00C60050">
        <w:rPr>
          <w:rFonts w:ascii="Calibri" w:eastAsia="Calibri" w:hAnsi="Calibri" w:cs="Calibri"/>
          <w:color w:val="2A2A2A"/>
          <w:sz w:val="24"/>
          <w:szCs w:val="24"/>
        </w:rPr>
        <w:t xml:space="preserve">   Users(patients)</w:t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232B691" wp14:editId="6F2EC1A0">
            <wp:extent cx="5731200" cy="3914498"/>
            <wp:effectExtent l="0" t="0" r="317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4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</w:t>
      </w:r>
      <w:r w:rsidR="00C60050">
        <w:rPr>
          <w:rFonts w:ascii="Calibri" w:eastAsia="Calibri" w:hAnsi="Calibri" w:cs="Calibri"/>
          <w:color w:val="2A2A2A"/>
          <w:sz w:val="24"/>
          <w:szCs w:val="24"/>
        </w:rPr>
        <w:t xml:space="preserve"> Book a doctor</w:t>
      </w:r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55C7644B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5D5F847C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46A70D3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72771814" w14:textId="77777777" w:rsidR="009617DE" w:rsidRDefault="009617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DE3B7C4" w14:textId="77777777" w:rsidR="009617D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</w:t>
        </w:r>
        <w:r>
          <w:rPr>
            <w:rFonts w:ascii="Calibri" w:eastAsia="Calibri" w:hAnsi="Calibri" w:cs="Calibri"/>
            <w:color w:val="0563C1"/>
            <w:u w:val="single"/>
          </w:rPr>
          <w:t>s</w:t>
        </w:r>
        <w:r>
          <w:rPr>
            <w:rFonts w:ascii="Calibri" w:eastAsia="Calibri" w:hAnsi="Calibri" w:cs="Calibri"/>
            <w:color w:val="0563C1"/>
            <w:u w:val="single"/>
          </w:rPr>
          <w:t>/empathy-map-canvas</w:t>
        </w:r>
      </w:hyperlink>
    </w:p>
    <w:p w14:paraId="040DC7D4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FB7B987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6553BA5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EDE0D58" w14:textId="77777777" w:rsidR="009617DE" w:rsidRDefault="009617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7B2D218" w14:textId="77777777" w:rsidR="009617DE" w:rsidRDefault="009617DE"/>
    <w:sectPr w:rsidR="009617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DE"/>
    <w:rsid w:val="009617DE"/>
    <w:rsid w:val="00C60050"/>
    <w:rsid w:val="00C6421B"/>
    <w:rsid w:val="00E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9D4F"/>
  <w15:docId w15:val="{AACE2E55-2844-4016-968C-E17CF4BD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2025-12-07T05:38:00Z</dcterms:created>
  <dcterms:modified xsi:type="dcterms:W3CDTF">2025-12-07T05:53:00Z</dcterms:modified>
</cp:coreProperties>
</file>