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A5F8" w14:textId="2F49F59A" w:rsidR="00DF14C0" w:rsidRDefault="002D7D8F" w:rsidP="002D7D8F">
      <w:pPr>
        <w:jc w:val="center"/>
        <w:rPr>
          <w:rFonts w:ascii="Times New Roman" w:eastAsiaTheme="minorEastAsia" w:hAnsi="Times New Roman" w:cs="Times New Roman"/>
          <w:b/>
          <w:bCs/>
          <w:kern w:val="0"/>
          <w:sz w:val="28"/>
          <w:lang w:val="en-GB" w:eastAsia="en-GB" w:bidi="ar-SA"/>
          <w14:ligatures w14:val="none"/>
        </w:rPr>
      </w:pPr>
      <w:r w:rsidRPr="002D7D8F">
        <w:rPr>
          <w:rFonts w:ascii="Times New Roman" w:eastAsiaTheme="minorEastAsia" w:hAnsi="Times New Roman" w:cs="Times New Roman"/>
          <w:b/>
          <w:bCs/>
          <w:kern w:val="0"/>
          <w:sz w:val="28"/>
          <w:lang w:val="en-GB" w:eastAsia="en-GB" w:bidi="ar-SA"/>
          <w14:ligatures w14:val="none"/>
        </w:rPr>
        <w:t>Numerical simulations for environmental impacts</w:t>
      </w:r>
    </w:p>
    <w:p w14:paraId="4C03DC45" w14:textId="64204DB8" w:rsidR="002D7D8F" w:rsidRPr="00554ECA" w:rsidRDefault="002D7D8F" w:rsidP="002D7D8F">
      <w:pPr>
        <w:pStyle w:val="NoSpacing"/>
        <w:jc w:val="center"/>
        <w:rPr>
          <w:sz w:val="22"/>
          <w:szCs w:val="22"/>
          <w:vertAlign w:val="superscript"/>
        </w:rPr>
      </w:pPr>
      <w:proofErr w:type="spellStart"/>
      <w:r>
        <w:rPr>
          <w:sz w:val="22"/>
          <w:szCs w:val="22"/>
        </w:rPr>
        <w:t>Thilagavathy</w:t>
      </w:r>
      <w:proofErr w:type="spellEnd"/>
      <w:r>
        <w:rPr>
          <w:sz w:val="22"/>
          <w:szCs w:val="22"/>
        </w:rPr>
        <w:t xml:space="preserve"> </w:t>
      </w:r>
      <w:r>
        <w:rPr>
          <w:sz w:val="22"/>
          <w:szCs w:val="22"/>
        </w:rPr>
        <w:t>*</w:t>
      </w:r>
      <w:r w:rsidRPr="00554ECA">
        <w:rPr>
          <w:sz w:val="22"/>
          <w:szCs w:val="22"/>
          <w:vertAlign w:val="superscript"/>
        </w:rPr>
        <w:t>1</w:t>
      </w:r>
      <w:r w:rsidRPr="00554ECA">
        <w:rPr>
          <w:sz w:val="22"/>
          <w:szCs w:val="22"/>
        </w:rPr>
        <w:t xml:space="preserve">, </w:t>
      </w:r>
      <w:bookmarkStart w:id="0" w:name="_Hlk206517411"/>
      <w:r w:rsidRPr="00554ECA">
        <w:rPr>
          <w:sz w:val="22"/>
          <w:szCs w:val="22"/>
        </w:rPr>
        <w:t>A</w:t>
      </w:r>
      <w:r>
        <w:rPr>
          <w:sz w:val="22"/>
          <w:szCs w:val="22"/>
        </w:rPr>
        <w:t>ravind Kumar P</w:t>
      </w:r>
      <w:r w:rsidRPr="00F32785">
        <w:rPr>
          <w:sz w:val="22"/>
          <w:szCs w:val="22"/>
          <w:vertAlign w:val="superscript"/>
        </w:rPr>
        <w:t xml:space="preserve"> 2</w:t>
      </w:r>
      <w:r>
        <w:rPr>
          <w:sz w:val="22"/>
          <w:szCs w:val="22"/>
        </w:rPr>
        <w:t xml:space="preserve"> &amp; </w:t>
      </w:r>
      <w:r>
        <w:rPr>
          <w:lang w:val="en-IN"/>
        </w:rPr>
        <w:t>Ashwini J</w:t>
      </w:r>
      <w:r>
        <w:rPr>
          <w:sz w:val="22"/>
          <w:szCs w:val="22"/>
          <w:vertAlign w:val="superscript"/>
        </w:rPr>
        <w:t>3</w:t>
      </w:r>
      <w:bookmarkEnd w:id="0"/>
    </w:p>
    <w:p w14:paraId="4B261FD4" w14:textId="77777777" w:rsidR="002D7D8F" w:rsidRPr="00554ECA" w:rsidRDefault="002D7D8F" w:rsidP="002D7D8F">
      <w:pPr>
        <w:pStyle w:val="NoSpacing"/>
        <w:jc w:val="center"/>
        <w:rPr>
          <w:rFonts w:eastAsiaTheme="minorEastAsia"/>
          <w:sz w:val="22"/>
          <w:szCs w:val="22"/>
          <w:lang w:val="en-GB" w:eastAsia="en-GB"/>
        </w:rPr>
      </w:pPr>
      <w:r w:rsidRPr="00554ECA">
        <w:rPr>
          <w:rFonts w:eastAsiaTheme="minorEastAsia"/>
          <w:sz w:val="22"/>
          <w:szCs w:val="22"/>
          <w:lang w:val="en-GB" w:eastAsia="en-GB"/>
        </w:rPr>
        <w:t>Department of Mathematics, Kumaraguru College of Technology, Coimbatore, Tamil Nadu-641049, India</w:t>
      </w:r>
    </w:p>
    <w:p w14:paraId="109FDCEA" w14:textId="36765F02" w:rsidR="002D7D8F" w:rsidRDefault="002D7D8F" w:rsidP="002D7D8F">
      <w:pPr>
        <w:pStyle w:val="NoSpacing"/>
        <w:jc w:val="center"/>
        <w:rPr>
          <w:lang w:val="en-IN"/>
        </w:rPr>
      </w:pPr>
      <w:r w:rsidRPr="00162DBA">
        <w:rPr>
          <w:iCs/>
        </w:rPr>
        <w:t>E-mail:</w:t>
      </w:r>
      <w:r w:rsidRPr="00162DBA">
        <w:rPr>
          <w:i/>
        </w:rPr>
        <w:t xml:space="preserve"> *</w:t>
      </w:r>
      <w:r w:rsidRPr="00162DBA">
        <w:rPr>
          <w:i/>
          <w:vertAlign w:val="superscript"/>
        </w:rPr>
        <w:t>1</w:t>
      </w:r>
      <w:hyperlink r:id="rId5" w:history="1">
        <w:r w:rsidRPr="00176752">
          <w:rPr>
            <w:rStyle w:val="Hyperlink"/>
            <w:rFonts w:eastAsiaTheme="majorEastAsia"/>
            <w:i/>
          </w:rPr>
          <w:t>@kct.ac.in</w:t>
        </w:r>
      </w:hyperlink>
      <w:r w:rsidRPr="00162DBA">
        <w:rPr>
          <w:i/>
        </w:rPr>
        <w:t>,</w:t>
      </w:r>
      <w:r>
        <w:rPr>
          <w:i/>
        </w:rPr>
        <w:t xml:space="preserve"> </w:t>
      </w:r>
      <w:r>
        <w:rPr>
          <w:i/>
          <w:vertAlign w:val="superscript"/>
        </w:rPr>
        <w:t>2</w:t>
      </w:r>
      <w:hyperlink r:id="rId6" w:history="1">
        <w:r w:rsidRPr="00BD07CE">
          <w:rPr>
            <w:rStyle w:val="Hyperlink"/>
            <w:rFonts w:eastAsiaTheme="majorEastAsia"/>
            <w:i/>
          </w:rPr>
          <w:t>aravindkumar.24bt@kct.ac.in</w:t>
        </w:r>
      </w:hyperlink>
      <w:r>
        <w:t xml:space="preserve">  </w:t>
      </w:r>
      <w:r w:rsidRPr="00164C68">
        <w:t>&amp;</w:t>
      </w:r>
      <w:r w:rsidRPr="00162DBA">
        <w:rPr>
          <w:i/>
        </w:rPr>
        <w:t xml:space="preserve"> </w:t>
      </w:r>
      <w:r w:rsidRPr="002D7D8F">
        <w:rPr>
          <w:i/>
          <w:vertAlign w:val="superscript"/>
        </w:rPr>
        <w:t>3</w:t>
      </w:r>
      <w:hyperlink r:id="rId7" w:history="1">
        <w:r w:rsidRPr="002D7D8F">
          <w:rPr>
            <w:rStyle w:val="Hyperlink"/>
            <w:rFonts w:eastAsiaTheme="majorEastAsia"/>
            <w:i/>
            <w:lang w:val="en-IN"/>
          </w:rPr>
          <w:t>ashwini</w:t>
        </w:r>
        <w:r w:rsidRPr="002D7D8F">
          <w:rPr>
            <w:rStyle w:val="Hyperlink"/>
            <w:rFonts w:eastAsiaTheme="majorEastAsia"/>
            <w:i/>
            <w:lang w:val="en-IN"/>
          </w:rPr>
          <w:t>.24</w:t>
        </w:r>
        <w:r w:rsidRPr="002D7D8F">
          <w:rPr>
            <w:rStyle w:val="Hyperlink"/>
            <w:rFonts w:eastAsiaTheme="majorEastAsia"/>
            <w:i/>
            <w:lang w:val="en-IN"/>
          </w:rPr>
          <w:t>bt</w:t>
        </w:r>
        <w:r w:rsidRPr="002D7D8F">
          <w:rPr>
            <w:rStyle w:val="Hyperlink"/>
            <w:rFonts w:eastAsiaTheme="majorEastAsia"/>
            <w:i/>
            <w:lang w:val="en-IN"/>
          </w:rPr>
          <w:t>@kct.ac.in</w:t>
        </w:r>
      </w:hyperlink>
    </w:p>
    <w:p w14:paraId="3A6B936F" w14:textId="77777777" w:rsidR="002D7D8F" w:rsidRDefault="002D7D8F" w:rsidP="002D7D8F">
      <w:pPr>
        <w:jc w:val="center"/>
      </w:pPr>
    </w:p>
    <w:p w14:paraId="040DC069" w14:textId="58C7BAEB" w:rsidR="00DF14C0" w:rsidRPr="00FF4892" w:rsidRDefault="00DF14C0" w:rsidP="002D7D8F">
      <w:pPr>
        <w:pStyle w:val="BodyText2"/>
        <w:spacing w:line="240" w:lineRule="auto"/>
        <w:jc w:val="left"/>
        <w:rPr>
          <w:b/>
          <w:sz w:val="26"/>
          <w:szCs w:val="26"/>
          <w:lang w:val="en-US"/>
        </w:rPr>
      </w:pPr>
      <w:r w:rsidRPr="00FF4892">
        <w:rPr>
          <w:b/>
          <w:sz w:val="26"/>
          <w:szCs w:val="26"/>
          <w:lang w:val="en-US"/>
        </w:rPr>
        <w:t>Abstract</w:t>
      </w:r>
    </w:p>
    <w:p w14:paraId="1E9B4128" w14:textId="77777777" w:rsidR="00DF14C0" w:rsidRPr="00FF4892" w:rsidRDefault="00DF14C0" w:rsidP="00FF4892">
      <w:pPr>
        <w:jc w:val="both"/>
        <w:rPr>
          <w:rFonts w:ascii="Times New Roman" w:eastAsia="MS Mincho" w:hAnsi="Times New Roman" w:cs="Times New Roman"/>
          <w:color w:val="212121"/>
          <w:kern w:val="0"/>
          <w:sz w:val="24"/>
          <w:szCs w:val="24"/>
          <w:shd w:val="clear" w:color="auto" w:fill="FFFFFF"/>
          <w:lang w:val="en-GB" w:eastAsia="ja-JP" w:bidi="ar-SA"/>
          <w14:ligatures w14:val="none"/>
        </w:rPr>
      </w:pPr>
    </w:p>
    <w:p w14:paraId="509C5166" w14:textId="17EB9E22" w:rsidR="00FA1CFF" w:rsidRPr="00FA1CFF" w:rsidRDefault="00FF4892" w:rsidP="00FA1CFF">
      <w:pPr>
        <w:spacing w:line="360" w:lineRule="auto"/>
        <w:jc w:val="both"/>
        <w:rPr>
          <w:rFonts w:ascii="Times New Roman" w:eastAsia="MS Mincho" w:hAnsi="Times New Roman" w:cs="Times New Roman"/>
          <w:color w:val="212121"/>
          <w:kern w:val="0"/>
          <w:sz w:val="24"/>
          <w:szCs w:val="24"/>
          <w:shd w:val="clear" w:color="auto" w:fill="FFFFFF"/>
          <w:lang w:val="en-GB" w:eastAsia="ja-JP" w:bidi="ar-SA"/>
          <w14:ligatures w14:val="none"/>
        </w:rPr>
      </w:pPr>
      <w:r>
        <w:rPr>
          <w:rFonts w:ascii="Times New Roman" w:eastAsia="MS Mincho" w:hAnsi="Times New Roman" w:cs="Times New Roman"/>
          <w:color w:val="212121"/>
          <w:kern w:val="0"/>
          <w:sz w:val="24"/>
          <w:szCs w:val="24"/>
          <w:shd w:val="clear" w:color="auto" w:fill="FFFFFF"/>
          <w:lang w:val="en-GB" w:eastAsia="ja-JP" w:bidi="ar-SA"/>
          <w14:ligatures w14:val="none"/>
        </w:rPr>
        <w:t xml:space="preserve">           </w:t>
      </w:r>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 xml:space="preserve">Environmental impact assessment increasingly relies on numerical simulation to model complex, interconnected systems. This paper demonstrates the efficacy of the R programming language as a comprehensive platform for developing, implementing, and </w:t>
      </w:r>
      <w:proofErr w:type="spellStart"/>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analyzing</w:t>
      </w:r>
      <w:proofErr w:type="spellEnd"/>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 xml:space="preserve"> such simulations across three critical environmental domains: (1) atmospheric dispersion of pollutants using Gaussian plume models, (2) soil nitrogen dynamics and nitrate leaching in agricultural systems, and (3) ecological responses to climate change using differential equation and multivariate statistical models. We present explicit R code implementations—utilizing core packages including `</w:t>
      </w:r>
      <w:proofErr w:type="spellStart"/>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deSolve</w:t>
      </w:r>
      <w:proofErr w:type="spellEnd"/>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 for dynamic systems, `</w:t>
      </w:r>
      <w:proofErr w:type="spellStart"/>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EnvStats</w:t>
      </w:r>
      <w:proofErr w:type="spellEnd"/>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 for environmental statistics, and `ggplot2` for visualizatio</w:t>
      </w:r>
      <w:r w:rsidR="005578C3">
        <w:rPr>
          <w:rFonts w:ascii="Times New Roman" w:eastAsia="MS Mincho" w:hAnsi="Times New Roman" w:cs="Times New Roman"/>
          <w:color w:val="212121"/>
          <w:kern w:val="0"/>
          <w:sz w:val="24"/>
          <w:szCs w:val="24"/>
          <w:shd w:val="clear" w:color="auto" w:fill="FFFFFF"/>
          <w:lang w:val="en-GB" w:eastAsia="ja-JP" w:bidi="ar-SA"/>
          <w14:ligatures w14:val="none"/>
        </w:rPr>
        <w:t xml:space="preserve">n </w:t>
      </w:r>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 xml:space="preserve">to simulate these phenomena. Our case studies illustrate how R facilitates the entire </w:t>
      </w:r>
      <w:proofErr w:type="spellStart"/>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modeling</w:t>
      </w:r>
      <w:proofErr w:type="spellEnd"/>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 xml:space="preserve"> workflow, from parameterization and computation to visualization and iterative refinement. The analysis confirms that R provides a powerful, open-source framework for actionable environmental insights, enabling the simulation of pollutant concentrations, nutrient fluxes, and ecosystem dynamics. However, key challenges persist, including parameter uncertainty, the integration of multiscale processes, and computational demands for large-scale models. We conclude that the future of environmental simulation in R lies in hybrid programming approaches, enhanced integration with remote sensing data, and the development of unified, cross-disciplinary </w:t>
      </w:r>
      <w:proofErr w:type="spellStart"/>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modeling</w:t>
      </w:r>
      <w:proofErr w:type="spellEnd"/>
      <w:r w:rsidR="00DF14C0" w:rsidRPr="00FF4892">
        <w:rPr>
          <w:rFonts w:ascii="Times New Roman" w:eastAsia="MS Mincho" w:hAnsi="Times New Roman" w:cs="Times New Roman"/>
          <w:color w:val="212121"/>
          <w:kern w:val="0"/>
          <w:sz w:val="24"/>
          <w:szCs w:val="24"/>
          <w:shd w:val="clear" w:color="auto" w:fill="FFFFFF"/>
          <w:lang w:val="en-GB" w:eastAsia="ja-JP" w:bidi="ar-SA"/>
          <w14:ligatures w14:val="none"/>
        </w:rPr>
        <w:t xml:space="preserve"> frameworks to improve predictive accuracy and support evidence-based environmental management</w:t>
      </w:r>
      <w:r>
        <w:rPr>
          <w:rFonts w:ascii="Times New Roman" w:eastAsia="MS Mincho" w:hAnsi="Times New Roman" w:cs="Times New Roman"/>
          <w:color w:val="212121"/>
          <w:kern w:val="0"/>
          <w:sz w:val="24"/>
          <w:szCs w:val="24"/>
          <w:shd w:val="clear" w:color="auto" w:fill="FFFFFF"/>
          <w:lang w:val="en-GB" w:eastAsia="ja-JP" w:bidi="ar-SA"/>
          <w14:ligatures w14:val="none"/>
        </w:rPr>
        <w:t>.</w:t>
      </w:r>
    </w:p>
    <w:p w14:paraId="479404DA" w14:textId="20A7E242" w:rsidR="00DF14C0" w:rsidRDefault="00FF4892" w:rsidP="00FA1CFF">
      <w:pPr>
        <w:spacing w:line="360" w:lineRule="auto"/>
      </w:pPr>
      <w:r w:rsidRPr="00FF4892">
        <w:rPr>
          <w:rFonts w:ascii="Times New Roman" w:eastAsia="Times New Roman" w:hAnsi="Times New Roman" w:cs="Times New Roman"/>
          <w:b/>
          <w:kern w:val="0"/>
          <w:sz w:val="24"/>
          <w:szCs w:val="24"/>
          <w:lang w:val="en-US" w:bidi="ar-SA"/>
          <w14:ligatures w14:val="none"/>
        </w:rPr>
        <w:t>Keywords:</w:t>
      </w:r>
      <w:r>
        <w:t xml:space="preserve"> </w:t>
      </w:r>
      <w:r w:rsidRPr="00FF4892">
        <w:rPr>
          <w:rFonts w:ascii="Times New Roman" w:eastAsia="Times New Roman" w:hAnsi="Times New Roman" w:cs="Times New Roman"/>
          <w:i/>
          <w:kern w:val="0"/>
          <w:sz w:val="25"/>
          <w:szCs w:val="25"/>
          <w:lang w:val="en-US" w:bidi="ar-SA"/>
          <w14:ligatures w14:val="none"/>
        </w:rPr>
        <w:t xml:space="preserve">Numerical Simulation, Environmental Modeling, R Programming, Air Pollution Dispersion, Air Pollution Dispersion, Soil Nitrogen Dynamics, Climate Change Impact, Gaussian Plume Model, </w:t>
      </w:r>
      <w:proofErr w:type="spellStart"/>
      <w:r w:rsidRPr="00FF4892">
        <w:rPr>
          <w:rFonts w:ascii="Times New Roman" w:eastAsia="Times New Roman" w:hAnsi="Times New Roman" w:cs="Times New Roman"/>
          <w:i/>
          <w:kern w:val="0"/>
          <w:sz w:val="25"/>
          <w:szCs w:val="25"/>
          <w:lang w:val="en-US" w:bidi="ar-SA"/>
          <w14:ligatures w14:val="none"/>
        </w:rPr>
        <w:t>deSolve</w:t>
      </w:r>
      <w:proofErr w:type="spellEnd"/>
      <w:r w:rsidRPr="00FF4892">
        <w:rPr>
          <w:rFonts w:ascii="Times New Roman" w:eastAsia="Times New Roman" w:hAnsi="Times New Roman" w:cs="Times New Roman"/>
          <w:i/>
          <w:kern w:val="0"/>
          <w:sz w:val="25"/>
          <w:szCs w:val="25"/>
          <w:lang w:val="en-US" w:bidi="ar-SA"/>
          <w14:ligatures w14:val="none"/>
        </w:rPr>
        <w:t xml:space="preserve">, </w:t>
      </w:r>
      <w:proofErr w:type="spellStart"/>
      <w:r w:rsidRPr="00FF4892">
        <w:rPr>
          <w:rFonts w:ascii="Times New Roman" w:eastAsia="Times New Roman" w:hAnsi="Times New Roman" w:cs="Times New Roman"/>
          <w:i/>
          <w:kern w:val="0"/>
          <w:sz w:val="25"/>
          <w:szCs w:val="25"/>
          <w:lang w:val="en-US" w:bidi="ar-SA"/>
          <w14:ligatures w14:val="none"/>
        </w:rPr>
        <w:t>EnvStats</w:t>
      </w:r>
      <w:proofErr w:type="spellEnd"/>
    </w:p>
    <w:p w14:paraId="215512DE" w14:textId="77777777" w:rsidR="00FF4892" w:rsidRDefault="00FF4892" w:rsidP="00FF4892">
      <w:pPr>
        <w:pStyle w:val="NoSpacing"/>
        <w:spacing w:line="360" w:lineRule="auto"/>
        <w:jc w:val="both"/>
        <w:rPr>
          <w:b/>
        </w:rPr>
      </w:pPr>
    </w:p>
    <w:p w14:paraId="148AF750" w14:textId="02AC26B1" w:rsidR="00DF14C0" w:rsidRPr="00FF4892" w:rsidRDefault="00DF14C0" w:rsidP="00FF4892">
      <w:pPr>
        <w:pStyle w:val="NoSpacing"/>
        <w:spacing w:line="360" w:lineRule="auto"/>
        <w:jc w:val="both"/>
        <w:rPr>
          <w:b/>
        </w:rPr>
      </w:pPr>
      <w:r w:rsidRPr="00FF4892">
        <w:rPr>
          <w:b/>
        </w:rPr>
        <w:t>1. Introduction</w:t>
      </w:r>
    </w:p>
    <w:p w14:paraId="23313675" w14:textId="01AB06D7" w:rsidR="00DF14C0" w:rsidRPr="00FF4892" w:rsidRDefault="00FA1CFF" w:rsidP="00FA1CFF">
      <w:pPr>
        <w:pStyle w:val="NoSpacing"/>
        <w:tabs>
          <w:tab w:val="left" w:pos="426"/>
        </w:tabs>
        <w:spacing w:line="360" w:lineRule="auto"/>
        <w:jc w:val="both"/>
        <w:rPr>
          <w:bCs/>
        </w:rPr>
      </w:pPr>
      <w:r>
        <w:rPr>
          <w:bCs/>
        </w:rPr>
        <w:t xml:space="preserve">         </w:t>
      </w:r>
      <w:r w:rsidR="00DF14C0" w:rsidRPr="00FF4892">
        <w:rPr>
          <w:bCs/>
        </w:rPr>
        <w:t>Anthropogenic pressures on air, water, and soil resources necessitate sophisticated tools for predicting and mitigating environmental impacts. Numerical simulation has emerged as a fundamental methodology in this endeavor, allowing researchers to replicate complex, non-</w:t>
      </w:r>
      <w:r w:rsidR="00DF14C0" w:rsidRPr="00FF4892">
        <w:rPr>
          <w:bCs/>
        </w:rPr>
        <w:lastRenderedPageBreak/>
        <w:t xml:space="preserve">linear environmental processes that are otherwise difficult to observe or experiment with at </w:t>
      </w:r>
      <w:proofErr w:type="gramStart"/>
      <w:r w:rsidR="00DF14C0" w:rsidRPr="00FF4892">
        <w:rPr>
          <w:bCs/>
        </w:rPr>
        <w:t>scale</w:t>
      </w:r>
      <w:r w:rsidR="00835B37">
        <w:rPr>
          <w:bCs/>
        </w:rPr>
        <w:t>[</w:t>
      </w:r>
      <w:proofErr w:type="gramEnd"/>
      <w:r w:rsidR="005578C3">
        <w:rPr>
          <w:bCs/>
        </w:rPr>
        <w:t>1</w:t>
      </w:r>
      <w:r w:rsidR="00835B37">
        <w:rPr>
          <w:bCs/>
        </w:rPr>
        <w:t>]</w:t>
      </w:r>
      <w:r w:rsidR="00DF14C0" w:rsidRPr="00FF4892">
        <w:rPr>
          <w:bCs/>
        </w:rPr>
        <w:t>. The R programming language, with its extensive suite of statistical and graphical capabilities, has become an indispensable tool in this domain. Its open-source nature and a rich ecosystem of packages dedicated to environmental and ecological analysis make it particularly suited for developing transparent, reproducible, and scalable simulation models [2].</w:t>
      </w:r>
    </w:p>
    <w:p w14:paraId="3202EC1D" w14:textId="77777777" w:rsidR="00DF14C0" w:rsidRPr="00FF4892" w:rsidRDefault="00DF14C0" w:rsidP="00FF4892">
      <w:pPr>
        <w:pStyle w:val="NoSpacing"/>
        <w:spacing w:line="360" w:lineRule="auto"/>
        <w:jc w:val="both"/>
        <w:rPr>
          <w:bCs/>
        </w:rPr>
      </w:pPr>
    </w:p>
    <w:p w14:paraId="3528E48F" w14:textId="24C5C9AD" w:rsidR="00DF14C0" w:rsidRPr="00FF4892" w:rsidRDefault="00DF14C0" w:rsidP="005578C3">
      <w:pPr>
        <w:pStyle w:val="NoSpacing"/>
        <w:spacing w:line="360" w:lineRule="auto"/>
        <w:jc w:val="both"/>
        <w:rPr>
          <w:bCs/>
        </w:rPr>
      </w:pPr>
      <w:r w:rsidRPr="00FF4892">
        <w:rPr>
          <w:bCs/>
        </w:rPr>
        <w:t>This article explores the application of R-based numerical simulations to three paramount environmental challenges. First, we examine air pollution modeling, where traditional Gaussian plume models remain vital for point-source dispersion analysis [</w:t>
      </w:r>
      <w:r w:rsidR="005578C3">
        <w:rPr>
          <w:bCs/>
        </w:rPr>
        <w:t>3</w:t>
      </w:r>
      <w:r w:rsidRPr="00FF4892">
        <w:rPr>
          <w:bCs/>
        </w:rPr>
        <w:t>]. Second, we address soil nitrogen dynamics, a key process where inaccurate forecasting of nitrogen gas emissions and leaching poses significant risks to water quality and climate [</w:t>
      </w:r>
      <w:r w:rsidR="005578C3">
        <w:rPr>
          <w:bCs/>
        </w:rPr>
        <w:t>4</w:t>
      </w:r>
      <w:r w:rsidRPr="00FF4892">
        <w:rPr>
          <w:bCs/>
        </w:rPr>
        <w:t>]. Third, we investigate the modeling of climate change impacts on ecosystems, a domain requiring the integration of complex biotic and abiotic interactions, as detailed in foundational texts like *Numerical Ecology with R* [</w:t>
      </w:r>
      <w:r w:rsidR="005578C3">
        <w:rPr>
          <w:bCs/>
        </w:rPr>
        <w:t>1</w:t>
      </w:r>
      <w:r w:rsidRPr="00FF4892">
        <w:rPr>
          <w:bCs/>
        </w:rPr>
        <w:t>] and *A Practical Guide to Ecological Modelling* [</w:t>
      </w:r>
      <w:r w:rsidR="005578C3">
        <w:rPr>
          <w:bCs/>
        </w:rPr>
        <w:t>5</w:t>
      </w:r>
      <w:r w:rsidRPr="00FF4892">
        <w:rPr>
          <w:bCs/>
        </w:rPr>
        <w:t>].</w:t>
      </w:r>
    </w:p>
    <w:p w14:paraId="7CD51B7C" w14:textId="77777777" w:rsidR="00DF14C0" w:rsidRPr="00FF4892" w:rsidRDefault="00DF14C0" w:rsidP="00FF4892">
      <w:pPr>
        <w:pStyle w:val="NoSpacing"/>
        <w:spacing w:line="360" w:lineRule="auto"/>
        <w:jc w:val="both"/>
        <w:rPr>
          <w:bCs/>
        </w:rPr>
      </w:pPr>
    </w:p>
    <w:p w14:paraId="04ED09F8" w14:textId="422D99D9" w:rsidR="006F3BEB" w:rsidRDefault="00DF14C0" w:rsidP="00FF4892">
      <w:pPr>
        <w:pStyle w:val="NoSpacing"/>
        <w:spacing w:line="360" w:lineRule="auto"/>
        <w:jc w:val="both"/>
        <w:rPr>
          <w:bCs/>
        </w:rPr>
      </w:pPr>
      <w:r w:rsidRPr="00FF4892">
        <w:rPr>
          <w:bCs/>
        </w:rPr>
        <w:t>Beyond a theoretical review, this work provides practical, implementable R code snippets for each domain, bridging the gap between conceptual models and their computational execution. We demonstrate the use of key R packages—such as `</w:t>
      </w:r>
      <w:proofErr w:type="spellStart"/>
      <w:r w:rsidRPr="00FF4892">
        <w:rPr>
          <w:bCs/>
        </w:rPr>
        <w:t>deSolve</w:t>
      </w:r>
      <w:proofErr w:type="spellEnd"/>
      <w:r w:rsidRPr="00FF4892">
        <w:rPr>
          <w:bCs/>
        </w:rPr>
        <w:t>` for solving differential equations in ecological models and `</w:t>
      </w:r>
      <w:proofErr w:type="spellStart"/>
      <w:r w:rsidRPr="00FF4892">
        <w:rPr>
          <w:bCs/>
        </w:rPr>
        <w:t>EnvStats</w:t>
      </w:r>
      <w:proofErr w:type="spellEnd"/>
      <w:r w:rsidRPr="00FF4892">
        <w:rPr>
          <w:bCs/>
        </w:rPr>
        <w:t>` for environmental risk assessment [</w:t>
      </w:r>
      <w:r w:rsidR="005578C3">
        <w:rPr>
          <w:bCs/>
        </w:rPr>
        <w:t>6</w:t>
      </w:r>
      <w:r w:rsidRPr="00FF4892">
        <w:rPr>
          <w:bCs/>
        </w:rPr>
        <w:t>]—to simulate processes ranging from pollutant dispersion to nutrient cycling. The paper is structured to guide the reader from an overview of real-world problems and R's methodological toolkit, through detailed case studies and applications, to a critical discussion of current limitations and future research directions. By doing so, we aim to illustrate how R empowers researchers and policymakers to transform environmental data into predictive insights and effective mitigation strategies.</w:t>
      </w:r>
    </w:p>
    <w:p w14:paraId="7D3648C9" w14:textId="77777777" w:rsidR="00835B37" w:rsidRDefault="00835B37" w:rsidP="00FF4892">
      <w:pPr>
        <w:pStyle w:val="NoSpacing"/>
        <w:spacing w:line="360" w:lineRule="auto"/>
        <w:jc w:val="both"/>
        <w:rPr>
          <w:bCs/>
        </w:rPr>
      </w:pPr>
    </w:p>
    <w:p w14:paraId="733E20F1" w14:textId="5FB11BFA" w:rsidR="00195267" w:rsidRPr="00195267" w:rsidRDefault="00195267" w:rsidP="00195267">
      <w:pPr>
        <w:pStyle w:val="NoSpacing"/>
        <w:spacing w:line="360" w:lineRule="auto"/>
        <w:jc w:val="both"/>
        <w:rPr>
          <w:b/>
        </w:rPr>
      </w:pPr>
      <w:r w:rsidRPr="00195267">
        <w:rPr>
          <w:b/>
        </w:rPr>
        <w:t>2. Overview of Modeling Tools and Libraries in R</w:t>
      </w:r>
    </w:p>
    <w:p w14:paraId="3182A8B3" w14:textId="77777777" w:rsidR="00195267" w:rsidRPr="00195267" w:rsidRDefault="00195267" w:rsidP="00195267">
      <w:pPr>
        <w:pStyle w:val="NoSpacing"/>
        <w:spacing w:line="360" w:lineRule="auto"/>
        <w:jc w:val="both"/>
        <w:rPr>
          <w:bCs/>
        </w:rPr>
      </w:pPr>
    </w:p>
    <w:p w14:paraId="7C8EAB46" w14:textId="203E4ABA" w:rsidR="00195267" w:rsidRPr="00195267" w:rsidRDefault="00195267" w:rsidP="00195267">
      <w:pPr>
        <w:pStyle w:val="NoSpacing"/>
        <w:spacing w:line="360" w:lineRule="auto"/>
        <w:jc w:val="both"/>
        <w:rPr>
          <w:bCs/>
        </w:rPr>
      </w:pPr>
      <w:r w:rsidRPr="00195267">
        <w:rPr>
          <w:bCs/>
        </w:rPr>
        <w:t xml:space="preserve">The R programming language provides a comprehensive ecosystem of specialized packages that form a powerful toolkit for environmental numerical simulation. These packages enable researchers to implement the complete modeling workflow—from data processing and statistical analysis to dynamic simulation and spatial visualization—within a single, reproducible environment </w:t>
      </w:r>
      <w:r>
        <w:rPr>
          <w:bCs/>
        </w:rPr>
        <w:t>[</w:t>
      </w:r>
      <w:r w:rsidR="00B6502F">
        <w:rPr>
          <w:bCs/>
        </w:rPr>
        <w:t>7</w:t>
      </w:r>
      <w:r>
        <w:rPr>
          <w:bCs/>
        </w:rPr>
        <w:t>]</w:t>
      </w:r>
      <w:r w:rsidRPr="00195267">
        <w:rPr>
          <w:bCs/>
        </w:rPr>
        <w:t>. The integration of these tools makes R particularly valuable for ecological forecasting, pollution studies, and climate impact assessments.</w:t>
      </w:r>
    </w:p>
    <w:p w14:paraId="084D8AE1" w14:textId="77777777" w:rsidR="00195267" w:rsidRPr="00195267" w:rsidRDefault="00195267" w:rsidP="00195267">
      <w:pPr>
        <w:pStyle w:val="NoSpacing"/>
        <w:spacing w:line="360" w:lineRule="auto"/>
        <w:jc w:val="both"/>
        <w:rPr>
          <w:bCs/>
        </w:rPr>
      </w:pPr>
    </w:p>
    <w:p w14:paraId="21D58353" w14:textId="77777777" w:rsidR="00195267" w:rsidRPr="00195267" w:rsidRDefault="00195267" w:rsidP="00195267">
      <w:pPr>
        <w:pStyle w:val="NoSpacing"/>
        <w:spacing w:line="360" w:lineRule="auto"/>
        <w:jc w:val="both"/>
        <w:rPr>
          <w:b/>
        </w:rPr>
      </w:pPr>
      <w:r w:rsidRPr="00195267">
        <w:rPr>
          <w:b/>
        </w:rPr>
        <w:t>Key packages essential for environmental modeling include:</w:t>
      </w:r>
    </w:p>
    <w:p w14:paraId="171BD9BA" w14:textId="77777777" w:rsidR="00195267" w:rsidRPr="00195267" w:rsidRDefault="00195267" w:rsidP="00195267">
      <w:pPr>
        <w:pStyle w:val="NoSpacing"/>
        <w:spacing w:line="360" w:lineRule="auto"/>
        <w:jc w:val="both"/>
        <w:rPr>
          <w:bCs/>
        </w:rPr>
      </w:pPr>
    </w:p>
    <w:p w14:paraId="227C6E7E" w14:textId="7B70414C" w:rsidR="00195267" w:rsidRPr="00195267" w:rsidRDefault="00195267" w:rsidP="00195267">
      <w:pPr>
        <w:pStyle w:val="NoSpacing"/>
        <w:spacing w:line="360" w:lineRule="auto"/>
        <w:jc w:val="both"/>
        <w:rPr>
          <w:bCs/>
        </w:rPr>
      </w:pPr>
      <w:proofErr w:type="spellStart"/>
      <w:r w:rsidRPr="00195267">
        <w:rPr>
          <w:b/>
        </w:rPr>
        <w:t>EnvStat</w:t>
      </w:r>
      <w:proofErr w:type="spellEnd"/>
      <w:r w:rsidRPr="00195267">
        <w:rPr>
          <w:b/>
        </w:rPr>
        <w:t>:</w:t>
      </w:r>
      <w:r w:rsidRPr="00195267">
        <w:rPr>
          <w:bCs/>
        </w:rPr>
        <w:t xml:space="preserve"> This specialized package provides comprehensive tools for environmental statistics, including probability distributions, estimation, and hypothesis testing specific to environmental data </w:t>
      </w:r>
      <w:r>
        <w:rPr>
          <w:bCs/>
        </w:rPr>
        <w:t>[</w:t>
      </w:r>
      <w:r w:rsidR="00B6502F">
        <w:rPr>
          <w:bCs/>
        </w:rPr>
        <w:t>8</w:t>
      </w:r>
      <w:r>
        <w:rPr>
          <w:bCs/>
        </w:rPr>
        <w:t>]</w:t>
      </w:r>
      <w:r w:rsidRPr="00195267">
        <w:rPr>
          <w:bCs/>
        </w:rPr>
        <w:t>. It is particularly valuable for probabilistic risk assessment in pollutant dispersion studies and analyzing environmental monitoring data with non-detects.</w:t>
      </w:r>
    </w:p>
    <w:p w14:paraId="1AA79AE9" w14:textId="77777777" w:rsidR="00195267" w:rsidRPr="00195267" w:rsidRDefault="00195267" w:rsidP="00195267">
      <w:pPr>
        <w:pStyle w:val="NoSpacing"/>
        <w:spacing w:line="360" w:lineRule="auto"/>
        <w:jc w:val="both"/>
        <w:rPr>
          <w:bCs/>
        </w:rPr>
      </w:pPr>
    </w:p>
    <w:p w14:paraId="2AEEACE5" w14:textId="33679524" w:rsidR="00195267" w:rsidRPr="00195267" w:rsidRDefault="00195267" w:rsidP="00195267">
      <w:pPr>
        <w:pStyle w:val="NoSpacing"/>
        <w:spacing w:line="360" w:lineRule="auto"/>
        <w:jc w:val="both"/>
        <w:rPr>
          <w:bCs/>
        </w:rPr>
      </w:pPr>
      <w:proofErr w:type="spellStart"/>
      <w:r w:rsidRPr="00195267">
        <w:rPr>
          <w:b/>
        </w:rPr>
        <w:t>deSolv</w:t>
      </w:r>
      <w:proofErr w:type="spellEnd"/>
      <w:r w:rsidRPr="00195267">
        <w:rPr>
          <w:b/>
        </w:rPr>
        <w:t>:</w:t>
      </w:r>
      <w:r w:rsidRPr="00195267">
        <w:rPr>
          <w:bCs/>
        </w:rPr>
        <w:t xml:space="preserve"> As the primary package for solving differential equations in R, </w:t>
      </w:r>
      <w:proofErr w:type="spellStart"/>
      <w:r w:rsidRPr="00195267">
        <w:rPr>
          <w:bCs/>
        </w:rPr>
        <w:t>deSolve</w:t>
      </w:r>
      <w:proofErr w:type="spellEnd"/>
      <w:r w:rsidRPr="00195267">
        <w:rPr>
          <w:bCs/>
        </w:rPr>
        <w:t xml:space="preserve"> offers robust algorithms for ordinary differential equations (ODEs), partial differential equations (PDEs), and differential algebraic equations (DAEs) </w:t>
      </w:r>
      <w:r>
        <w:rPr>
          <w:bCs/>
        </w:rPr>
        <w:t>[</w:t>
      </w:r>
      <w:r w:rsidR="00B6502F">
        <w:rPr>
          <w:bCs/>
        </w:rPr>
        <w:t>9</w:t>
      </w:r>
      <w:r>
        <w:rPr>
          <w:bCs/>
        </w:rPr>
        <w:t>]</w:t>
      </w:r>
      <w:r w:rsidRPr="00195267">
        <w:rPr>
          <w:bCs/>
        </w:rPr>
        <w:t>. This capability is essential for simulating dynamic environmental systems such as nutrient cycling in soils, pollutant transport, and ecosystem population dynamics.</w:t>
      </w:r>
    </w:p>
    <w:p w14:paraId="216B9546" w14:textId="77777777" w:rsidR="00195267" w:rsidRPr="00195267" w:rsidRDefault="00195267" w:rsidP="00195267">
      <w:pPr>
        <w:pStyle w:val="NoSpacing"/>
        <w:spacing w:line="360" w:lineRule="auto"/>
        <w:jc w:val="both"/>
        <w:rPr>
          <w:bCs/>
        </w:rPr>
      </w:pPr>
    </w:p>
    <w:p w14:paraId="374A6E3B" w14:textId="2C7B069E" w:rsidR="00195267" w:rsidRPr="00195267" w:rsidRDefault="00195267" w:rsidP="00195267">
      <w:pPr>
        <w:pStyle w:val="NoSpacing"/>
        <w:spacing w:line="360" w:lineRule="auto"/>
        <w:jc w:val="both"/>
        <w:rPr>
          <w:bCs/>
        </w:rPr>
      </w:pPr>
      <w:proofErr w:type="spellStart"/>
      <w:r w:rsidRPr="00195267">
        <w:rPr>
          <w:b/>
        </w:rPr>
        <w:t>sp</w:t>
      </w:r>
      <w:proofErr w:type="spellEnd"/>
      <w:r w:rsidRPr="00195267">
        <w:rPr>
          <w:b/>
        </w:rPr>
        <w:t xml:space="preserve">, sf and raster: </w:t>
      </w:r>
      <w:r w:rsidRPr="00195267">
        <w:rPr>
          <w:bCs/>
        </w:rPr>
        <w:t>These packages provide the foundation for spatial data analysis in R. The `</w:t>
      </w:r>
      <w:proofErr w:type="spellStart"/>
      <w:r w:rsidRPr="00195267">
        <w:rPr>
          <w:bCs/>
        </w:rPr>
        <w:t>sp</w:t>
      </w:r>
      <w:proofErr w:type="spellEnd"/>
      <w:r w:rsidRPr="00195267">
        <w:rPr>
          <w:bCs/>
        </w:rPr>
        <w:t xml:space="preserve">` and `sf` packages offer classes and methods for spatial data analysis, while `raster` enables manipulation and analysis of gridded spatial data </w:t>
      </w:r>
      <w:r>
        <w:rPr>
          <w:bCs/>
        </w:rPr>
        <w:t>[</w:t>
      </w:r>
      <w:r w:rsidR="00B6502F">
        <w:rPr>
          <w:bCs/>
        </w:rPr>
        <w:t>10</w:t>
      </w:r>
      <w:r>
        <w:rPr>
          <w:bCs/>
        </w:rPr>
        <w:t>]</w:t>
      </w:r>
      <w:r w:rsidRPr="00195267">
        <w:rPr>
          <w:bCs/>
        </w:rPr>
        <w:t>. These tools are indispensable for modeling environmental phenomena with spatial variability such as air pollution dispersion and habitat suitability.</w:t>
      </w:r>
    </w:p>
    <w:p w14:paraId="3D739212" w14:textId="77777777" w:rsidR="00195267" w:rsidRPr="00195267" w:rsidRDefault="00195267" w:rsidP="00195267">
      <w:pPr>
        <w:pStyle w:val="NoSpacing"/>
        <w:spacing w:line="360" w:lineRule="auto"/>
        <w:jc w:val="both"/>
        <w:rPr>
          <w:bCs/>
        </w:rPr>
      </w:pPr>
    </w:p>
    <w:p w14:paraId="15B77EB4" w14:textId="1F575BEA" w:rsidR="00195267" w:rsidRPr="00195267" w:rsidRDefault="00195267" w:rsidP="00195267">
      <w:pPr>
        <w:pStyle w:val="NoSpacing"/>
        <w:spacing w:line="360" w:lineRule="auto"/>
        <w:jc w:val="both"/>
        <w:rPr>
          <w:bCs/>
        </w:rPr>
      </w:pPr>
      <w:r w:rsidRPr="00195267">
        <w:rPr>
          <w:b/>
        </w:rPr>
        <w:t>ggplot2:</w:t>
      </w:r>
      <w:r w:rsidRPr="00195267">
        <w:rPr>
          <w:bCs/>
        </w:rPr>
        <w:t xml:space="preserve"> This visualization package implements the grammar of graphics, providing a systematic approach to building complex visualizations layer by layer </w:t>
      </w:r>
      <w:r>
        <w:rPr>
          <w:bCs/>
        </w:rPr>
        <w:t>[</w:t>
      </w:r>
      <w:r w:rsidR="00B6502F">
        <w:rPr>
          <w:bCs/>
        </w:rPr>
        <w:t>11</w:t>
      </w:r>
      <w:r>
        <w:rPr>
          <w:bCs/>
        </w:rPr>
        <w:t>]</w:t>
      </w:r>
      <w:r w:rsidRPr="00195267">
        <w:rPr>
          <w:bCs/>
        </w:rPr>
        <w:t>. It enables the creation of sophisticated, publication-quality graphics to illustrate simulation outcomes and exploratory data analysis.</w:t>
      </w:r>
    </w:p>
    <w:p w14:paraId="3B8481C7" w14:textId="77777777" w:rsidR="00195267" w:rsidRPr="00195267" w:rsidRDefault="00195267" w:rsidP="00195267">
      <w:pPr>
        <w:pStyle w:val="NoSpacing"/>
        <w:spacing w:line="360" w:lineRule="auto"/>
        <w:jc w:val="both"/>
        <w:rPr>
          <w:bCs/>
        </w:rPr>
      </w:pPr>
    </w:p>
    <w:p w14:paraId="65738695" w14:textId="55B16585" w:rsidR="00195267" w:rsidRPr="00195267" w:rsidRDefault="00195267" w:rsidP="00195267">
      <w:pPr>
        <w:pStyle w:val="NoSpacing"/>
        <w:spacing w:line="360" w:lineRule="auto"/>
        <w:jc w:val="both"/>
        <w:rPr>
          <w:bCs/>
        </w:rPr>
      </w:pPr>
      <w:proofErr w:type="spellStart"/>
      <w:r w:rsidRPr="00195267">
        <w:rPr>
          <w:b/>
        </w:rPr>
        <w:t>nlme</w:t>
      </w:r>
      <w:proofErr w:type="spellEnd"/>
      <w:r w:rsidRPr="00195267">
        <w:rPr>
          <w:b/>
        </w:rPr>
        <w:t>:</w:t>
      </w:r>
      <w:r w:rsidRPr="00195267">
        <w:rPr>
          <w:bCs/>
        </w:rPr>
        <w:t xml:space="preserve"> This package provides functionality for linear and nonlinear mixed-effects models, which are particularly valuable for handling ecological data with hierarchical structures, repeated measurements, and both fixed and random effects </w:t>
      </w:r>
      <w:r>
        <w:rPr>
          <w:bCs/>
        </w:rPr>
        <w:t>[</w:t>
      </w:r>
      <w:r w:rsidR="00B6502F">
        <w:rPr>
          <w:bCs/>
        </w:rPr>
        <w:t>7</w:t>
      </w:r>
      <w:r>
        <w:rPr>
          <w:bCs/>
        </w:rPr>
        <w:t>]</w:t>
      </w:r>
      <w:r w:rsidRPr="00195267">
        <w:rPr>
          <w:bCs/>
        </w:rPr>
        <w:t>.</w:t>
      </w:r>
    </w:p>
    <w:p w14:paraId="1BFEF36C" w14:textId="77777777" w:rsidR="00195267" w:rsidRPr="00195267" w:rsidRDefault="00195267" w:rsidP="00195267">
      <w:pPr>
        <w:pStyle w:val="NoSpacing"/>
        <w:spacing w:line="360" w:lineRule="auto"/>
        <w:jc w:val="both"/>
        <w:rPr>
          <w:bCs/>
        </w:rPr>
      </w:pPr>
    </w:p>
    <w:p w14:paraId="1ECD424A" w14:textId="77777777" w:rsidR="00195267" w:rsidRPr="00195267" w:rsidRDefault="00195267" w:rsidP="00195267">
      <w:pPr>
        <w:pStyle w:val="NoSpacing"/>
        <w:spacing w:line="360" w:lineRule="auto"/>
        <w:jc w:val="both"/>
        <w:rPr>
          <w:bCs/>
        </w:rPr>
      </w:pPr>
      <w:r w:rsidRPr="00195267">
        <w:rPr>
          <w:bCs/>
        </w:rPr>
        <w:t>The combination of these packages creates an integrated environment where researchers can construct, solve, validate, and visualize complex simulation models, ensuring that environmental numerical simulations are both scientifically robust and computationally reproducible.</w:t>
      </w:r>
    </w:p>
    <w:p w14:paraId="5B8DFEA9" w14:textId="77777777" w:rsidR="00195267" w:rsidRDefault="00195267" w:rsidP="00195267">
      <w:pPr>
        <w:pStyle w:val="NoSpacing"/>
        <w:spacing w:line="360" w:lineRule="auto"/>
        <w:jc w:val="both"/>
        <w:rPr>
          <w:b/>
        </w:rPr>
      </w:pPr>
    </w:p>
    <w:p w14:paraId="662D15E0" w14:textId="77777777" w:rsidR="00B6502F" w:rsidRPr="00195267" w:rsidRDefault="00B6502F" w:rsidP="00195267">
      <w:pPr>
        <w:pStyle w:val="NoSpacing"/>
        <w:spacing w:line="360" w:lineRule="auto"/>
        <w:jc w:val="both"/>
        <w:rPr>
          <w:bCs/>
        </w:rPr>
      </w:pPr>
    </w:p>
    <w:p w14:paraId="2AAEBFE1" w14:textId="77777777" w:rsidR="002C787E" w:rsidRDefault="002C787E" w:rsidP="00FF4892">
      <w:pPr>
        <w:pStyle w:val="NoSpacing"/>
        <w:spacing w:line="360" w:lineRule="auto"/>
        <w:jc w:val="both"/>
        <w:rPr>
          <w:bCs/>
        </w:rPr>
      </w:pPr>
    </w:p>
    <w:p w14:paraId="176F3B39" w14:textId="1E330F37" w:rsidR="002C787E" w:rsidRDefault="002C787E" w:rsidP="002C787E">
      <w:pPr>
        <w:pStyle w:val="NoSpacing"/>
        <w:spacing w:line="360" w:lineRule="auto"/>
        <w:jc w:val="both"/>
        <w:rPr>
          <w:b/>
        </w:rPr>
      </w:pPr>
      <w:r>
        <w:rPr>
          <w:b/>
        </w:rPr>
        <w:t xml:space="preserve">2. </w:t>
      </w:r>
      <w:r w:rsidRPr="002C787E">
        <w:rPr>
          <w:b/>
        </w:rPr>
        <w:t>Advancements in Air Pollution Modeling: From Gaussian Plume Foundations to Integrated Frameworks</w:t>
      </w:r>
    </w:p>
    <w:p w14:paraId="619F4C14" w14:textId="0B9F4CB1" w:rsidR="002C787E" w:rsidRPr="002C787E" w:rsidRDefault="002C787E" w:rsidP="002C787E">
      <w:pPr>
        <w:pStyle w:val="FirstParagraph"/>
        <w:spacing w:line="360" w:lineRule="auto"/>
        <w:jc w:val="both"/>
        <w:rPr>
          <w:rFonts w:eastAsia="Times New Roman" w:cs="Times New Roman"/>
          <w:bCs/>
        </w:rPr>
      </w:pPr>
      <w:r w:rsidRPr="002C787E">
        <w:rPr>
          <w:rFonts w:eastAsia="Times New Roman" w:cs="Times New Roman"/>
          <w:bCs/>
        </w:rPr>
        <w:t xml:space="preserve">Air pollution, resulting from industrial emissions, vehicular exhaust, and natural phenomena such as wildfires, poses serious risks to human health and biodiversity, being one of the top global risk factors for population </w:t>
      </w:r>
      <w:proofErr w:type="gramStart"/>
      <w:r w:rsidRPr="002C787E">
        <w:rPr>
          <w:rFonts w:eastAsia="Times New Roman" w:cs="Times New Roman"/>
          <w:bCs/>
        </w:rPr>
        <w:t>health</w:t>
      </w:r>
      <w:r>
        <w:rPr>
          <w:rFonts w:eastAsia="Times New Roman" w:cs="Times New Roman"/>
          <w:bCs/>
        </w:rPr>
        <w:t>[</w:t>
      </w:r>
      <w:proofErr w:type="gramEnd"/>
      <w:r w:rsidR="00B6502F">
        <w:rPr>
          <w:rFonts w:eastAsia="Times New Roman" w:cs="Times New Roman"/>
          <w:bCs/>
        </w:rPr>
        <w:t>15</w:t>
      </w:r>
      <w:proofErr w:type="gramStart"/>
      <w:r>
        <w:rPr>
          <w:rFonts w:eastAsia="Times New Roman" w:cs="Times New Roman"/>
          <w:bCs/>
        </w:rPr>
        <w:t>]</w:t>
      </w:r>
      <w:r w:rsidRPr="002C787E">
        <w:rPr>
          <w:rFonts w:eastAsia="Times New Roman" w:cs="Times New Roman"/>
          <w:bCs/>
        </w:rPr>
        <w:t xml:space="preserve"> .</w:t>
      </w:r>
      <w:proofErr w:type="gramEnd"/>
      <w:r w:rsidRPr="002C787E">
        <w:rPr>
          <w:rFonts w:eastAsia="Times New Roman" w:cs="Times New Roman"/>
          <w:bCs/>
        </w:rPr>
        <w:t xml:space="preserve"> Mathematical models, especially dispersion models, are indispensable for predicting the fate of pollutants in the atmosphere and informing regulatory decisions and public health </w:t>
      </w:r>
      <w:proofErr w:type="gramStart"/>
      <w:r w:rsidRPr="002C787E">
        <w:rPr>
          <w:rFonts w:eastAsia="Times New Roman" w:cs="Times New Roman"/>
          <w:bCs/>
        </w:rPr>
        <w:t>strategies</w:t>
      </w:r>
      <w:r>
        <w:rPr>
          <w:rFonts w:eastAsia="Times New Roman" w:cs="Times New Roman"/>
          <w:bCs/>
        </w:rPr>
        <w:t>[</w:t>
      </w:r>
      <w:proofErr w:type="gramEnd"/>
      <w:r w:rsidR="00B6502F">
        <w:rPr>
          <w:rFonts w:eastAsia="Times New Roman" w:cs="Times New Roman"/>
          <w:bCs/>
        </w:rPr>
        <w:t>15</w:t>
      </w:r>
      <w:proofErr w:type="gramStart"/>
      <w:r>
        <w:rPr>
          <w:rFonts w:eastAsia="Times New Roman" w:cs="Times New Roman"/>
          <w:bCs/>
        </w:rPr>
        <w:t>]</w:t>
      </w:r>
      <w:r w:rsidRPr="002C787E">
        <w:rPr>
          <w:rFonts w:eastAsia="Times New Roman" w:cs="Times New Roman"/>
          <w:bCs/>
        </w:rPr>
        <w:t xml:space="preserve"> .</w:t>
      </w:r>
      <w:proofErr w:type="gramEnd"/>
      <w:r w:rsidRPr="002C787E">
        <w:rPr>
          <w:rFonts w:eastAsia="Times New Roman" w:cs="Times New Roman"/>
          <w:bCs/>
        </w:rPr>
        <w:t xml:space="preserve"> The Gaussian Plume Model (GPM) represents a foundational analytical solution in this field, providing a computationally efficient method for simulating pollutant distribution based on source strength and meteorological </w:t>
      </w:r>
      <w:proofErr w:type="gramStart"/>
      <w:r w:rsidRPr="002C787E">
        <w:rPr>
          <w:rFonts w:eastAsia="Times New Roman" w:cs="Times New Roman"/>
          <w:bCs/>
        </w:rPr>
        <w:t>parameters</w:t>
      </w:r>
      <w:r>
        <w:rPr>
          <w:rFonts w:eastAsia="Times New Roman" w:cs="Times New Roman"/>
          <w:bCs/>
        </w:rPr>
        <w:t>[</w:t>
      </w:r>
      <w:proofErr w:type="gramEnd"/>
      <w:r>
        <w:rPr>
          <w:rFonts w:eastAsia="Times New Roman" w:cs="Times New Roman"/>
          <w:bCs/>
        </w:rPr>
        <w:t>1</w:t>
      </w:r>
      <w:r w:rsidR="00B6502F">
        <w:rPr>
          <w:rFonts w:eastAsia="Times New Roman" w:cs="Times New Roman"/>
          <w:bCs/>
        </w:rPr>
        <w:t>2</w:t>
      </w:r>
      <w:r>
        <w:rPr>
          <w:rFonts w:eastAsia="Times New Roman" w:cs="Times New Roman"/>
          <w:bCs/>
        </w:rPr>
        <w:t>][</w:t>
      </w:r>
      <w:r w:rsidR="00B6502F">
        <w:rPr>
          <w:rFonts w:eastAsia="Times New Roman" w:cs="Times New Roman"/>
          <w:bCs/>
        </w:rPr>
        <w:t>16</w:t>
      </w:r>
      <w:proofErr w:type="gramStart"/>
      <w:r>
        <w:rPr>
          <w:rFonts w:eastAsia="Times New Roman" w:cs="Times New Roman"/>
          <w:bCs/>
        </w:rPr>
        <w:t>]</w:t>
      </w:r>
      <w:r w:rsidRPr="002C787E">
        <w:rPr>
          <w:rFonts w:eastAsia="Times New Roman" w:cs="Times New Roman"/>
          <w:bCs/>
        </w:rPr>
        <w:t xml:space="preserve"> .</w:t>
      </w:r>
      <w:proofErr w:type="gramEnd"/>
      <w:r w:rsidRPr="002C787E">
        <w:rPr>
          <w:rFonts w:eastAsia="Times New Roman" w:cs="Times New Roman"/>
          <w:bCs/>
        </w:rPr>
        <w:t xml:space="preserve"> This article explores the application of the GPM, its modifications for complex real-world scenarios, and its evolving role within modern, integrated air quality modeling frameworks.</w:t>
      </w:r>
    </w:p>
    <w:p w14:paraId="373685F7" w14:textId="27A4C326" w:rsidR="002C787E" w:rsidRPr="002C787E" w:rsidRDefault="002C787E" w:rsidP="002C787E">
      <w:pPr>
        <w:pStyle w:val="Heading4"/>
        <w:rPr>
          <w:rFonts w:ascii="Times New Roman" w:eastAsia="Times New Roman" w:hAnsi="Times New Roman" w:cs="Times New Roman"/>
          <w:b/>
          <w:i w:val="0"/>
          <w:iCs w:val="0"/>
          <w:color w:val="auto"/>
          <w:kern w:val="0"/>
          <w:sz w:val="24"/>
          <w:szCs w:val="24"/>
          <w:lang w:val="en-US" w:bidi="ar-SA"/>
          <w14:ligatures w14:val="none"/>
        </w:rPr>
      </w:pPr>
      <w:bookmarkStart w:id="1" w:name="X1e3d9fde839aec8ee9e0c1d6e0dce01a647c900"/>
      <w:r w:rsidRPr="002C787E">
        <w:rPr>
          <w:rFonts w:ascii="Times New Roman" w:eastAsia="Times New Roman" w:hAnsi="Times New Roman" w:cs="Times New Roman"/>
          <w:b/>
          <w:i w:val="0"/>
          <w:iCs w:val="0"/>
          <w:color w:val="auto"/>
          <w:kern w:val="0"/>
          <w:sz w:val="24"/>
          <w:szCs w:val="24"/>
          <w:lang w:val="en-US" w:bidi="ar-SA"/>
          <w14:ligatures w14:val="none"/>
        </w:rPr>
        <w:t>2.1 Core Principles and Implementation</w:t>
      </w:r>
    </w:p>
    <w:p w14:paraId="41BE2162" w14:textId="63CA35D5" w:rsidR="002C787E" w:rsidRDefault="002C787E" w:rsidP="002C787E">
      <w:pPr>
        <w:pStyle w:val="FirstParagraph"/>
        <w:spacing w:line="360" w:lineRule="auto"/>
        <w:jc w:val="both"/>
      </w:pPr>
      <w:r>
        <w:t xml:space="preserve">The GPM is a widely used mathematical model that predicts the dispersion of pollutants by assuming their distribution follows a two-dimensional Gaussian pattern as they are advected </w:t>
      </w:r>
      <w:proofErr w:type="gramStart"/>
      <w:r>
        <w:t>downwind .</w:t>
      </w:r>
      <w:proofErr w:type="gramEnd"/>
      <w:r>
        <w:t xml:space="preserve"> Its simplicity and low computational demand make it suitable for screening-level assessments and regulatory applications for single </w:t>
      </w:r>
      <w:proofErr w:type="gramStart"/>
      <w:r>
        <w:t>sources .</w:t>
      </w:r>
      <w:proofErr w:type="gramEnd"/>
      <w:r>
        <w:t>[1</w:t>
      </w:r>
      <w:r w:rsidR="00B6502F">
        <w:t>2</w:t>
      </w:r>
      <w:r>
        <w:t>][</w:t>
      </w:r>
      <w:r w:rsidR="00B6502F">
        <w:t>16</w:t>
      </w:r>
      <w:r>
        <w:t>]</w:t>
      </w:r>
    </w:p>
    <w:p w14:paraId="36137F79" w14:textId="77777777" w:rsidR="002C787E" w:rsidRPr="002C787E" w:rsidRDefault="002C787E" w:rsidP="002C787E">
      <w:pPr>
        <w:pStyle w:val="BodyText"/>
        <w:jc w:val="both"/>
        <w:rPr>
          <w:sz w:val="24"/>
          <w:szCs w:val="24"/>
        </w:rPr>
      </w:pPr>
      <w:r w:rsidRPr="002C787E">
        <w:rPr>
          <w:sz w:val="24"/>
          <w:szCs w:val="24"/>
        </w:rPr>
        <w:t>The model's formulation for a continuous release from a point source is given by:</w:t>
      </w:r>
    </w:p>
    <w:p w14:paraId="250E1AC0" w14:textId="77777777" w:rsidR="002C787E" w:rsidRDefault="002C787E" w:rsidP="002C787E">
      <w:pPr>
        <w:pStyle w:val="BodyText"/>
        <w:jc w:val="both"/>
      </w:pPr>
      <w:r>
        <w:t>C(</w:t>
      </w:r>
      <w:proofErr w:type="spellStart"/>
      <w:proofErr w:type="gramStart"/>
      <w:r>
        <w:t>x,y</w:t>
      </w:r>
      <w:proofErr w:type="spellEnd"/>
      <w:proofErr w:type="gramEnd"/>
      <w:r>
        <w:t xml:space="preserve">) = E / (2π </w:t>
      </w:r>
      <w:proofErr w:type="spellStart"/>
      <w:r>
        <w:t>σy</w:t>
      </w:r>
      <w:proofErr w:type="spellEnd"/>
      <w:r>
        <w:t xml:space="preserve"> </w:t>
      </w:r>
      <w:proofErr w:type="spellStart"/>
      <w:r>
        <w:t>σz</w:t>
      </w:r>
      <w:proofErr w:type="spellEnd"/>
      <w:r>
        <w:t xml:space="preserve"> u) * </w:t>
      </w:r>
      <w:proofErr w:type="gramStart"/>
      <w:r>
        <w:t>exp(</w:t>
      </w:r>
      <w:proofErr w:type="gramEnd"/>
      <w:r>
        <w:t xml:space="preserve">-y² / (2σy²)) * </w:t>
      </w:r>
      <w:proofErr w:type="gramStart"/>
      <w:r>
        <w:t>exp(</w:t>
      </w:r>
      <w:proofErr w:type="gramEnd"/>
      <w:r>
        <w:t>-H² / (2σz²))</w:t>
      </w:r>
    </w:p>
    <w:p w14:paraId="292510C4" w14:textId="77777777" w:rsidR="002C787E" w:rsidRDefault="002C787E" w:rsidP="002C787E">
      <w:pPr>
        <w:pStyle w:val="BodyText"/>
        <w:jc w:val="both"/>
      </w:pPr>
      <w:r>
        <w:t>Where:</w:t>
      </w:r>
    </w:p>
    <w:p w14:paraId="0E0100F4" w14:textId="77777777" w:rsidR="002C787E" w:rsidRDefault="002C787E" w:rsidP="002C787E">
      <w:pPr>
        <w:pStyle w:val="Compact"/>
        <w:numPr>
          <w:ilvl w:val="0"/>
          <w:numId w:val="2"/>
        </w:numPr>
        <w:spacing w:line="360" w:lineRule="auto"/>
        <w:jc w:val="both"/>
      </w:pPr>
      <w:proofErr w:type="gramStart"/>
      <w:r>
        <w:rPr>
          <w:rStyle w:val="VerbatimChar"/>
        </w:rPr>
        <w:t>C(</w:t>
      </w:r>
      <w:proofErr w:type="gramEnd"/>
      <w:r>
        <w:rPr>
          <w:rStyle w:val="VerbatimChar"/>
        </w:rPr>
        <w:t>x, y)</w:t>
      </w:r>
      <w:r>
        <w:t xml:space="preserve"> is the concentration at location (x, y) [g/m³]</w:t>
      </w:r>
    </w:p>
    <w:p w14:paraId="578E4AA2" w14:textId="77777777" w:rsidR="002C787E" w:rsidRDefault="002C787E" w:rsidP="002C787E">
      <w:pPr>
        <w:pStyle w:val="Compact"/>
        <w:numPr>
          <w:ilvl w:val="0"/>
          <w:numId w:val="2"/>
        </w:numPr>
        <w:spacing w:line="360" w:lineRule="auto"/>
        <w:jc w:val="both"/>
      </w:pPr>
      <w:r>
        <w:rPr>
          <w:rStyle w:val="VerbatimChar"/>
        </w:rPr>
        <w:t>E</w:t>
      </w:r>
      <w:r>
        <w:t xml:space="preserve"> is the emission rate [g/s]</w:t>
      </w:r>
    </w:p>
    <w:p w14:paraId="08D21953" w14:textId="77777777" w:rsidR="002C787E" w:rsidRDefault="002C787E" w:rsidP="002C787E">
      <w:pPr>
        <w:pStyle w:val="Compact"/>
        <w:numPr>
          <w:ilvl w:val="0"/>
          <w:numId w:val="2"/>
        </w:numPr>
        <w:spacing w:line="360" w:lineRule="auto"/>
        <w:jc w:val="both"/>
      </w:pPr>
      <w:r>
        <w:rPr>
          <w:rStyle w:val="VerbatimChar"/>
        </w:rPr>
        <w:t>u</w:t>
      </w:r>
      <w:r>
        <w:t xml:space="preserve"> is the average wind speed [m/s]</w:t>
      </w:r>
    </w:p>
    <w:p w14:paraId="7F222AEA" w14:textId="77777777" w:rsidR="002C787E" w:rsidRDefault="002C787E" w:rsidP="002C787E">
      <w:pPr>
        <w:pStyle w:val="Compact"/>
        <w:numPr>
          <w:ilvl w:val="0"/>
          <w:numId w:val="2"/>
        </w:numPr>
        <w:spacing w:line="360" w:lineRule="auto"/>
        <w:jc w:val="both"/>
      </w:pPr>
      <w:r>
        <w:rPr>
          <w:rStyle w:val="VerbatimChar"/>
        </w:rPr>
        <w:t>H</w:t>
      </w:r>
      <w:r>
        <w:t xml:space="preserve"> is the effective stack height (physical height + plume rise) [m]</w:t>
      </w:r>
    </w:p>
    <w:p w14:paraId="5CD541D3" w14:textId="6852B437" w:rsidR="002C787E" w:rsidRDefault="002C787E" w:rsidP="002C787E">
      <w:pPr>
        <w:pStyle w:val="Compact"/>
        <w:numPr>
          <w:ilvl w:val="0"/>
          <w:numId w:val="2"/>
        </w:numPr>
        <w:spacing w:line="360" w:lineRule="auto"/>
        <w:jc w:val="both"/>
      </w:pPr>
      <w:proofErr w:type="spellStart"/>
      <w:r>
        <w:rPr>
          <w:rStyle w:val="VerbatimChar"/>
        </w:rPr>
        <w:t>σy</w:t>
      </w:r>
      <w:proofErr w:type="spellEnd"/>
      <w:r>
        <w:rPr>
          <w:rStyle w:val="VerbatimChar"/>
        </w:rPr>
        <w:t>(x)</w:t>
      </w:r>
      <w:r>
        <w:t xml:space="preserve"> and </w:t>
      </w:r>
      <w:proofErr w:type="spellStart"/>
      <w:r>
        <w:rPr>
          <w:rStyle w:val="VerbatimChar"/>
        </w:rPr>
        <w:t>σz</w:t>
      </w:r>
      <w:proofErr w:type="spellEnd"/>
      <w:r>
        <w:rPr>
          <w:rStyle w:val="VerbatimChar"/>
        </w:rPr>
        <w:t>(x)</w:t>
      </w:r>
      <w:r>
        <w:t xml:space="preserve"> are the standard deviations of the concentration distribution in the cross-wind and vertical directions, known as dispersion parameters [m</w:t>
      </w:r>
      <w:proofErr w:type="gramStart"/>
      <w:r>
        <w:t>] .</w:t>
      </w:r>
      <w:proofErr w:type="gramEnd"/>
      <w:r>
        <w:t>[</w:t>
      </w:r>
      <w:r w:rsidR="00B6502F">
        <w:t>16</w:t>
      </w:r>
      <w:r>
        <w:t>]</w:t>
      </w:r>
    </w:p>
    <w:p w14:paraId="7C4B2E5D" w14:textId="07191C9B" w:rsidR="002C787E" w:rsidRDefault="002C787E" w:rsidP="002C787E">
      <w:pPr>
        <w:pStyle w:val="FirstParagraph"/>
        <w:spacing w:line="360" w:lineRule="auto"/>
        <w:jc w:val="both"/>
      </w:pPr>
      <w:r>
        <w:t>These dispersion parameters (</w:t>
      </w:r>
      <w:proofErr w:type="spellStart"/>
      <w:r>
        <w:rPr>
          <w:rStyle w:val="VerbatimChar"/>
        </w:rPr>
        <w:t>σy</w:t>
      </w:r>
      <w:proofErr w:type="spellEnd"/>
      <w:r>
        <w:t xml:space="preserve">, </w:t>
      </w:r>
      <w:proofErr w:type="spellStart"/>
      <w:r>
        <w:rPr>
          <w:rStyle w:val="VerbatimChar"/>
        </w:rPr>
        <w:t>σz</w:t>
      </w:r>
      <w:proofErr w:type="spellEnd"/>
      <w:r>
        <w:t>) are typically estimated using empirical Briggs formulas, which depend on the downwind distance and the atmospheric stability class (ranging from A, very unstable, to F, very stable</w:t>
      </w:r>
      <w:proofErr w:type="gramStart"/>
      <w:r>
        <w:t>) .</w:t>
      </w:r>
      <w:proofErr w:type="gramEnd"/>
      <w:r>
        <w:t>[</w:t>
      </w:r>
      <w:r w:rsidR="00B6502F">
        <w:t>16</w:t>
      </w:r>
      <w:r>
        <w:t>]</w:t>
      </w:r>
    </w:p>
    <w:p w14:paraId="1E23B3C2" w14:textId="77777777" w:rsidR="002C787E" w:rsidRDefault="002C787E" w:rsidP="002C787E">
      <w:pPr>
        <w:pStyle w:val="BodyText"/>
      </w:pPr>
      <w:r w:rsidRPr="002C787E">
        <w:rPr>
          <w:rFonts w:ascii="Times New Roman" w:eastAsia="Times New Roman" w:hAnsi="Times New Roman" w:cs="Times New Roman"/>
          <w:b/>
          <w:kern w:val="0"/>
          <w:sz w:val="24"/>
          <w:szCs w:val="24"/>
          <w:lang w:val="en-US" w:bidi="ar-SA"/>
          <w14:ligatures w14:val="none"/>
        </w:rPr>
        <w:lastRenderedPageBreak/>
        <w:t>2.2. R Implementation of a Basic Gaussian Plume Model</w:t>
      </w:r>
      <w:r>
        <w:t xml:space="preserve"> </w:t>
      </w:r>
    </w:p>
    <w:p w14:paraId="6B3EA982" w14:textId="5AB3EBAC" w:rsidR="002C787E" w:rsidRPr="002C787E" w:rsidRDefault="002C787E" w:rsidP="002C787E">
      <w:pPr>
        <w:pStyle w:val="BodyText"/>
        <w:spacing w:line="360" w:lineRule="auto"/>
        <w:rPr>
          <w:rFonts w:ascii="Times New Roman" w:hAnsi="Times New Roman"/>
          <w:kern w:val="0"/>
          <w:sz w:val="24"/>
          <w:szCs w:val="24"/>
          <w:lang w:val="en-US" w:bidi="ar-SA"/>
          <w14:ligatures w14:val="none"/>
        </w:rPr>
      </w:pPr>
      <w:r w:rsidRPr="002C787E">
        <w:rPr>
          <w:rFonts w:ascii="Times New Roman" w:hAnsi="Times New Roman"/>
          <w:kern w:val="0"/>
          <w:sz w:val="24"/>
          <w:szCs w:val="24"/>
          <w:lang w:val="en-US" w:bidi="ar-SA"/>
          <w14:ligatures w14:val="none"/>
        </w:rPr>
        <w:t>The following R code provides a functional implementation of the GPM, incorporating Briggs parameters for different stability conditions.</w:t>
      </w:r>
    </w:p>
    <w:p w14:paraId="5DF9C6A7" w14:textId="77777777" w:rsidR="002C787E" w:rsidRPr="002C787E" w:rsidRDefault="002C787E" w:rsidP="002C787E">
      <w:pPr>
        <w:spacing w:line="360" w:lineRule="auto"/>
        <w:rPr>
          <w:rFonts w:ascii="Times New Roman" w:hAnsi="Times New Roman"/>
          <w:kern w:val="0"/>
          <w:sz w:val="24"/>
          <w:szCs w:val="24"/>
          <w:lang w:val="en-US" w:bidi="ar-SA"/>
          <w14:ligatures w14:val="none"/>
        </w:rPr>
      </w:pPr>
      <w:r w:rsidRPr="002C787E">
        <w:rPr>
          <w:rFonts w:ascii="Times New Roman" w:hAnsi="Times New Roman"/>
          <w:kern w:val="0"/>
          <w:sz w:val="24"/>
          <w:szCs w:val="24"/>
          <w:lang w:val="en-US" w:bidi="ar-SA"/>
          <w14:ligatures w14:val="none"/>
        </w:rPr>
        <w:t># Gaussian Plume Model Function in R</w:t>
      </w:r>
      <w:r w:rsidRPr="002C787E">
        <w:rPr>
          <w:rFonts w:ascii="Times New Roman" w:hAnsi="Times New Roman"/>
          <w:kern w:val="0"/>
          <w:sz w:val="24"/>
          <w:szCs w:val="24"/>
          <w:lang w:val="en-US" w:bidi="ar-SA"/>
          <w14:ligatures w14:val="none"/>
        </w:rPr>
        <w:br/>
        <w:t># Q: Emission rate (g/s)</w:t>
      </w:r>
      <w:r w:rsidRPr="002C787E">
        <w:rPr>
          <w:rFonts w:ascii="Times New Roman" w:hAnsi="Times New Roman"/>
          <w:kern w:val="0"/>
          <w:sz w:val="24"/>
          <w:szCs w:val="24"/>
          <w:lang w:val="en-US" w:bidi="ar-SA"/>
          <w14:ligatures w14:val="none"/>
        </w:rPr>
        <w:br/>
        <w:t># u: Wind speed at stack height (m/s)</w:t>
      </w:r>
      <w:r w:rsidRPr="002C787E">
        <w:rPr>
          <w:rFonts w:ascii="Times New Roman" w:hAnsi="Times New Roman"/>
          <w:kern w:val="0"/>
          <w:sz w:val="24"/>
          <w:szCs w:val="24"/>
          <w:lang w:val="en-US" w:bidi="ar-SA"/>
          <w14:ligatures w14:val="none"/>
        </w:rPr>
        <w:br/>
        <w:t># H: Effective stack height (m)</w:t>
      </w:r>
      <w:r w:rsidRPr="002C787E">
        <w:rPr>
          <w:rFonts w:ascii="Times New Roman" w:hAnsi="Times New Roman"/>
          <w:kern w:val="0"/>
          <w:sz w:val="24"/>
          <w:szCs w:val="24"/>
          <w:lang w:val="en-US" w:bidi="ar-SA"/>
          <w14:ligatures w14:val="none"/>
        </w:rPr>
        <w:br/>
        <w:t># stability: Atmospheric stability class (A-F)</w:t>
      </w:r>
      <w:r w:rsidRPr="002C787E">
        <w:rPr>
          <w:rFonts w:ascii="Times New Roman" w:hAnsi="Times New Roman"/>
          <w:kern w:val="0"/>
          <w:sz w:val="24"/>
          <w:szCs w:val="24"/>
          <w:lang w:val="en-US" w:bidi="ar-SA"/>
          <w14:ligatures w14:val="none"/>
        </w:rPr>
        <w:br/>
      </w:r>
      <w:r w:rsidRPr="002C787E">
        <w:rPr>
          <w:rFonts w:ascii="Times New Roman" w:hAnsi="Times New Roman"/>
          <w:kern w:val="0"/>
          <w:sz w:val="24"/>
          <w:szCs w:val="24"/>
          <w:lang w:val="en-US" w:bidi="ar-SA"/>
          <w14:ligatures w14:val="none"/>
        </w:rPr>
        <w:br/>
      </w:r>
      <w:proofErr w:type="spellStart"/>
      <w:r w:rsidRPr="002C787E">
        <w:rPr>
          <w:rFonts w:ascii="Times New Roman" w:hAnsi="Times New Roman"/>
          <w:kern w:val="0"/>
          <w:sz w:val="24"/>
          <w:szCs w:val="24"/>
          <w:lang w:val="en-US" w:bidi="ar-SA"/>
          <w14:ligatures w14:val="none"/>
        </w:rPr>
        <w:t>gaussian_plume</w:t>
      </w:r>
      <w:proofErr w:type="spellEnd"/>
      <w:r w:rsidRPr="002C787E">
        <w:rPr>
          <w:rFonts w:ascii="Times New Roman" w:hAnsi="Times New Roman"/>
          <w:kern w:val="0"/>
          <w:sz w:val="24"/>
          <w:szCs w:val="24"/>
          <w:lang w:val="en-US" w:bidi="ar-SA"/>
          <w14:ligatures w14:val="none"/>
        </w:rPr>
        <w:t xml:space="preserve"> &lt;- function(x, y, z = 0, Q, u, H, stability) {</w:t>
      </w:r>
      <w:r w:rsidRPr="002C787E">
        <w:rPr>
          <w:rFonts w:ascii="Times New Roman" w:hAnsi="Times New Roman"/>
          <w:kern w:val="0"/>
          <w:sz w:val="24"/>
          <w:szCs w:val="24"/>
          <w:lang w:val="en-US" w:bidi="ar-SA"/>
          <w14:ligatures w14:val="none"/>
        </w:rPr>
        <w:br/>
        <w:t xml:space="preserve">  </w:t>
      </w:r>
      <w:r w:rsidRPr="002C787E">
        <w:rPr>
          <w:rFonts w:ascii="Times New Roman" w:hAnsi="Times New Roman"/>
          <w:kern w:val="0"/>
          <w:sz w:val="24"/>
          <w:szCs w:val="24"/>
          <w:lang w:val="en-US" w:bidi="ar-SA"/>
          <w14:ligatures w14:val="none"/>
        </w:rPr>
        <w:br/>
        <w:t xml:space="preserve">  # Get Briggs dispersion parameters (for rural conditions)</w:t>
      </w:r>
      <w:r w:rsidRPr="002C787E">
        <w:rPr>
          <w:rFonts w:ascii="Times New Roman" w:hAnsi="Times New Roman"/>
          <w:kern w:val="0"/>
          <w:sz w:val="24"/>
          <w:szCs w:val="24"/>
          <w:lang w:val="en-US" w:bidi="ar-SA"/>
          <w14:ligatures w14:val="none"/>
        </w:rPr>
        <w:br/>
        <w:t xml:space="preserve">  </w:t>
      </w:r>
      <w:proofErr w:type="spellStart"/>
      <w:r w:rsidRPr="002C787E">
        <w:rPr>
          <w:rFonts w:ascii="Times New Roman" w:hAnsi="Times New Roman"/>
          <w:kern w:val="0"/>
          <w:sz w:val="24"/>
          <w:szCs w:val="24"/>
          <w:lang w:val="en-US" w:bidi="ar-SA"/>
          <w14:ligatures w14:val="none"/>
        </w:rPr>
        <w:t>sigmas</w:t>
      </w:r>
      <w:proofErr w:type="spellEnd"/>
      <w:r w:rsidRPr="002C787E">
        <w:rPr>
          <w:rFonts w:ascii="Times New Roman" w:hAnsi="Times New Roman"/>
          <w:kern w:val="0"/>
          <w:sz w:val="24"/>
          <w:szCs w:val="24"/>
          <w:lang w:val="en-US" w:bidi="ar-SA"/>
          <w14:ligatures w14:val="none"/>
        </w:rPr>
        <w:t xml:space="preserve"> &lt;- </w:t>
      </w:r>
      <w:proofErr w:type="spellStart"/>
      <w:r w:rsidRPr="002C787E">
        <w:rPr>
          <w:rFonts w:ascii="Times New Roman" w:hAnsi="Times New Roman"/>
          <w:kern w:val="0"/>
          <w:sz w:val="24"/>
          <w:szCs w:val="24"/>
          <w:lang w:val="en-US" w:bidi="ar-SA"/>
          <w14:ligatures w14:val="none"/>
        </w:rPr>
        <w:t>get_briggs_params</w:t>
      </w:r>
      <w:proofErr w:type="spellEnd"/>
      <w:r w:rsidRPr="002C787E">
        <w:rPr>
          <w:rFonts w:ascii="Times New Roman" w:hAnsi="Times New Roman"/>
          <w:kern w:val="0"/>
          <w:sz w:val="24"/>
          <w:szCs w:val="24"/>
          <w:lang w:val="en-US" w:bidi="ar-SA"/>
          <w14:ligatures w14:val="none"/>
        </w:rPr>
        <w:t>(x, stability)</w:t>
      </w:r>
      <w:r w:rsidRPr="002C787E">
        <w:rPr>
          <w:rFonts w:ascii="Times New Roman" w:hAnsi="Times New Roman"/>
          <w:kern w:val="0"/>
          <w:sz w:val="24"/>
          <w:szCs w:val="24"/>
          <w:lang w:val="en-US" w:bidi="ar-SA"/>
          <w14:ligatures w14:val="none"/>
        </w:rPr>
        <w:br/>
        <w:t xml:space="preserve">  </w:t>
      </w:r>
      <w:proofErr w:type="spellStart"/>
      <w:r w:rsidRPr="002C787E">
        <w:rPr>
          <w:rFonts w:ascii="Times New Roman" w:hAnsi="Times New Roman"/>
          <w:kern w:val="0"/>
          <w:sz w:val="24"/>
          <w:szCs w:val="24"/>
          <w:lang w:val="en-US" w:bidi="ar-SA"/>
          <w14:ligatures w14:val="none"/>
        </w:rPr>
        <w:t>sigma_y</w:t>
      </w:r>
      <w:proofErr w:type="spellEnd"/>
      <w:r w:rsidRPr="002C787E">
        <w:rPr>
          <w:rFonts w:ascii="Times New Roman" w:hAnsi="Times New Roman"/>
          <w:kern w:val="0"/>
          <w:sz w:val="24"/>
          <w:szCs w:val="24"/>
          <w:lang w:val="en-US" w:bidi="ar-SA"/>
          <w14:ligatures w14:val="none"/>
        </w:rPr>
        <w:t xml:space="preserve"> &lt;- </w:t>
      </w:r>
      <w:proofErr w:type="spellStart"/>
      <w:r w:rsidRPr="002C787E">
        <w:rPr>
          <w:rFonts w:ascii="Times New Roman" w:hAnsi="Times New Roman"/>
          <w:kern w:val="0"/>
          <w:sz w:val="24"/>
          <w:szCs w:val="24"/>
          <w:lang w:val="en-US" w:bidi="ar-SA"/>
          <w14:ligatures w14:val="none"/>
        </w:rPr>
        <w:t>sigmas$sy</w:t>
      </w:r>
      <w:proofErr w:type="spellEnd"/>
      <w:r w:rsidRPr="002C787E">
        <w:rPr>
          <w:rFonts w:ascii="Times New Roman" w:hAnsi="Times New Roman"/>
          <w:kern w:val="0"/>
          <w:sz w:val="24"/>
          <w:szCs w:val="24"/>
          <w:lang w:val="en-US" w:bidi="ar-SA"/>
          <w14:ligatures w14:val="none"/>
        </w:rPr>
        <w:br/>
        <w:t xml:space="preserve">  </w:t>
      </w:r>
      <w:proofErr w:type="spellStart"/>
      <w:r w:rsidRPr="002C787E">
        <w:rPr>
          <w:rFonts w:ascii="Times New Roman" w:hAnsi="Times New Roman"/>
          <w:kern w:val="0"/>
          <w:sz w:val="24"/>
          <w:szCs w:val="24"/>
          <w:lang w:val="en-US" w:bidi="ar-SA"/>
          <w14:ligatures w14:val="none"/>
        </w:rPr>
        <w:t>sigma_z</w:t>
      </w:r>
      <w:proofErr w:type="spellEnd"/>
      <w:r w:rsidRPr="002C787E">
        <w:rPr>
          <w:rFonts w:ascii="Times New Roman" w:hAnsi="Times New Roman"/>
          <w:kern w:val="0"/>
          <w:sz w:val="24"/>
          <w:szCs w:val="24"/>
          <w:lang w:val="en-US" w:bidi="ar-SA"/>
          <w14:ligatures w14:val="none"/>
        </w:rPr>
        <w:t xml:space="preserve"> &lt;- </w:t>
      </w:r>
      <w:proofErr w:type="spellStart"/>
      <w:r w:rsidRPr="002C787E">
        <w:rPr>
          <w:rFonts w:ascii="Times New Roman" w:hAnsi="Times New Roman"/>
          <w:kern w:val="0"/>
          <w:sz w:val="24"/>
          <w:szCs w:val="24"/>
          <w:lang w:val="en-US" w:bidi="ar-SA"/>
          <w14:ligatures w14:val="none"/>
        </w:rPr>
        <w:t>sigmas$sz</w:t>
      </w:r>
      <w:proofErr w:type="spellEnd"/>
      <w:r w:rsidRPr="002C787E">
        <w:rPr>
          <w:rFonts w:ascii="Times New Roman" w:hAnsi="Times New Roman"/>
          <w:kern w:val="0"/>
          <w:sz w:val="24"/>
          <w:szCs w:val="24"/>
          <w:lang w:val="en-US" w:bidi="ar-SA"/>
          <w14:ligatures w14:val="none"/>
        </w:rPr>
        <w:br/>
        <w:t xml:space="preserve">  </w:t>
      </w:r>
      <w:r w:rsidRPr="002C787E">
        <w:rPr>
          <w:rFonts w:ascii="Times New Roman" w:hAnsi="Times New Roman"/>
          <w:kern w:val="0"/>
          <w:sz w:val="24"/>
          <w:szCs w:val="24"/>
          <w:lang w:val="en-US" w:bidi="ar-SA"/>
          <w14:ligatures w14:val="none"/>
        </w:rPr>
        <w:br/>
        <w:t xml:space="preserve">  # Gaussian plume equation with reflection term</w:t>
      </w:r>
      <w:r w:rsidRPr="002C787E">
        <w:rPr>
          <w:rFonts w:ascii="Times New Roman" w:hAnsi="Times New Roman"/>
          <w:kern w:val="0"/>
          <w:sz w:val="24"/>
          <w:szCs w:val="24"/>
          <w:lang w:val="en-US" w:bidi="ar-SA"/>
          <w14:ligatures w14:val="none"/>
        </w:rPr>
        <w:br/>
        <w:t xml:space="preserve">  term1 &lt;- Q / (2 * pi * u * </w:t>
      </w:r>
      <w:proofErr w:type="spellStart"/>
      <w:r w:rsidRPr="002C787E">
        <w:rPr>
          <w:rFonts w:ascii="Times New Roman" w:hAnsi="Times New Roman"/>
          <w:kern w:val="0"/>
          <w:sz w:val="24"/>
          <w:szCs w:val="24"/>
          <w:lang w:val="en-US" w:bidi="ar-SA"/>
          <w14:ligatures w14:val="none"/>
        </w:rPr>
        <w:t>sigma_y</w:t>
      </w:r>
      <w:proofErr w:type="spellEnd"/>
      <w:r w:rsidRPr="002C787E">
        <w:rPr>
          <w:rFonts w:ascii="Times New Roman" w:hAnsi="Times New Roman"/>
          <w:kern w:val="0"/>
          <w:sz w:val="24"/>
          <w:szCs w:val="24"/>
          <w:lang w:val="en-US" w:bidi="ar-SA"/>
          <w14:ligatures w14:val="none"/>
        </w:rPr>
        <w:t xml:space="preserve"> * </w:t>
      </w:r>
      <w:proofErr w:type="spellStart"/>
      <w:r w:rsidRPr="002C787E">
        <w:rPr>
          <w:rFonts w:ascii="Times New Roman" w:hAnsi="Times New Roman"/>
          <w:kern w:val="0"/>
          <w:sz w:val="24"/>
          <w:szCs w:val="24"/>
          <w:lang w:val="en-US" w:bidi="ar-SA"/>
          <w14:ligatures w14:val="none"/>
        </w:rPr>
        <w:t>sigma_z</w:t>
      </w:r>
      <w:proofErr w:type="spellEnd"/>
      <w:r w:rsidRPr="002C787E">
        <w:rPr>
          <w:rFonts w:ascii="Times New Roman" w:hAnsi="Times New Roman"/>
          <w:kern w:val="0"/>
          <w:sz w:val="24"/>
          <w:szCs w:val="24"/>
          <w:lang w:val="en-US" w:bidi="ar-SA"/>
          <w14:ligatures w14:val="none"/>
        </w:rPr>
        <w:t>)</w:t>
      </w:r>
      <w:r w:rsidRPr="002C787E">
        <w:rPr>
          <w:rFonts w:ascii="Times New Roman" w:hAnsi="Times New Roman"/>
          <w:kern w:val="0"/>
          <w:sz w:val="24"/>
          <w:szCs w:val="24"/>
          <w:lang w:val="en-US" w:bidi="ar-SA"/>
          <w14:ligatures w14:val="none"/>
        </w:rPr>
        <w:br/>
        <w:t xml:space="preserve">  term2 &lt;- exp(- (y^2) / (2 * sigma_y^2))</w:t>
      </w:r>
      <w:r w:rsidRPr="002C787E">
        <w:rPr>
          <w:rFonts w:ascii="Times New Roman" w:hAnsi="Times New Roman"/>
          <w:kern w:val="0"/>
          <w:sz w:val="24"/>
          <w:szCs w:val="24"/>
          <w:lang w:val="en-US" w:bidi="ar-SA"/>
          <w14:ligatures w14:val="none"/>
        </w:rPr>
        <w:br/>
        <w:t xml:space="preserve">  term3 &lt;- exp(- (z - H)^2 / (2 * sigma_z^2)) + exp(- (z + H)^2 / (2 * sigma_z^2))</w:t>
      </w:r>
      <w:r w:rsidRPr="002C787E">
        <w:rPr>
          <w:rFonts w:ascii="Times New Roman" w:hAnsi="Times New Roman"/>
          <w:kern w:val="0"/>
          <w:sz w:val="24"/>
          <w:szCs w:val="24"/>
          <w:lang w:val="en-US" w:bidi="ar-SA"/>
          <w14:ligatures w14:val="none"/>
        </w:rPr>
        <w:br/>
        <w:t xml:space="preserve">  concentration &lt;- term1 * term2 * term3</w:t>
      </w:r>
      <w:r w:rsidRPr="002C787E">
        <w:rPr>
          <w:rFonts w:ascii="Times New Roman" w:hAnsi="Times New Roman"/>
          <w:kern w:val="0"/>
          <w:sz w:val="24"/>
          <w:szCs w:val="24"/>
          <w:lang w:val="en-US" w:bidi="ar-SA"/>
          <w14:ligatures w14:val="none"/>
        </w:rPr>
        <w:br/>
        <w:t xml:space="preserve">  </w:t>
      </w:r>
      <w:r w:rsidRPr="002C787E">
        <w:rPr>
          <w:rFonts w:ascii="Times New Roman" w:hAnsi="Times New Roman"/>
          <w:kern w:val="0"/>
          <w:sz w:val="24"/>
          <w:szCs w:val="24"/>
          <w:lang w:val="en-US" w:bidi="ar-SA"/>
          <w14:ligatures w14:val="none"/>
        </w:rPr>
        <w:br/>
        <w:t xml:space="preserve">  return(concentration)</w:t>
      </w:r>
      <w:r w:rsidRPr="002C787E">
        <w:rPr>
          <w:rFonts w:ascii="Times New Roman" w:hAnsi="Times New Roman"/>
          <w:kern w:val="0"/>
          <w:sz w:val="24"/>
          <w:szCs w:val="24"/>
          <w:lang w:val="en-US" w:bidi="ar-SA"/>
          <w14:ligatures w14:val="none"/>
        </w:rPr>
        <w:br/>
        <w:t>}</w:t>
      </w:r>
      <w:r w:rsidRPr="002C787E">
        <w:rPr>
          <w:rFonts w:ascii="Times New Roman" w:hAnsi="Times New Roman"/>
          <w:kern w:val="0"/>
          <w:sz w:val="24"/>
          <w:szCs w:val="24"/>
          <w:lang w:val="en-US" w:bidi="ar-SA"/>
          <w14:ligatures w14:val="none"/>
        </w:rPr>
        <w:br/>
      </w:r>
      <w:r w:rsidRPr="002C787E">
        <w:rPr>
          <w:rFonts w:ascii="Times New Roman" w:hAnsi="Times New Roman"/>
          <w:kern w:val="0"/>
          <w:sz w:val="24"/>
          <w:szCs w:val="24"/>
          <w:lang w:val="en-US" w:bidi="ar-SA"/>
          <w14:ligatures w14:val="none"/>
        </w:rPr>
        <w:br/>
        <w:t># Function to get Briggs parameters</w:t>
      </w:r>
      <w:r w:rsidRPr="002C787E">
        <w:rPr>
          <w:rFonts w:ascii="Times New Roman" w:hAnsi="Times New Roman"/>
          <w:kern w:val="0"/>
          <w:sz w:val="24"/>
          <w:szCs w:val="24"/>
          <w:lang w:val="en-US" w:bidi="ar-SA"/>
          <w14:ligatures w14:val="none"/>
        </w:rPr>
        <w:br/>
      </w:r>
      <w:proofErr w:type="spellStart"/>
      <w:r w:rsidRPr="002C787E">
        <w:rPr>
          <w:rFonts w:ascii="Times New Roman" w:hAnsi="Times New Roman"/>
          <w:kern w:val="0"/>
          <w:sz w:val="24"/>
          <w:szCs w:val="24"/>
          <w:lang w:val="en-US" w:bidi="ar-SA"/>
          <w14:ligatures w14:val="none"/>
        </w:rPr>
        <w:t>get_briggs_params</w:t>
      </w:r>
      <w:proofErr w:type="spellEnd"/>
      <w:r w:rsidRPr="002C787E">
        <w:rPr>
          <w:rFonts w:ascii="Times New Roman" w:hAnsi="Times New Roman"/>
          <w:kern w:val="0"/>
          <w:sz w:val="24"/>
          <w:szCs w:val="24"/>
          <w:lang w:val="en-US" w:bidi="ar-SA"/>
          <w14:ligatures w14:val="none"/>
        </w:rPr>
        <w:t xml:space="preserve"> &lt;- function(x, stability) {</w:t>
      </w:r>
      <w:r w:rsidRPr="002C787E">
        <w:rPr>
          <w:rFonts w:ascii="Times New Roman" w:hAnsi="Times New Roman"/>
          <w:kern w:val="0"/>
          <w:sz w:val="24"/>
          <w:szCs w:val="24"/>
          <w:lang w:val="en-US" w:bidi="ar-SA"/>
          <w14:ligatures w14:val="none"/>
        </w:rPr>
        <w:br/>
        <w:t xml:space="preserve">  # Briggs parameters for rural terrain</w:t>
      </w:r>
      <w:r w:rsidRPr="002C787E">
        <w:rPr>
          <w:rFonts w:ascii="Times New Roman" w:hAnsi="Times New Roman"/>
          <w:kern w:val="0"/>
          <w:sz w:val="24"/>
          <w:szCs w:val="24"/>
          <w:lang w:val="en-US" w:bidi="ar-SA"/>
          <w14:ligatures w14:val="none"/>
        </w:rPr>
        <w:br/>
        <w:t xml:space="preserve">  </w:t>
      </w:r>
      <w:proofErr w:type="spellStart"/>
      <w:r w:rsidRPr="002C787E">
        <w:rPr>
          <w:rFonts w:ascii="Times New Roman" w:hAnsi="Times New Roman"/>
          <w:kern w:val="0"/>
          <w:sz w:val="24"/>
          <w:szCs w:val="24"/>
          <w:lang w:val="en-US" w:bidi="ar-SA"/>
          <w14:ligatures w14:val="none"/>
        </w:rPr>
        <w:t>briggs_table</w:t>
      </w:r>
      <w:proofErr w:type="spellEnd"/>
      <w:r w:rsidRPr="002C787E">
        <w:rPr>
          <w:rFonts w:ascii="Times New Roman" w:hAnsi="Times New Roman"/>
          <w:kern w:val="0"/>
          <w:sz w:val="24"/>
          <w:szCs w:val="24"/>
          <w:lang w:val="en-US" w:bidi="ar-SA"/>
          <w14:ligatures w14:val="none"/>
        </w:rPr>
        <w:t xml:space="preserve"> &lt;- list(</w:t>
      </w:r>
      <w:r w:rsidRPr="002C787E">
        <w:rPr>
          <w:rFonts w:ascii="Times New Roman" w:hAnsi="Times New Roman"/>
          <w:kern w:val="0"/>
          <w:sz w:val="24"/>
          <w:szCs w:val="24"/>
          <w:lang w:val="en-US" w:bidi="ar-SA"/>
          <w14:ligatures w14:val="none"/>
        </w:rPr>
        <w:br/>
        <w:t xml:space="preserve">    "A" = list(a=0.22, b=0.0001, c=0.20, d=0.0001),</w:t>
      </w:r>
      <w:r w:rsidRPr="002C787E">
        <w:rPr>
          <w:rFonts w:ascii="Times New Roman" w:hAnsi="Times New Roman"/>
          <w:kern w:val="0"/>
          <w:sz w:val="24"/>
          <w:szCs w:val="24"/>
          <w:lang w:val="en-US" w:bidi="ar-SA"/>
          <w14:ligatures w14:val="none"/>
        </w:rPr>
        <w:br/>
        <w:t xml:space="preserve">    "B" = list(a=0.16, b=0.0001, c=0.12, d=0.0001),</w:t>
      </w:r>
      <w:r w:rsidRPr="002C787E">
        <w:rPr>
          <w:rFonts w:ascii="Times New Roman" w:hAnsi="Times New Roman"/>
          <w:kern w:val="0"/>
          <w:sz w:val="24"/>
          <w:szCs w:val="24"/>
          <w:lang w:val="en-US" w:bidi="ar-SA"/>
          <w14:ligatures w14:val="none"/>
        </w:rPr>
        <w:br/>
        <w:t xml:space="preserve">    "C" = list(a=0.11, b=0.0001, c=0.08, d=0.0002),</w:t>
      </w:r>
      <w:r w:rsidRPr="002C787E">
        <w:rPr>
          <w:rFonts w:ascii="Times New Roman" w:hAnsi="Times New Roman"/>
          <w:kern w:val="0"/>
          <w:sz w:val="24"/>
          <w:szCs w:val="24"/>
          <w:lang w:val="en-US" w:bidi="ar-SA"/>
          <w14:ligatures w14:val="none"/>
        </w:rPr>
        <w:br/>
        <w:t xml:space="preserve">    "D" = list(a=0.08, b=0.0001, c=0.06, d=0.0015),</w:t>
      </w:r>
      <w:r w:rsidRPr="002C787E">
        <w:rPr>
          <w:rFonts w:ascii="Times New Roman" w:hAnsi="Times New Roman"/>
          <w:kern w:val="0"/>
          <w:sz w:val="24"/>
          <w:szCs w:val="24"/>
          <w:lang w:val="en-US" w:bidi="ar-SA"/>
          <w14:ligatures w14:val="none"/>
        </w:rPr>
        <w:br/>
      </w:r>
      <w:r w:rsidRPr="002C787E">
        <w:rPr>
          <w:rFonts w:ascii="Times New Roman" w:hAnsi="Times New Roman"/>
          <w:kern w:val="0"/>
          <w:sz w:val="24"/>
          <w:szCs w:val="24"/>
          <w:lang w:val="en-US" w:bidi="ar-SA"/>
          <w14:ligatures w14:val="none"/>
        </w:rPr>
        <w:lastRenderedPageBreak/>
        <w:t xml:space="preserve">    "E" = list(a=0.06, b=0.0001, c=0.03, d=0.0003),</w:t>
      </w:r>
      <w:r w:rsidRPr="002C787E">
        <w:rPr>
          <w:rFonts w:ascii="Times New Roman" w:hAnsi="Times New Roman"/>
          <w:kern w:val="0"/>
          <w:sz w:val="24"/>
          <w:szCs w:val="24"/>
          <w:lang w:val="en-US" w:bidi="ar-SA"/>
          <w14:ligatures w14:val="none"/>
        </w:rPr>
        <w:br/>
        <w:t xml:space="preserve">    "F" = list(a=0.04, b=0.0001, c=0.016, d=0.0003)</w:t>
      </w:r>
      <w:r w:rsidRPr="002C787E">
        <w:rPr>
          <w:rFonts w:ascii="Times New Roman" w:hAnsi="Times New Roman"/>
          <w:kern w:val="0"/>
          <w:sz w:val="24"/>
          <w:szCs w:val="24"/>
          <w:lang w:val="en-US" w:bidi="ar-SA"/>
          <w14:ligatures w14:val="none"/>
        </w:rPr>
        <w:br/>
        <w:t xml:space="preserve">  )</w:t>
      </w:r>
      <w:r w:rsidRPr="002C787E">
        <w:rPr>
          <w:rFonts w:ascii="Times New Roman" w:hAnsi="Times New Roman"/>
          <w:kern w:val="0"/>
          <w:sz w:val="24"/>
          <w:szCs w:val="24"/>
          <w:lang w:val="en-US" w:bidi="ar-SA"/>
          <w14:ligatures w14:val="none"/>
        </w:rPr>
        <w:br/>
        <w:t xml:space="preserve">  </w:t>
      </w:r>
      <w:r w:rsidRPr="002C787E">
        <w:rPr>
          <w:rFonts w:ascii="Times New Roman" w:hAnsi="Times New Roman"/>
          <w:kern w:val="0"/>
          <w:sz w:val="24"/>
          <w:szCs w:val="24"/>
          <w:lang w:val="en-US" w:bidi="ar-SA"/>
          <w14:ligatures w14:val="none"/>
        </w:rPr>
        <w:br/>
        <w:t xml:space="preserve">  </w:t>
      </w:r>
      <w:proofErr w:type="spellStart"/>
      <w:r w:rsidRPr="002C787E">
        <w:rPr>
          <w:rFonts w:ascii="Times New Roman" w:hAnsi="Times New Roman"/>
          <w:kern w:val="0"/>
          <w:sz w:val="24"/>
          <w:szCs w:val="24"/>
          <w:lang w:val="en-US" w:bidi="ar-SA"/>
          <w14:ligatures w14:val="none"/>
        </w:rPr>
        <w:t>coeff</w:t>
      </w:r>
      <w:proofErr w:type="spellEnd"/>
      <w:r w:rsidRPr="002C787E">
        <w:rPr>
          <w:rFonts w:ascii="Times New Roman" w:hAnsi="Times New Roman"/>
          <w:kern w:val="0"/>
          <w:sz w:val="24"/>
          <w:szCs w:val="24"/>
          <w:lang w:val="en-US" w:bidi="ar-SA"/>
          <w14:ligatures w14:val="none"/>
        </w:rPr>
        <w:t xml:space="preserve"> &lt;- </w:t>
      </w:r>
      <w:proofErr w:type="spellStart"/>
      <w:r w:rsidRPr="002C787E">
        <w:rPr>
          <w:rFonts w:ascii="Times New Roman" w:hAnsi="Times New Roman"/>
          <w:kern w:val="0"/>
          <w:sz w:val="24"/>
          <w:szCs w:val="24"/>
          <w:lang w:val="en-US" w:bidi="ar-SA"/>
          <w14:ligatures w14:val="none"/>
        </w:rPr>
        <w:t>briggs_table</w:t>
      </w:r>
      <w:proofErr w:type="spellEnd"/>
      <w:r w:rsidRPr="002C787E">
        <w:rPr>
          <w:rFonts w:ascii="Times New Roman" w:hAnsi="Times New Roman"/>
          <w:kern w:val="0"/>
          <w:sz w:val="24"/>
          <w:szCs w:val="24"/>
          <w:lang w:val="en-US" w:bidi="ar-SA"/>
          <w14:ligatures w14:val="none"/>
        </w:rPr>
        <w:t>[[stability]]</w:t>
      </w:r>
      <w:r w:rsidRPr="002C787E">
        <w:rPr>
          <w:rFonts w:ascii="Times New Roman" w:hAnsi="Times New Roman"/>
          <w:kern w:val="0"/>
          <w:sz w:val="24"/>
          <w:szCs w:val="24"/>
          <w:lang w:val="en-US" w:bidi="ar-SA"/>
          <w14:ligatures w14:val="none"/>
        </w:rPr>
        <w:br/>
        <w:t xml:space="preserve">  </w:t>
      </w:r>
      <w:proofErr w:type="spellStart"/>
      <w:r w:rsidRPr="002C787E">
        <w:rPr>
          <w:rFonts w:ascii="Times New Roman" w:hAnsi="Times New Roman"/>
          <w:kern w:val="0"/>
          <w:sz w:val="24"/>
          <w:szCs w:val="24"/>
          <w:lang w:val="en-US" w:bidi="ar-SA"/>
          <w14:ligatures w14:val="none"/>
        </w:rPr>
        <w:t>sigma_y</w:t>
      </w:r>
      <w:proofErr w:type="spellEnd"/>
      <w:r w:rsidRPr="002C787E">
        <w:rPr>
          <w:rFonts w:ascii="Times New Roman" w:hAnsi="Times New Roman"/>
          <w:kern w:val="0"/>
          <w:sz w:val="24"/>
          <w:szCs w:val="24"/>
          <w:lang w:val="en-US" w:bidi="ar-SA"/>
          <w14:ligatures w14:val="none"/>
        </w:rPr>
        <w:t xml:space="preserve"> &lt;- </w:t>
      </w:r>
      <w:proofErr w:type="spellStart"/>
      <w:r w:rsidRPr="002C787E">
        <w:rPr>
          <w:rFonts w:ascii="Times New Roman" w:hAnsi="Times New Roman"/>
          <w:kern w:val="0"/>
          <w:sz w:val="24"/>
          <w:szCs w:val="24"/>
          <w:lang w:val="en-US" w:bidi="ar-SA"/>
          <w14:ligatures w14:val="none"/>
        </w:rPr>
        <w:t>coeff$a</w:t>
      </w:r>
      <w:proofErr w:type="spellEnd"/>
      <w:r w:rsidRPr="002C787E">
        <w:rPr>
          <w:rFonts w:ascii="Times New Roman" w:hAnsi="Times New Roman"/>
          <w:kern w:val="0"/>
          <w:sz w:val="24"/>
          <w:szCs w:val="24"/>
          <w:lang w:val="en-US" w:bidi="ar-SA"/>
          <w14:ligatures w14:val="none"/>
        </w:rPr>
        <w:t xml:space="preserve"> * x / sqrt(1 + </w:t>
      </w:r>
      <w:proofErr w:type="spellStart"/>
      <w:r w:rsidRPr="002C787E">
        <w:rPr>
          <w:rFonts w:ascii="Times New Roman" w:hAnsi="Times New Roman"/>
          <w:kern w:val="0"/>
          <w:sz w:val="24"/>
          <w:szCs w:val="24"/>
          <w:lang w:val="en-US" w:bidi="ar-SA"/>
          <w14:ligatures w14:val="none"/>
        </w:rPr>
        <w:t>coeff$b</w:t>
      </w:r>
      <w:proofErr w:type="spellEnd"/>
      <w:r w:rsidRPr="002C787E">
        <w:rPr>
          <w:rFonts w:ascii="Times New Roman" w:hAnsi="Times New Roman"/>
          <w:kern w:val="0"/>
          <w:sz w:val="24"/>
          <w:szCs w:val="24"/>
          <w:lang w:val="en-US" w:bidi="ar-SA"/>
          <w14:ligatures w14:val="none"/>
        </w:rPr>
        <w:t xml:space="preserve"> * x)</w:t>
      </w:r>
      <w:r w:rsidRPr="002C787E">
        <w:rPr>
          <w:rFonts w:ascii="Times New Roman" w:hAnsi="Times New Roman"/>
          <w:kern w:val="0"/>
          <w:sz w:val="24"/>
          <w:szCs w:val="24"/>
          <w:lang w:val="en-US" w:bidi="ar-SA"/>
          <w14:ligatures w14:val="none"/>
        </w:rPr>
        <w:br/>
        <w:t xml:space="preserve">  </w:t>
      </w:r>
      <w:proofErr w:type="spellStart"/>
      <w:r w:rsidRPr="002C787E">
        <w:rPr>
          <w:rFonts w:ascii="Times New Roman" w:hAnsi="Times New Roman"/>
          <w:kern w:val="0"/>
          <w:sz w:val="24"/>
          <w:szCs w:val="24"/>
          <w:lang w:val="en-US" w:bidi="ar-SA"/>
          <w14:ligatures w14:val="none"/>
        </w:rPr>
        <w:t>sigma_z</w:t>
      </w:r>
      <w:proofErr w:type="spellEnd"/>
      <w:r w:rsidRPr="002C787E">
        <w:rPr>
          <w:rFonts w:ascii="Times New Roman" w:hAnsi="Times New Roman"/>
          <w:kern w:val="0"/>
          <w:sz w:val="24"/>
          <w:szCs w:val="24"/>
          <w:lang w:val="en-US" w:bidi="ar-SA"/>
          <w14:ligatures w14:val="none"/>
        </w:rPr>
        <w:t xml:space="preserve"> &lt;- </w:t>
      </w:r>
      <w:proofErr w:type="spellStart"/>
      <w:r w:rsidRPr="002C787E">
        <w:rPr>
          <w:rFonts w:ascii="Times New Roman" w:hAnsi="Times New Roman"/>
          <w:kern w:val="0"/>
          <w:sz w:val="24"/>
          <w:szCs w:val="24"/>
          <w:lang w:val="en-US" w:bidi="ar-SA"/>
          <w14:ligatures w14:val="none"/>
        </w:rPr>
        <w:t>coeff$c</w:t>
      </w:r>
      <w:proofErr w:type="spellEnd"/>
      <w:r w:rsidRPr="002C787E">
        <w:rPr>
          <w:rFonts w:ascii="Times New Roman" w:hAnsi="Times New Roman"/>
          <w:kern w:val="0"/>
          <w:sz w:val="24"/>
          <w:szCs w:val="24"/>
          <w:lang w:val="en-US" w:bidi="ar-SA"/>
          <w14:ligatures w14:val="none"/>
        </w:rPr>
        <w:t xml:space="preserve"> * x / sqrt(1 + </w:t>
      </w:r>
      <w:proofErr w:type="spellStart"/>
      <w:r w:rsidRPr="002C787E">
        <w:rPr>
          <w:rFonts w:ascii="Times New Roman" w:hAnsi="Times New Roman"/>
          <w:kern w:val="0"/>
          <w:sz w:val="24"/>
          <w:szCs w:val="24"/>
          <w:lang w:val="en-US" w:bidi="ar-SA"/>
          <w14:ligatures w14:val="none"/>
        </w:rPr>
        <w:t>coeff$d</w:t>
      </w:r>
      <w:proofErr w:type="spellEnd"/>
      <w:r w:rsidRPr="002C787E">
        <w:rPr>
          <w:rFonts w:ascii="Times New Roman" w:hAnsi="Times New Roman"/>
          <w:kern w:val="0"/>
          <w:sz w:val="24"/>
          <w:szCs w:val="24"/>
          <w:lang w:val="en-US" w:bidi="ar-SA"/>
          <w14:ligatures w14:val="none"/>
        </w:rPr>
        <w:t xml:space="preserve"> * x)</w:t>
      </w:r>
      <w:r w:rsidRPr="002C787E">
        <w:rPr>
          <w:rFonts w:ascii="Times New Roman" w:hAnsi="Times New Roman"/>
          <w:kern w:val="0"/>
          <w:sz w:val="24"/>
          <w:szCs w:val="24"/>
          <w:lang w:val="en-US" w:bidi="ar-SA"/>
          <w14:ligatures w14:val="none"/>
        </w:rPr>
        <w:br/>
        <w:t xml:space="preserve">  </w:t>
      </w:r>
      <w:r w:rsidRPr="002C787E">
        <w:rPr>
          <w:rFonts w:ascii="Times New Roman" w:hAnsi="Times New Roman"/>
          <w:kern w:val="0"/>
          <w:sz w:val="24"/>
          <w:szCs w:val="24"/>
          <w:lang w:val="en-US" w:bidi="ar-SA"/>
          <w14:ligatures w14:val="none"/>
        </w:rPr>
        <w:br/>
        <w:t xml:space="preserve">  return(list(</w:t>
      </w:r>
      <w:proofErr w:type="spellStart"/>
      <w:r w:rsidRPr="002C787E">
        <w:rPr>
          <w:rFonts w:ascii="Times New Roman" w:hAnsi="Times New Roman"/>
          <w:kern w:val="0"/>
          <w:sz w:val="24"/>
          <w:szCs w:val="24"/>
          <w:lang w:val="en-US" w:bidi="ar-SA"/>
          <w14:ligatures w14:val="none"/>
        </w:rPr>
        <w:t>sy</w:t>
      </w:r>
      <w:proofErr w:type="spellEnd"/>
      <w:r w:rsidRPr="002C787E">
        <w:rPr>
          <w:rFonts w:ascii="Times New Roman" w:hAnsi="Times New Roman"/>
          <w:kern w:val="0"/>
          <w:sz w:val="24"/>
          <w:szCs w:val="24"/>
          <w:lang w:val="en-US" w:bidi="ar-SA"/>
          <w14:ligatures w14:val="none"/>
        </w:rPr>
        <w:t xml:space="preserve"> = </w:t>
      </w:r>
      <w:proofErr w:type="spellStart"/>
      <w:r w:rsidRPr="002C787E">
        <w:rPr>
          <w:rFonts w:ascii="Times New Roman" w:hAnsi="Times New Roman"/>
          <w:kern w:val="0"/>
          <w:sz w:val="24"/>
          <w:szCs w:val="24"/>
          <w:lang w:val="en-US" w:bidi="ar-SA"/>
          <w14:ligatures w14:val="none"/>
        </w:rPr>
        <w:t>sigma_y</w:t>
      </w:r>
      <w:proofErr w:type="spellEnd"/>
      <w:r w:rsidRPr="002C787E">
        <w:rPr>
          <w:rFonts w:ascii="Times New Roman" w:hAnsi="Times New Roman"/>
          <w:kern w:val="0"/>
          <w:sz w:val="24"/>
          <w:szCs w:val="24"/>
          <w:lang w:val="en-US" w:bidi="ar-SA"/>
          <w14:ligatures w14:val="none"/>
        </w:rPr>
        <w:t xml:space="preserve">, </w:t>
      </w:r>
      <w:proofErr w:type="spellStart"/>
      <w:r w:rsidRPr="002C787E">
        <w:rPr>
          <w:rFonts w:ascii="Times New Roman" w:hAnsi="Times New Roman"/>
          <w:kern w:val="0"/>
          <w:sz w:val="24"/>
          <w:szCs w:val="24"/>
          <w:lang w:val="en-US" w:bidi="ar-SA"/>
          <w14:ligatures w14:val="none"/>
        </w:rPr>
        <w:t>sz</w:t>
      </w:r>
      <w:proofErr w:type="spellEnd"/>
      <w:r w:rsidRPr="002C787E">
        <w:rPr>
          <w:rFonts w:ascii="Times New Roman" w:hAnsi="Times New Roman"/>
          <w:kern w:val="0"/>
          <w:sz w:val="24"/>
          <w:szCs w:val="24"/>
          <w:lang w:val="en-US" w:bidi="ar-SA"/>
          <w14:ligatures w14:val="none"/>
        </w:rPr>
        <w:t xml:space="preserve"> = </w:t>
      </w:r>
      <w:proofErr w:type="spellStart"/>
      <w:r w:rsidRPr="002C787E">
        <w:rPr>
          <w:rFonts w:ascii="Times New Roman" w:hAnsi="Times New Roman"/>
          <w:kern w:val="0"/>
          <w:sz w:val="24"/>
          <w:szCs w:val="24"/>
          <w:lang w:val="en-US" w:bidi="ar-SA"/>
          <w14:ligatures w14:val="none"/>
        </w:rPr>
        <w:t>sigma_z</w:t>
      </w:r>
      <w:proofErr w:type="spellEnd"/>
      <w:r w:rsidRPr="002C787E">
        <w:rPr>
          <w:rFonts w:ascii="Times New Roman" w:hAnsi="Times New Roman"/>
          <w:kern w:val="0"/>
          <w:sz w:val="24"/>
          <w:szCs w:val="24"/>
          <w:lang w:val="en-US" w:bidi="ar-SA"/>
          <w14:ligatures w14:val="none"/>
        </w:rPr>
        <w:t>))</w:t>
      </w:r>
      <w:r w:rsidRPr="002C787E">
        <w:rPr>
          <w:rFonts w:ascii="Times New Roman" w:hAnsi="Times New Roman"/>
          <w:kern w:val="0"/>
          <w:sz w:val="24"/>
          <w:szCs w:val="24"/>
          <w:lang w:val="en-US" w:bidi="ar-SA"/>
          <w14:ligatures w14:val="none"/>
        </w:rPr>
        <w:br/>
        <w:t>}</w:t>
      </w:r>
      <w:r w:rsidRPr="002C787E">
        <w:rPr>
          <w:rFonts w:ascii="Times New Roman" w:hAnsi="Times New Roman"/>
          <w:kern w:val="0"/>
          <w:sz w:val="24"/>
          <w:szCs w:val="24"/>
          <w:lang w:val="en-US" w:bidi="ar-SA"/>
          <w14:ligatures w14:val="none"/>
        </w:rPr>
        <w:br/>
      </w:r>
      <w:r w:rsidRPr="002C787E">
        <w:rPr>
          <w:rFonts w:ascii="Times New Roman" w:hAnsi="Times New Roman"/>
          <w:kern w:val="0"/>
          <w:sz w:val="24"/>
          <w:szCs w:val="24"/>
          <w:lang w:val="en-US" w:bidi="ar-SA"/>
          <w14:ligatures w14:val="none"/>
        </w:rPr>
        <w:br/>
        <w:t># Example usage</w:t>
      </w:r>
      <w:r w:rsidRPr="002C787E">
        <w:rPr>
          <w:rFonts w:ascii="Times New Roman" w:hAnsi="Times New Roman"/>
          <w:kern w:val="0"/>
          <w:sz w:val="24"/>
          <w:szCs w:val="24"/>
          <w:lang w:val="en-US" w:bidi="ar-SA"/>
          <w14:ligatures w14:val="none"/>
        </w:rPr>
        <w:br/>
        <w:t xml:space="preserve">concentration &lt;- </w:t>
      </w:r>
      <w:proofErr w:type="spellStart"/>
      <w:r w:rsidRPr="002C787E">
        <w:rPr>
          <w:rFonts w:ascii="Times New Roman" w:hAnsi="Times New Roman"/>
          <w:kern w:val="0"/>
          <w:sz w:val="24"/>
          <w:szCs w:val="24"/>
          <w:lang w:val="en-US" w:bidi="ar-SA"/>
          <w14:ligatures w14:val="none"/>
        </w:rPr>
        <w:t>gaussian_plume</w:t>
      </w:r>
      <w:proofErr w:type="spellEnd"/>
      <w:r w:rsidRPr="002C787E">
        <w:rPr>
          <w:rFonts w:ascii="Times New Roman" w:hAnsi="Times New Roman"/>
          <w:kern w:val="0"/>
          <w:sz w:val="24"/>
          <w:szCs w:val="24"/>
          <w:lang w:val="en-US" w:bidi="ar-SA"/>
          <w14:ligatures w14:val="none"/>
        </w:rPr>
        <w:t>(x=1000, y=50, z=0, Q=100, u=3, H=50, stability="B")</w:t>
      </w:r>
      <w:r w:rsidRPr="002C787E">
        <w:rPr>
          <w:rFonts w:ascii="Times New Roman" w:hAnsi="Times New Roman"/>
          <w:kern w:val="0"/>
          <w:sz w:val="24"/>
          <w:szCs w:val="24"/>
          <w:lang w:val="en-US" w:bidi="ar-SA"/>
          <w14:ligatures w14:val="none"/>
        </w:rPr>
        <w:br/>
        <w:t>print(paste("Concentration =", concentration, "g/m³"))</w:t>
      </w:r>
    </w:p>
    <w:p w14:paraId="5246DA32" w14:textId="0203E14F" w:rsidR="002C787E" w:rsidRPr="002C787E" w:rsidRDefault="00100E64" w:rsidP="002C787E">
      <w:pPr>
        <w:pStyle w:val="Heading4"/>
        <w:rPr>
          <w:rFonts w:ascii="Times New Roman" w:eastAsia="Times New Roman" w:hAnsi="Times New Roman" w:cs="Times New Roman"/>
          <w:b/>
          <w:i w:val="0"/>
          <w:iCs w:val="0"/>
          <w:color w:val="auto"/>
          <w:kern w:val="0"/>
          <w:sz w:val="24"/>
          <w:szCs w:val="24"/>
          <w:lang w:val="en-US" w:bidi="ar-SA"/>
          <w14:ligatures w14:val="none"/>
        </w:rPr>
      </w:pPr>
      <w:bookmarkStart w:id="2" w:name="model-advancements-and-modifications"/>
      <w:bookmarkEnd w:id="1"/>
      <w:r>
        <w:rPr>
          <w:rFonts w:ascii="Times New Roman" w:eastAsia="Times New Roman" w:hAnsi="Times New Roman" w:cs="Times New Roman"/>
          <w:b/>
          <w:i w:val="0"/>
          <w:iCs w:val="0"/>
          <w:color w:val="auto"/>
          <w:kern w:val="0"/>
          <w:sz w:val="24"/>
          <w:szCs w:val="24"/>
          <w:lang w:val="en-US" w:bidi="ar-SA"/>
          <w14:ligatures w14:val="none"/>
        </w:rPr>
        <w:t>2.</w:t>
      </w:r>
      <w:r w:rsidR="002C787E" w:rsidRPr="002C787E">
        <w:rPr>
          <w:rFonts w:ascii="Times New Roman" w:eastAsia="Times New Roman" w:hAnsi="Times New Roman" w:cs="Times New Roman"/>
          <w:b/>
          <w:i w:val="0"/>
          <w:iCs w:val="0"/>
          <w:color w:val="auto"/>
          <w:kern w:val="0"/>
          <w:sz w:val="24"/>
          <w:szCs w:val="24"/>
          <w:lang w:val="en-US" w:bidi="ar-SA"/>
          <w14:ligatures w14:val="none"/>
        </w:rPr>
        <w:t>3. Model Advancements and Modifications</w:t>
      </w:r>
    </w:p>
    <w:p w14:paraId="032D8EBA" w14:textId="77777777" w:rsidR="002C787E" w:rsidRDefault="002C787E" w:rsidP="002C787E">
      <w:pPr>
        <w:pStyle w:val="FirstParagraph"/>
        <w:spacing w:line="360" w:lineRule="auto"/>
        <w:jc w:val="both"/>
      </w:pPr>
      <w:r>
        <w:t>The standard GPM has limitations, including its assumption of steady-state conditions and simple terrain. Recent research has focused on adapting it to more complex scenarios.</w:t>
      </w:r>
    </w:p>
    <w:p w14:paraId="051039DC" w14:textId="7D8CCD16" w:rsidR="002C787E" w:rsidRDefault="00100E64" w:rsidP="002C787E">
      <w:pPr>
        <w:pStyle w:val="BodyText"/>
      </w:pPr>
      <w:r>
        <w:rPr>
          <w:rFonts w:ascii="Times New Roman" w:eastAsia="Times New Roman" w:hAnsi="Times New Roman" w:cs="Times New Roman"/>
          <w:b/>
          <w:kern w:val="0"/>
          <w:sz w:val="24"/>
          <w:szCs w:val="24"/>
          <w:lang w:val="en-US" w:bidi="ar-SA"/>
          <w14:ligatures w14:val="none"/>
        </w:rPr>
        <w:t>2.4</w:t>
      </w:r>
      <w:r w:rsidR="002C787E" w:rsidRPr="002C787E">
        <w:rPr>
          <w:rFonts w:ascii="Times New Roman" w:eastAsia="Times New Roman" w:hAnsi="Times New Roman" w:cs="Times New Roman"/>
          <w:b/>
          <w:kern w:val="0"/>
          <w:sz w:val="24"/>
          <w:szCs w:val="24"/>
          <w:lang w:val="en-US" w:bidi="ar-SA"/>
          <w14:ligatures w14:val="none"/>
        </w:rPr>
        <w:t>. Modification for Horizontal Sources</w:t>
      </w:r>
      <w:r w:rsidR="002C787E">
        <w:t xml:space="preserve"> </w:t>
      </w:r>
    </w:p>
    <w:p w14:paraId="05C931E4" w14:textId="4ED42E27" w:rsidR="002C787E" w:rsidRPr="002C787E" w:rsidRDefault="002C787E" w:rsidP="002C787E">
      <w:pPr>
        <w:pStyle w:val="BodyText"/>
        <w:spacing w:line="360" w:lineRule="auto"/>
        <w:jc w:val="both"/>
        <w:rPr>
          <w:rFonts w:ascii="Times New Roman" w:hAnsi="Times New Roman"/>
          <w:kern w:val="0"/>
          <w:sz w:val="24"/>
          <w:szCs w:val="24"/>
          <w:lang w:val="en-US" w:bidi="ar-SA"/>
          <w14:ligatures w14:val="none"/>
        </w:rPr>
      </w:pPr>
      <w:r w:rsidRPr="002C787E">
        <w:rPr>
          <w:rFonts w:ascii="Times New Roman" w:hAnsi="Times New Roman"/>
          <w:kern w:val="0"/>
          <w:sz w:val="24"/>
          <w:szCs w:val="24"/>
          <w:lang w:val="en-US" w:bidi="ar-SA"/>
          <w14:ligatures w14:val="none"/>
        </w:rPr>
        <w:t xml:space="preserve">The traditional GPM is designed for vertical stacks. However, a key study modified it to simulate pollutants like ammonia and particulate matter released from large horizontal exhaust fans at poultry </w:t>
      </w:r>
      <w:proofErr w:type="gramStart"/>
      <w:r w:rsidRPr="002C787E">
        <w:rPr>
          <w:rFonts w:ascii="Times New Roman" w:hAnsi="Times New Roman"/>
          <w:kern w:val="0"/>
          <w:sz w:val="24"/>
          <w:szCs w:val="24"/>
          <w:lang w:val="en-US" w:bidi="ar-SA"/>
          <w14:ligatures w14:val="none"/>
        </w:rPr>
        <w:t>farms</w:t>
      </w:r>
      <w:r w:rsidR="0036328E">
        <w:rPr>
          <w:rFonts w:ascii="Times New Roman" w:hAnsi="Times New Roman"/>
          <w:kern w:val="0"/>
          <w:sz w:val="24"/>
          <w:szCs w:val="24"/>
          <w:lang w:val="en-US" w:bidi="ar-SA"/>
          <w14:ligatures w14:val="none"/>
        </w:rPr>
        <w:t>[</w:t>
      </w:r>
      <w:proofErr w:type="gramEnd"/>
      <w:r w:rsidR="0036328E">
        <w:rPr>
          <w:rFonts w:ascii="Times New Roman" w:hAnsi="Times New Roman"/>
          <w:kern w:val="0"/>
          <w:sz w:val="24"/>
          <w:szCs w:val="24"/>
          <w:lang w:val="en-US" w:bidi="ar-SA"/>
          <w14:ligatures w14:val="none"/>
        </w:rPr>
        <w:t>1</w:t>
      </w:r>
      <w:r w:rsidR="00B6502F">
        <w:rPr>
          <w:rFonts w:ascii="Times New Roman" w:hAnsi="Times New Roman"/>
          <w:kern w:val="0"/>
          <w:sz w:val="24"/>
          <w:szCs w:val="24"/>
          <w:lang w:val="en-US" w:bidi="ar-SA"/>
          <w14:ligatures w14:val="none"/>
        </w:rPr>
        <w:t>2</w:t>
      </w:r>
      <w:proofErr w:type="gramStart"/>
      <w:r w:rsidR="0036328E">
        <w:rPr>
          <w:rFonts w:ascii="Times New Roman" w:hAnsi="Times New Roman"/>
          <w:kern w:val="0"/>
          <w:sz w:val="24"/>
          <w:szCs w:val="24"/>
          <w:lang w:val="en-US" w:bidi="ar-SA"/>
          <w14:ligatures w14:val="none"/>
        </w:rPr>
        <w:t>]</w:t>
      </w:r>
      <w:r w:rsidRPr="002C787E">
        <w:rPr>
          <w:rFonts w:ascii="Times New Roman" w:hAnsi="Times New Roman"/>
          <w:kern w:val="0"/>
          <w:sz w:val="24"/>
          <w:szCs w:val="24"/>
          <w:lang w:val="en-US" w:bidi="ar-SA"/>
          <w14:ligatures w14:val="none"/>
        </w:rPr>
        <w:t xml:space="preserve"> .</w:t>
      </w:r>
      <w:proofErr w:type="gramEnd"/>
      <w:r w:rsidRPr="002C787E">
        <w:rPr>
          <w:rFonts w:ascii="Times New Roman" w:hAnsi="Times New Roman"/>
          <w:kern w:val="0"/>
          <w:sz w:val="24"/>
          <w:szCs w:val="24"/>
          <w:lang w:val="en-US" w:bidi="ar-SA"/>
          <w14:ligatures w14:val="none"/>
        </w:rPr>
        <w:t xml:space="preserve"> A critical adaptation was relocating the virtual point source to a position behind the fan (</w:t>
      </w:r>
      <w:proofErr w:type="spellStart"/>
      <w:r w:rsidRPr="002C787E">
        <w:rPr>
          <w:rFonts w:ascii="Times New Roman" w:hAnsi="Times New Roman"/>
          <w:kern w:val="0"/>
          <w:sz w:val="24"/>
          <w:szCs w:val="24"/>
          <w:lang w:val="en-US" w:bidi="ar-SA"/>
          <w14:ligatures w14:val="none"/>
        </w:rPr>
        <w:t>L_opt</w:t>
      </w:r>
      <w:proofErr w:type="spellEnd"/>
      <w:r w:rsidRPr="002C787E">
        <w:rPr>
          <w:rFonts w:ascii="Times New Roman" w:hAnsi="Times New Roman"/>
          <w:kern w:val="0"/>
          <w:sz w:val="24"/>
          <w:szCs w:val="24"/>
          <w:lang w:val="en-US" w:bidi="ar-SA"/>
          <w14:ligatures w14:val="none"/>
        </w:rPr>
        <w:t xml:space="preserve">), which significantly improved the model's performance in predicting concentrations for samplers close to the </w:t>
      </w:r>
      <w:proofErr w:type="gramStart"/>
      <w:r w:rsidRPr="002C787E">
        <w:rPr>
          <w:rFonts w:ascii="Times New Roman" w:hAnsi="Times New Roman"/>
          <w:kern w:val="0"/>
          <w:sz w:val="24"/>
          <w:szCs w:val="24"/>
          <w:lang w:val="en-US" w:bidi="ar-SA"/>
          <w14:ligatures w14:val="none"/>
        </w:rPr>
        <w:t>source .</w:t>
      </w:r>
      <w:proofErr w:type="gramEnd"/>
      <w:r w:rsidR="0036328E">
        <w:rPr>
          <w:rFonts w:ascii="Times New Roman" w:hAnsi="Times New Roman"/>
          <w:kern w:val="0"/>
          <w:sz w:val="24"/>
          <w:szCs w:val="24"/>
          <w:lang w:val="en-US" w:bidi="ar-SA"/>
          <w14:ligatures w14:val="none"/>
        </w:rPr>
        <w:t>[1</w:t>
      </w:r>
      <w:r w:rsidR="00B6502F">
        <w:rPr>
          <w:rFonts w:ascii="Times New Roman" w:hAnsi="Times New Roman"/>
          <w:kern w:val="0"/>
          <w:sz w:val="24"/>
          <w:szCs w:val="24"/>
          <w:lang w:val="en-US" w:bidi="ar-SA"/>
          <w14:ligatures w14:val="none"/>
        </w:rPr>
        <w:t>2</w:t>
      </w:r>
      <w:r w:rsidR="0036328E">
        <w:rPr>
          <w:rFonts w:ascii="Times New Roman" w:hAnsi="Times New Roman"/>
          <w:kern w:val="0"/>
          <w:sz w:val="24"/>
          <w:szCs w:val="24"/>
          <w:lang w:val="en-US" w:bidi="ar-SA"/>
          <w14:ligatures w14:val="none"/>
        </w:rPr>
        <w:t>]</w:t>
      </w:r>
    </w:p>
    <w:p w14:paraId="215DE728" w14:textId="5EAA64CF" w:rsidR="002C787E" w:rsidRDefault="00100E64" w:rsidP="002C787E">
      <w:pPr>
        <w:pStyle w:val="BodyText"/>
      </w:pPr>
      <w:r>
        <w:rPr>
          <w:rFonts w:ascii="Times New Roman" w:eastAsia="Times New Roman" w:hAnsi="Times New Roman" w:cs="Times New Roman"/>
          <w:b/>
          <w:kern w:val="0"/>
          <w:sz w:val="24"/>
          <w:szCs w:val="24"/>
          <w:lang w:val="en-US" w:bidi="ar-SA"/>
          <w14:ligatures w14:val="none"/>
        </w:rPr>
        <w:t>2.5</w:t>
      </w:r>
      <w:r w:rsidR="002C787E" w:rsidRPr="002C787E">
        <w:rPr>
          <w:rFonts w:ascii="Times New Roman" w:eastAsia="Times New Roman" w:hAnsi="Times New Roman" w:cs="Times New Roman"/>
          <w:b/>
          <w:kern w:val="0"/>
          <w:sz w:val="24"/>
          <w:szCs w:val="24"/>
          <w:lang w:val="en-US" w:bidi="ar-SA"/>
          <w14:ligatures w14:val="none"/>
        </w:rPr>
        <w:t>. Integration with Machine Learning for High-Resolution Mapping</w:t>
      </w:r>
      <w:r w:rsidR="002C787E">
        <w:t xml:space="preserve"> </w:t>
      </w:r>
    </w:p>
    <w:p w14:paraId="128BB3C7" w14:textId="7F5341E5" w:rsidR="002C787E" w:rsidRPr="002C787E" w:rsidRDefault="002C787E" w:rsidP="002C787E">
      <w:pPr>
        <w:pStyle w:val="BodyText"/>
        <w:spacing w:line="360" w:lineRule="auto"/>
        <w:jc w:val="both"/>
        <w:rPr>
          <w:rFonts w:ascii="Times New Roman" w:hAnsi="Times New Roman"/>
          <w:kern w:val="0"/>
          <w:sz w:val="24"/>
          <w:szCs w:val="24"/>
          <w:lang w:val="en-US" w:bidi="ar-SA"/>
          <w14:ligatures w14:val="none"/>
        </w:rPr>
      </w:pPr>
      <w:r w:rsidRPr="002C787E">
        <w:rPr>
          <w:rFonts w:ascii="Times New Roman" w:hAnsi="Times New Roman"/>
          <w:kern w:val="0"/>
          <w:sz w:val="24"/>
          <w:szCs w:val="24"/>
          <w:lang w:val="en-US" w:bidi="ar-SA"/>
          <w14:ligatures w14:val="none"/>
        </w:rPr>
        <w:t xml:space="preserve">A cutting-edge application involves fusing the GPM with machine learning to downscale regional models. One study used a Random Forest regression model to combine results from a regional Chemical Transport Model (CTM) with a local Gaussian plume </w:t>
      </w:r>
      <w:proofErr w:type="gramStart"/>
      <w:r w:rsidRPr="002C787E">
        <w:rPr>
          <w:rFonts w:ascii="Times New Roman" w:hAnsi="Times New Roman"/>
          <w:kern w:val="0"/>
          <w:sz w:val="24"/>
          <w:szCs w:val="24"/>
          <w:lang w:val="en-US" w:bidi="ar-SA"/>
          <w14:ligatures w14:val="none"/>
        </w:rPr>
        <w:t>model</w:t>
      </w:r>
      <w:r w:rsidR="0036328E">
        <w:rPr>
          <w:rFonts w:ascii="Times New Roman" w:hAnsi="Times New Roman"/>
          <w:kern w:val="0"/>
          <w:sz w:val="24"/>
          <w:szCs w:val="24"/>
          <w:lang w:val="en-US" w:bidi="ar-SA"/>
          <w14:ligatures w14:val="none"/>
        </w:rPr>
        <w:t>[</w:t>
      </w:r>
      <w:proofErr w:type="gramEnd"/>
      <w:r w:rsidR="00B6502F">
        <w:rPr>
          <w:rFonts w:ascii="Times New Roman" w:hAnsi="Times New Roman"/>
          <w:kern w:val="0"/>
          <w:sz w:val="24"/>
          <w:szCs w:val="24"/>
          <w:lang w:val="en-US" w:bidi="ar-SA"/>
          <w14:ligatures w14:val="none"/>
        </w:rPr>
        <w:t>16</w:t>
      </w:r>
      <w:proofErr w:type="gramStart"/>
      <w:r w:rsidR="0036328E">
        <w:rPr>
          <w:rFonts w:ascii="Times New Roman" w:hAnsi="Times New Roman"/>
          <w:kern w:val="0"/>
          <w:sz w:val="24"/>
          <w:szCs w:val="24"/>
          <w:lang w:val="en-US" w:bidi="ar-SA"/>
          <w14:ligatures w14:val="none"/>
        </w:rPr>
        <w:t>]</w:t>
      </w:r>
      <w:r w:rsidRPr="002C787E">
        <w:rPr>
          <w:rFonts w:ascii="Times New Roman" w:hAnsi="Times New Roman"/>
          <w:kern w:val="0"/>
          <w:sz w:val="24"/>
          <w:szCs w:val="24"/>
          <w:lang w:val="en-US" w:bidi="ar-SA"/>
          <w14:ligatures w14:val="none"/>
        </w:rPr>
        <w:t xml:space="preserve"> .</w:t>
      </w:r>
      <w:proofErr w:type="gramEnd"/>
      <w:r w:rsidRPr="002C787E">
        <w:rPr>
          <w:rFonts w:ascii="Times New Roman" w:hAnsi="Times New Roman"/>
          <w:kern w:val="0"/>
          <w:sz w:val="24"/>
          <w:szCs w:val="24"/>
          <w:lang w:val="en-US" w:bidi="ar-SA"/>
          <w14:ligatures w14:val="none"/>
        </w:rPr>
        <w:t xml:space="preserve"> This hybrid approach produced a high-resolution (250 m) PM10 distribution, leveraging the GPM's ability to represent complex local emission patterns while benefiting from the statistical power of machine </w:t>
      </w:r>
      <w:proofErr w:type="gramStart"/>
      <w:r w:rsidRPr="002C787E">
        <w:rPr>
          <w:rFonts w:ascii="Times New Roman" w:hAnsi="Times New Roman"/>
          <w:kern w:val="0"/>
          <w:sz w:val="24"/>
          <w:szCs w:val="24"/>
          <w:lang w:val="en-US" w:bidi="ar-SA"/>
          <w14:ligatures w14:val="none"/>
        </w:rPr>
        <w:t>learning .</w:t>
      </w:r>
      <w:proofErr w:type="gramEnd"/>
      <w:r w:rsidR="0036328E">
        <w:rPr>
          <w:rFonts w:ascii="Times New Roman" w:hAnsi="Times New Roman"/>
          <w:kern w:val="0"/>
          <w:sz w:val="24"/>
          <w:szCs w:val="24"/>
          <w:lang w:val="en-US" w:bidi="ar-SA"/>
          <w14:ligatures w14:val="none"/>
        </w:rPr>
        <w:t>[</w:t>
      </w:r>
      <w:r w:rsidR="00B6502F">
        <w:rPr>
          <w:rFonts w:ascii="Times New Roman" w:hAnsi="Times New Roman"/>
          <w:kern w:val="0"/>
          <w:sz w:val="24"/>
          <w:szCs w:val="24"/>
          <w:lang w:val="en-US" w:bidi="ar-SA"/>
          <w14:ligatures w14:val="none"/>
        </w:rPr>
        <w:t>16</w:t>
      </w:r>
      <w:r w:rsidR="0036328E">
        <w:rPr>
          <w:rFonts w:ascii="Times New Roman" w:hAnsi="Times New Roman"/>
          <w:kern w:val="0"/>
          <w:sz w:val="24"/>
          <w:szCs w:val="24"/>
          <w:lang w:val="en-US" w:bidi="ar-SA"/>
          <w14:ligatures w14:val="none"/>
        </w:rPr>
        <w:t>]</w:t>
      </w:r>
    </w:p>
    <w:p w14:paraId="147C8964" w14:textId="7AF81B62" w:rsidR="002C787E" w:rsidRPr="002C787E" w:rsidRDefault="00100E64" w:rsidP="002C787E">
      <w:pPr>
        <w:pStyle w:val="BodyText"/>
        <w:rPr>
          <w:rFonts w:ascii="Times New Roman" w:eastAsia="Times New Roman" w:hAnsi="Times New Roman" w:cs="Times New Roman"/>
          <w:b/>
          <w:kern w:val="0"/>
          <w:sz w:val="24"/>
          <w:szCs w:val="24"/>
          <w:lang w:val="en-US" w:bidi="ar-SA"/>
          <w14:ligatures w14:val="none"/>
        </w:rPr>
      </w:pPr>
      <w:bookmarkStart w:id="3" w:name="X212ff4e18ecd7d1f1c9e0d6e711f397effff676"/>
      <w:bookmarkEnd w:id="2"/>
      <w:r>
        <w:rPr>
          <w:rFonts w:ascii="Times New Roman" w:eastAsia="Times New Roman" w:hAnsi="Times New Roman" w:cs="Times New Roman"/>
          <w:b/>
          <w:kern w:val="0"/>
          <w:sz w:val="24"/>
          <w:szCs w:val="24"/>
          <w:lang w:val="en-US" w:bidi="ar-SA"/>
          <w14:ligatures w14:val="none"/>
        </w:rPr>
        <w:t>2.6</w:t>
      </w:r>
      <w:r w:rsidR="002C787E" w:rsidRPr="002C787E">
        <w:rPr>
          <w:rFonts w:ascii="Times New Roman" w:eastAsia="Times New Roman" w:hAnsi="Times New Roman" w:cs="Times New Roman"/>
          <w:b/>
          <w:kern w:val="0"/>
          <w:sz w:val="24"/>
          <w:szCs w:val="24"/>
          <w:lang w:val="en-US" w:bidi="ar-SA"/>
          <w14:ligatures w14:val="none"/>
        </w:rPr>
        <w:t>. The GPM in the Broader Modeling Landscape</w:t>
      </w:r>
    </w:p>
    <w:p w14:paraId="08AF7D16" w14:textId="77777777" w:rsidR="002C787E" w:rsidRDefault="002C787E" w:rsidP="002C787E">
      <w:pPr>
        <w:pStyle w:val="FirstParagraph"/>
        <w:spacing w:line="360" w:lineRule="auto"/>
      </w:pPr>
      <w:r>
        <w:lastRenderedPageBreak/>
        <w:t>While the GPM is powerful for specific applications, it is one tool within a hierarchy of air quality models used by agencies like the U.S. Environmental Protection Agency (EPA).</w:t>
      </w:r>
    </w:p>
    <w:p w14:paraId="4F5E7637" w14:textId="77777777" w:rsidR="002C787E" w:rsidRPr="002C787E" w:rsidRDefault="002C787E" w:rsidP="002C787E">
      <w:pPr>
        <w:pStyle w:val="BodyText"/>
        <w:spacing w:line="360" w:lineRule="auto"/>
        <w:rPr>
          <w:rFonts w:ascii="Times New Roman" w:hAnsi="Times New Roman"/>
          <w:b/>
          <w:bCs/>
          <w:kern w:val="0"/>
          <w:sz w:val="24"/>
          <w:szCs w:val="24"/>
          <w:lang w:val="en-US" w:bidi="ar-SA"/>
          <w14:ligatures w14:val="none"/>
        </w:rPr>
      </w:pPr>
      <w:r w:rsidRPr="002C787E">
        <w:rPr>
          <w:rFonts w:ascii="Times New Roman" w:hAnsi="Times New Roman"/>
          <w:b/>
          <w:bCs/>
          <w:kern w:val="0"/>
          <w:sz w:val="24"/>
          <w:szCs w:val="24"/>
          <w:lang w:val="en-US" w:bidi="ar-SA"/>
          <w14:ligatures w14:val="none"/>
        </w:rPr>
        <w:t>Table: Comparison of Air Quality Modeling Approaches</w:t>
      </w:r>
    </w:p>
    <w:tbl>
      <w:tblPr>
        <w:tblStyle w:val="Table"/>
        <w:tblW w:w="0" w:type="auto"/>
        <w:tblLook w:val="0020" w:firstRow="1" w:lastRow="0" w:firstColumn="0" w:lastColumn="0" w:noHBand="0" w:noVBand="0"/>
      </w:tblPr>
      <w:tblGrid>
        <w:gridCol w:w="1610"/>
        <w:gridCol w:w="2503"/>
        <w:gridCol w:w="2568"/>
        <w:gridCol w:w="2335"/>
      </w:tblGrid>
      <w:tr w:rsidR="002C787E" w:rsidRPr="002C787E" w14:paraId="49B1997A" w14:textId="77777777" w:rsidTr="00A63B45">
        <w:trPr>
          <w:cnfStyle w:val="100000000000" w:firstRow="1" w:lastRow="0" w:firstColumn="0" w:lastColumn="0" w:oddVBand="0" w:evenVBand="0" w:oddHBand="0" w:evenHBand="0" w:firstRowFirstColumn="0" w:firstRowLastColumn="0" w:lastRowFirstColumn="0" w:lastRowLastColumn="0"/>
          <w:tblHeader/>
        </w:trPr>
        <w:tc>
          <w:tcPr>
            <w:tcW w:w="0" w:type="auto"/>
          </w:tcPr>
          <w:p w14:paraId="75EA0D88" w14:textId="77777777" w:rsidR="002C787E" w:rsidRDefault="002C787E" w:rsidP="002C787E">
            <w:pPr>
              <w:pStyle w:val="Compact"/>
              <w:spacing w:line="360" w:lineRule="auto"/>
            </w:pPr>
            <w:r w:rsidRPr="002C787E">
              <w:t>Model Type</w:t>
            </w:r>
          </w:p>
        </w:tc>
        <w:tc>
          <w:tcPr>
            <w:tcW w:w="0" w:type="auto"/>
          </w:tcPr>
          <w:p w14:paraId="2F1611FE" w14:textId="77777777" w:rsidR="002C787E" w:rsidRDefault="002C787E" w:rsidP="002C787E">
            <w:pPr>
              <w:pStyle w:val="Compact"/>
              <w:spacing w:line="360" w:lineRule="auto"/>
            </w:pPr>
            <w:r w:rsidRPr="002C787E">
              <w:t>Key Principle</w:t>
            </w:r>
          </w:p>
        </w:tc>
        <w:tc>
          <w:tcPr>
            <w:tcW w:w="0" w:type="auto"/>
          </w:tcPr>
          <w:p w14:paraId="7CBD1336" w14:textId="77777777" w:rsidR="002C787E" w:rsidRDefault="002C787E" w:rsidP="002C787E">
            <w:pPr>
              <w:pStyle w:val="Compact"/>
              <w:spacing w:line="360" w:lineRule="auto"/>
            </w:pPr>
            <w:r w:rsidRPr="002C787E">
              <w:t>Best For</w:t>
            </w:r>
          </w:p>
        </w:tc>
        <w:tc>
          <w:tcPr>
            <w:tcW w:w="0" w:type="auto"/>
          </w:tcPr>
          <w:p w14:paraId="7C970BEE" w14:textId="77777777" w:rsidR="002C787E" w:rsidRDefault="002C787E" w:rsidP="002C787E">
            <w:pPr>
              <w:pStyle w:val="Compact"/>
              <w:spacing w:line="360" w:lineRule="auto"/>
            </w:pPr>
            <w:r w:rsidRPr="002C787E">
              <w:t>Example/Reference</w:t>
            </w:r>
          </w:p>
        </w:tc>
      </w:tr>
      <w:tr w:rsidR="002C787E" w:rsidRPr="002C787E" w14:paraId="7B5342F6" w14:textId="77777777" w:rsidTr="00A63B45">
        <w:tc>
          <w:tcPr>
            <w:tcW w:w="0" w:type="auto"/>
          </w:tcPr>
          <w:p w14:paraId="3D59CC71" w14:textId="77777777" w:rsidR="002C787E" w:rsidRDefault="002C787E" w:rsidP="002C787E">
            <w:pPr>
              <w:pStyle w:val="Compact"/>
              <w:spacing w:line="360" w:lineRule="auto"/>
            </w:pPr>
            <w:r w:rsidRPr="002C787E">
              <w:t>Gaussian Plume Model (GPM)</w:t>
            </w:r>
          </w:p>
        </w:tc>
        <w:tc>
          <w:tcPr>
            <w:tcW w:w="0" w:type="auto"/>
          </w:tcPr>
          <w:p w14:paraId="3904CCD7" w14:textId="77777777" w:rsidR="002C787E" w:rsidRDefault="002C787E" w:rsidP="002C787E">
            <w:pPr>
              <w:pStyle w:val="Compact"/>
              <w:spacing w:line="360" w:lineRule="auto"/>
            </w:pPr>
            <w:r>
              <w:t>Analytical solution assuming Gaussian dispersion.</w:t>
            </w:r>
          </w:p>
        </w:tc>
        <w:tc>
          <w:tcPr>
            <w:tcW w:w="0" w:type="auto"/>
          </w:tcPr>
          <w:p w14:paraId="08331A04" w14:textId="77777777" w:rsidR="002C787E" w:rsidRDefault="002C787E" w:rsidP="002C787E">
            <w:pPr>
              <w:pStyle w:val="Compact"/>
              <w:spacing w:line="360" w:lineRule="auto"/>
            </w:pPr>
            <w:r>
              <w:t>Single-source, steady-state assessments; screening.</w:t>
            </w:r>
          </w:p>
        </w:tc>
        <w:tc>
          <w:tcPr>
            <w:tcW w:w="0" w:type="auto"/>
          </w:tcPr>
          <w:p w14:paraId="2B79D0FD" w14:textId="27ECE03A" w:rsidR="002C787E" w:rsidRDefault="0036328E" w:rsidP="002C787E">
            <w:pPr>
              <w:pStyle w:val="Compact"/>
              <w:spacing w:line="360" w:lineRule="auto"/>
            </w:pPr>
            <w:r>
              <w:t>[1</w:t>
            </w:r>
            <w:r w:rsidR="00B6502F">
              <w:t>2</w:t>
            </w:r>
            <w:r>
              <w:t>][</w:t>
            </w:r>
            <w:r w:rsidR="00B6502F">
              <w:t>16</w:t>
            </w:r>
            <w:r>
              <w:t>]</w:t>
            </w:r>
          </w:p>
        </w:tc>
      </w:tr>
      <w:tr w:rsidR="002C787E" w:rsidRPr="002C787E" w14:paraId="14A552F0" w14:textId="77777777" w:rsidTr="00A63B45">
        <w:tc>
          <w:tcPr>
            <w:tcW w:w="0" w:type="auto"/>
          </w:tcPr>
          <w:p w14:paraId="443CDB64" w14:textId="77777777" w:rsidR="002C787E" w:rsidRDefault="002C787E" w:rsidP="002C787E">
            <w:pPr>
              <w:pStyle w:val="Compact"/>
              <w:spacing w:line="360" w:lineRule="auto"/>
            </w:pPr>
            <w:r w:rsidRPr="002C787E">
              <w:t>AERMOD</w:t>
            </w:r>
          </w:p>
        </w:tc>
        <w:tc>
          <w:tcPr>
            <w:tcW w:w="0" w:type="auto"/>
          </w:tcPr>
          <w:p w14:paraId="6DB96743" w14:textId="77777777" w:rsidR="002C787E" w:rsidRDefault="002C787E" w:rsidP="002C787E">
            <w:pPr>
              <w:pStyle w:val="Compact"/>
              <w:spacing w:line="360" w:lineRule="auto"/>
            </w:pPr>
            <w:r>
              <w:t>A steady-state plume model based on planetary boundary layer science.</w:t>
            </w:r>
          </w:p>
        </w:tc>
        <w:tc>
          <w:tcPr>
            <w:tcW w:w="0" w:type="auto"/>
          </w:tcPr>
          <w:p w14:paraId="7CBB70AB" w14:textId="77777777" w:rsidR="002C787E" w:rsidRDefault="002C787E" w:rsidP="002C787E">
            <w:pPr>
              <w:pStyle w:val="Compact"/>
              <w:spacing w:line="360" w:lineRule="auto"/>
            </w:pPr>
            <w:r>
              <w:t>Regulatory applications for industrial sources in simple/complex terrain.</w:t>
            </w:r>
          </w:p>
        </w:tc>
        <w:tc>
          <w:tcPr>
            <w:tcW w:w="0" w:type="auto"/>
          </w:tcPr>
          <w:p w14:paraId="3DDE4FB9" w14:textId="5B705709" w:rsidR="002C787E" w:rsidRDefault="0036328E" w:rsidP="002C787E">
            <w:pPr>
              <w:pStyle w:val="Compact"/>
              <w:spacing w:line="360" w:lineRule="auto"/>
            </w:pPr>
            <w:r>
              <w:t>[</w:t>
            </w:r>
            <w:r w:rsidR="00B6502F">
              <w:t>14</w:t>
            </w:r>
            <w:r>
              <w:t>]</w:t>
            </w:r>
          </w:p>
        </w:tc>
      </w:tr>
      <w:tr w:rsidR="002C787E" w:rsidRPr="002C787E" w14:paraId="26AB9206" w14:textId="77777777" w:rsidTr="00A63B45">
        <w:tc>
          <w:tcPr>
            <w:tcW w:w="0" w:type="auto"/>
          </w:tcPr>
          <w:p w14:paraId="256B75CA" w14:textId="77777777" w:rsidR="002C787E" w:rsidRDefault="002C787E" w:rsidP="002C787E">
            <w:pPr>
              <w:pStyle w:val="Compact"/>
              <w:spacing w:line="360" w:lineRule="auto"/>
            </w:pPr>
            <w:r w:rsidRPr="002C787E">
              <w:t>Chemical Transport Models (CTMs)</w:t>
            </w:r>
          </w:p>
        </w:tc>
        <w:tc>
          <w:tcPr>
            <w:tcW w:w="0" w:type="auto"/>
          </w:tcPr>
          <w:p w14:paraId="26928D7E" w14:textId="77777777" w:rsidR="002C787E" w:rsidRDefault="002C787E" w:rsidP="002C787E">
            <w:pPr>
              <w:pStyle w:val="Compact"/>
              <w:spacing w:line="360" w:lineRule="auto"/>
            </w:pPr>
            <w:r>
              <w:t>Numerical solution of physics and chemistry equations (online/offline).</w:t>
            </w:r>
          </w:p>
        </w:tc>
        <w:tc>
          <w:tcPr>
            <w:tcW w:w="0" w:type="auto"/>
          </w:tcPr>
          <w:p w14:paraId="5F4ADCB5" w14:textId="77777777" w:rsidR="002C787E" w:rsidRDefault="002C787E" w:rsidP="002C787E">
            <w:pPr>
              <w:pStyle w:val="Compact"/>
              <w:spacing w:line="360" w:lineRule="auto"/>
            </w:pPr>
            <w:r>
              <w:t>Regional-scale, multi-pollutant, complex chemistry (ozone, secondary PM).</w:t>
            </w:r>
          </w:p>
        </w:tc>
        <w:tc>
          <w:tcPr>
            <w:tcW w:w="0" w:type="auto"/>
          </w:tcPr>
          <w:p w14:paraId="560205F6" w14:textId="52903241" w:rsidR="002C787E" w:rsidRDefault="002C787E" w:rsidP="002C787E">
            <w:pPr>
              <w:pStyle w:val="Compact"/>
              <w:spacing w:line="360" w:lineRule="auto"/>
            </w:pPr>
            <w:r>
              <w:t xml:space="preserve">CMAQ </w:t>
            </w:r>
            <w:proofErr w:type="gramStart"/>
            <w:r>
              <w:t>Model</w:t>
            </w:r>
            <w:r w:rsidR="0036328E">
              <w:t>[</w:t>
            </w:r>
            <w:proofErr w:type="gramEnd"/>
            <w:r w:rsidR="00B6502F">
              <w:t>13</w:t>
            </w:r>
            <w:r w:rsidR="0036328E">
              <w:t>]</w:t>
            </w:r>
          </w:p>
        </w:tc>
      </w:tr>
      <w:tr w:rsidR="002C787E" w:rsidRPr="002C787E" w14:paraId="378D16B0" w14:textId="77777777" w:rsidTr="00A63B45">
        <w:tc>
          <w:tcPr>
            <w:tcW w:w="0" w:type="auto"/>
          </w:tcPr>
          <w:p w14:paraId="1F0DB9FD" w14:textId="77777777" w:rsidR="002C787E" w:rsidRDefault="002C787E" w:rsidP="002C787E">
            <w:pPr>
              <w:pStyle w:val="Compact"/>
              <w:spacing w:line="360" w:lineRule="auto"/>
            </w:pPr>
            <w:r w:rsidRPr="002C787E">
              <w:t>Machine Learning (ML) Models</w:t>
            </w:r>
          </w:p>
        </w:tc>
        <w:tc>
          <w:tcPr>
            <w:tcW w:w="0" w:type="auto"/>
          </w:tcPr>
          <w:p w14:paraId="6CA4CF29" w14:textId="77777777" w:rsidR="002C787E" w:rsidRDefault="002C787E" w:rsidP="002C787E">
            <w:pPr>
              <w:pStyle w:val="Compact"/>
              <w:spacing w:line="360" w:lineRule="auto"/>
            </w:pPr>
            <w:r>
              <w:t>Data-driven, black-box models trained on input-output data.</w:t>
            </w:r>
          </w:p>
        </w:tc>
        <w:tc>
          <w:tcPr>
            <w:tcW w:w="0" w:type="auto"/>
          </w:tcPr>
          <w:p w14:paraId="09AC5734" w14:textId="77777777" w:rsidR="002C787E" w:rsidRDefault="002C787E" w:rsidP="002C787E">
            <w:pPr>
              <w:pStyle w:val="Compact"/>
              <w:spacing w:line="360" w:lineRule="auto"/>
            </w:pPr>
            <w:r>
              <w:t>Forecasting, data fusion, and identifying complex patterns.</w:t>
            </w:r>
          </w:p>
        </w:tc>
        <w:tc>
          <w:tcPr>
            <w:tcW w:w="0" w:type="auto"/>
          </w:tcPr>
          <w:p w14:paraId="339A0A62" w14:textId="0B2669D4" w:rsidR="002C787E" w:rsidRDefault="002C787E" w:rsidP="002C787E">
            <w:pPr>
              <w:pStyle w:val="Compact"/>
              <w:spacing w:line="360" w:lineRule="auto"/>
            </w:pPr>
            <w:r>
              <w:t xml:space="preserve">Random Forest for </w:t>
            </w:r>
            <w:proofErr w:type="gramStart"/>
            <w:r>
              <w:t>downscaling</w:t>
            </w:r>
            <w:r w:rsidR="0036328E">
              <w:t>[</w:t>
            </w:r>
            <w:proofErr w:type="gramEnd"/>
            <w:r w:rsidR="00B6502F">
              <w:t>16</w:t>
            </w:r>
            <w:r w:rsidR="0036328E">
              <w:t>]</w:t>
            </w:r>
          </w:p>
        </w:tc>
      </w:tr>
    </w:tbl>
    <w:p w14:paraId="59A633D0" w14:textId="51768B37" w:rsidR="002C787E" w:rsidRPr="002C787E" w:rsidRDefault="002C787E" w:rsidP="008900C6">
      <w:pPr>
        <w:pStyle w:val="BodyText"/>
        <w:spacing w:line="360" w:lineRule="auto"/>
        <w:jc w:val="both"/>
        <w:rPr>
          <w:rFonts w:ascii="Times New Roman" w:hAnsi="Times New Roman"/>
          <w:kern w:val="0"/>
          <w:sz w:val="24"/>
          <w:szCs w:val="24"/>
          <w:lang w:val="en-US" w:bidi="ar-SA"/>
          <w14:ligatures w14:val="none"/>
        </w:rPr>
      </w:pPr>
      <w:r w:rsidRPr="002C787E">
        <w:rPr>
          <w:rFonts w:ascii="Times New Roman" w:hAnsi="Times New Roman"/>
          <w:kern w:val="0"/>
          <w:sz w:val="24"/>
          <w:szCs w:val="24"/>
          <w:lang w:val="en-US" w:bidi="ar-SA"/>
          <w14:ligatures w14:val="none"/>
        </w:rPr>
        <w:t xml:space="preserve">These models are increasingly used in tandem. For instance, EPA has developed hybrid approaches that combine CMAQ with AERMOD to estimate concentrations of hazardous air </w:t>
      </w:r>
      <w:bookmarkStart w:id="4" w:name="conclusion-and-future-directions"/>
      <w:bookmarkEnd w:id="3"/>
    </w:p>
    <w:p w14:paraId="7593AA70" w14:textId="77777777" w:rsidR="0061460F" w:rsidRPr="0061460F" w:rsidRDefault="0061460F" w:rsidP="0061460F">
      <w:pPr>
        <w:pStyle w:val="Heading3"/>
        <w:rPr>
          <w:rFonts w:ascii="Times New Roman" w:eastAsiaTheme="minorHAnsi" w:hAnsi="Times New Roman" w:cstheme="minorBidi"/>
          <w:b/>
          <w:bCs/>
          <w:color w:val="auto"/>
          <w:kern w:val="0"/>
          <w:sz w:val="24"/>
          <w:szCs w:val="24"/>
          <w:lang w:val="en-US" w:bidi="ar-SA"/>
          <w14:ligatures w14:val="none"/>
        </w:rPr>
      </w:pPr>
      <w:bookmarkStart w:id="5" w:name="cited-references"/>
      <w:bookmarkEnd w:id="4"/>
      <w:r w:rsidRPr="0061460F">
        <w:rPr>
          <w:rFonts w:ascii="Times New Roman" w:eastAsiaTheme="minorHAnsi" w:hAnsi="Times New Roman" w:cstheme="minorBidi"/>
          <w:b/>
          <w:bCs/>
          <w:color w:val="auto"/>
          <w:kern w:val="0"/>
          <w:sz w:val="24"/>
          <w:szCs w:val="24"/>
          <w:lang w:val="en-US" w:bidi="ar-SA"/>
          <w14:ligatures w14:val="none"/>
        </w:rPr>
        <w:t>3. Soil Nitrogen Dynamics and Water Quality Using R Modeling</w:t>
      </w:r>
    </w:p>
    <w:p w14:paraId="7E835AB3" w14:textId="6672DC58" w:rsidR="0061460F" w:rsidRDefault="0061460F" w:rsidP="0061460F">
      <w:pPr>
        <w:pStyle w:val="FirstParagraph"/>
        <w:spacing w:line="360" w:lineRule="auto"/>
        <w:jc w:val="both"/>
      </w:pPr>
      <w:r>
        <w:t xml:space="preserve">A critical concept in managing water quality is the </w:t>
      </w:r>
      <w:r w:rsidRPr="0061460F">
        <w:t>nitrogen legacy in groundwater</w:t>
      </w:r>
      <w:r>
        <w:t xml:space="preserve">. Due to long groundwater travel times, nitrogen that leached into aquifers decades ago continues to discharge into rivers and streams today, creating a long-term management challenge </w:t>
      </w:r>
      <w:r w:rsidR="00757976">
        <w:t>[</w:t>
      </w:r>
      <w:r w:rsidR="00270037">
        <w:t>17</w:t>
      </w:r>
      <w:r w:rsidR="00757976">
        <w:t>]</w:t>
      </w:r>
      <w:r>
        <w:t xml:space="preserve">. Studies of major river basins like the Rhine and Mississippi show that groundwater can contribute over 50% of the total nitrogen load to surface waters, and this contribution can persist for decades even after effective surface-level pollution controls are </w:t>
      </w:r>
      <w:proofErr w:type="gramStart"/>
      <w:r>
        <w:t>implemented</w:t>
      </w:r>
      <w:r w:rsidR="00757976">
        <w:t>[</w:t>
      </w:r>
      <w:proofErr w:type="gramEnd"/>
      <w:r w:rsidR="00270037">
        <w:t>17</w:t>
      </w:r>
      <w:proofErr w:type="gramStart"/>
      <w:r w:rsidR="00757976">
        <w:t>]</w:t>
      </w:r>
      <w:r>
        <w:t xml:space="preserve"> .</w:t>
      </w:r>
      <w:proofErr w:type="gramEnd"/>
      <w:r>
        <w:t xml:space="preserve"> This means that the water quality impacts of past agricultural practices are still unfolding.</w:t>
      </w:r>
    </w:p>
    <w:p w14:paraId="103B720D" w14:textId="4D931DDB" w:rsidR="0061460F" w:rsidRPr="0061460F" w:rsidRDefault="0061460F" w:rsidP="0061460F">
      <w:pPr>
        <w:pStyle w:val="BodyText"/>
        <w:spacing w:line="360" w:lineRule="auto"/>
        <w:jc w:val="both"/>
        <w:rPr>
          <w:rFonts w:ascii="Times New Roman" w:hAnsi="Times New Roman"/>
          <w:kern w:val="0"/>
          <w:sz w:val="24"/>
          <w:szCs w:val="24"/>
          <w:lang w:val="en-US" w:bidi="ar-SA"/>
          <w14:ligatures w14:val="none"/>
        </w:rPr>
      </w:pPr>
      <w:r w:rsidRPr="0061460F">
        <w:rPr>
          <w:rFonts w:ascii="Times New Roman" w:hAnsi="Times New Roman"/>
          <w:kern w:val="0"/>
          <w:sz w:val="24"/>
          <w:szCs w:val="24"/>
          <w:lang w:val="en-US" w:bidi="ar-SA"/>
          <w14:ligatures w14:val="none"/>
        </w:rPr>
        <w:t xml:space="preserve">This legacy effect creates significant time lags between the implementation of conservation measures and observable improvements in water quality. Research in China's </w:t>
      </w:r>
      <w:proofErr w:type="spellStart"/>
      <w:r w:rsidRPr="0061460F">
        <w:rPr>
          <w:rFonts w:ascii="Times New Roman" w:hAnsi="Times New Roman"/>
          <w:kern w:val="0"/>
          <w:sz w:val="24"/>
          <w:szCs w:val="24"/>
          <w:lang w:val="en-US" w:bidi="ar-SA"/>
          <w14:ligatures w14:val="none"/>
        </w:rPr>
        <w:t>Songhuajiang</w:t>
      </w:r>
      <w:proofErr w:type="spellEnd"/>
      <w:r w:rsidRPr="0061460F">
        <w:rPr>
          <w:rFonts w:ascii="Times New Roman" w:hAnsi="Times New Roman"/>
          <w:kern w:val="0"/>
          <w:sz w:val="24"/>
          <w:szCs w:val="24"/>
          <w:lang w:val="en-US" w:bidi="ar-SA"/>
          <w14:ligatures w14:val="none"/>
        </w:rPr>
        <w:t xml:space="preserve"> River Basin (SRB) highlights that the relationship between nitrogen inputs and riverine </w:t>
      </w:r>
      <w:r w:rsidRPr="0061460F">
        <w:rPr>
          <w:rFonts w:ascii="Times New Roman" w:hAnsi="Times New Roman"/>
          <w:kern w:val="0"/>
          <w:sz w:val="24"/>
          <w:szCs w:val="24"/>
          <w:lang w:val="en-US" w:bidi="ar-SA"/>
          <w14:ligatures w14:val="none"/>
        </w:rPr>
        <w:lastRenderedPageBreak/>
        <w:t xml:space="preserve">nitrogen levels is highly nonlinear due to these legacy stores, with seasonal time lags complicating management </w:t>
      </w:r>
      <w:proofErr w:type="gramStart"/>
      <w:r w:rsidRPr="0061460F">
        <w:rPr>
          <w:rFonts w:ascii="Times New Roman" w:hAnsi="Times New Roman"/>
          <w:kern w:val="0"/>
          <w:sz w:val="24"/>
          <w:szCs w:val="24"/>
          <w:lang w:val="en-US" w:bidi="ar-SA"/>
          <w14:ligatures w14:val="none"/>
        </w:rPr>
        <w:t>efforts .</w:t>
      </w:r>
      <w:proofErr w:type="gramEnd"/>
      <w:r w:rsidR="00757976">
        <w:rPr>
          <w:rFonts w:ascii="Times New Roman" w:hAnsi="Times New Roman"/>
          <w:kern w:val="0"/>
          <w:sz w:val="24"/>
          <w:szCs w:val="24"/>
          <w:lang w:val="en-US" w:bidi="ar-SA"/>
          <w14:ligatures w14:val="none"/>
        </w:rPr>
        <w:t>[</w:t>
      </w:r>
      <w:r w:rsidR="00270037">
        <w:rPr>
          <w:rFonts w:ascii="Times New Roman" w:hAnsi="Times New Roman"/>
          <w:kern w:val="0"/>
          <w:sz w:val="24"/>
          <w:szCs w:val="24"/>
          <w:lang w:val="en-US" w:bidi="ar-SA"/>
          <w14:ligatures w14:val="none"/>
        </w:rPr>
        <w:t>2</w:t>
      </w:r>
      <w:r w:rsidR="004D64FA">
        <w:rPr>
          <w:rFonts w:ascii="Times New Roman" w:hAnsi="Times New Roman"/>
          <w:kern w:val="0"/>
          <w:sz w:val="24"/>
          <w:szCs w:val="24"/>
          <w:lang w:val="en-US" w:bidi="ar-SA"/>
          <w14:ligatures w14:val="none"/>
        </w:rPr>
        <w:t>0</w:t>
      </w:r>
      <w:r w:rsidR="00757976">
        <w:rPr>
          <w:rFonts w:ascii="Times New Roman" w:hAnsi="Times New Roman"/>
          <w:kern w:val="0"/>
          <w:sz w:val="24"/>
          <w:szCs w:val="24"/>
          <w:lang w:val="en-US" w:bidi="ar-SA"/>
          <w14:ligatures w14:val="none"/>
        </w:rPr>
        <w:t>]</w:t>
      </w:r>
    </w:p>
    <w:p w14:paraId="3DD1F1D1" w14:textId="1B70E0E4" w:rsidR="0061460F" w:rsidRDefault="0061460F" w:rsidP="0061460F">
      <w:pPr>
        <w:pStyle w:val="BodyText"/>
        <w:spacing w:line="360" w:lineRule="auto"/>
        <w:jc w:val="both"/>
        <w:rPr>
          <w:rFonts w:ascii="Times New Roman" w:hAnsi="Times New Roman"/>
          <w:kern w:val="0"/>
          <w:sz w:val="24"/>
          <w:szCs w:val="24"/>
          <w:lang w:val="en-US" w:bidi="ar-SA"/>
          <w14:ligatures w14:val="none"/>
        </w:rPr>
      </w:pPr>
      <w:r w:rsidRPr="0061460F">
        <w:rPr>
          <w:rFonts w:ascii="Times New Roman" w:hAnsi="Times New Roman"/>
          <w:kern w:val="0"/>
          <w:sz w:val="24"/>
          <w:szCs w:val="24"/>
          <w:lang w:val="en-US" w:bidi="ar-SA"/>
          <w14:ligatures w14:val="none"/>
        </w:rPr>
        <w:t xml:space="preserve">Furthermore, surface water and groundwater interactions are crucial. Streams and rivers themselves have been identified as significant sources of nitrous oxide (N₂O), a potent greenhouse gas, with emissions from global river networks having increased fourfold throughout the 20th century, driven largely by anthropogenic nitrogen inputs from agriculture </w:t>
      </w:r>
      <w:r w:rsidR="00757976">
        <w:rPr>
          <w:rFonts w:ascii="Times New Roman" w:hAnsi="Times New Roman"/>
          <w:kern w:val="0"/>
          <w:sz w:val="24"/>
          <w:szCs w:val="24"/>
          <w:lang w:val="en-US" w:bidi="ar-SA"/>
          <w14:ligatures w14:val="none"/>
        </w:rPr>
        <w:t>[</w:t>
      </w:r>
      <w:r w:rsidR="00270037">
        <w:rPr>
          <w:rFonts w:ascii="Times New Roman" w:hAnsi="Times New Roman"/>
          <w:kern w:val="0"/>
          <w:sz w:val="24"/>
          <w:szCs w:val="24"/>
          <w:lang w:val="en-US" w:bidi="ar-SA"/>
          <w14:ligatures w14:val="none"/>
        </w:rPr>
        <w:t>2</w:t>
      </w:r>
      <w:r w:rsidR="004D64FA">
        <w:rPr>
          <w:rFonts w:ascii="Times New Roman" w:hAnsi="Times New Roman"/>
          <w:kern w:val="0"/>
          <w:sz w:val="24"/>
          <w:szCs w:val="24"/>
          <w:lang w:val="en-US" w:bidi="ar-SA"/>
          <w14:ligatures w14:val="none"/>
        </w:rPr>
        <w:t>2</w:t>
      </w:r>
      <w:r w:rsidR="00757976">
        <w:rPr>
          <w:rFonts w:ascii="Times New Roman" w:hAnsi="Times New Roman"/>
          <w:kern w:val="0"/>
          <w:sz w:val="24"/>
          <w:szCs w:val="24"/>
          <w:lang w:val="en-US" w:bidi="ar-SA"/>
          <w14:ligatures w14:val="none"/>
        </w:rPr>
        <w:t>]</w:t>
      </w:r>
    </w:p>
    <w:p w14:paraId="5DB12BB9" w14:textId="77777777" w:rsidR="0061460F" w:rsidRDefault="0061460F" w:rsidP="0061460F">
      <w:pPr>
        <w:pStyle w:val="Heading4"/>
        <w:rPr>
          <w:rFonts w:ascii="Times New Roman" w:eastAsiaTheme="minorHAnsi" w:hAnsi="Times New Roman" w:cstheme="minorBidi"/>
          <w:b/>
          <w:bCs/>
          <w:i w:val="0"/>
          <w:iCs w:val="0"/>
          <w:color w:val="auto"/>
          <w:kern w:val="0"/>
          <w:sz w:val="24"/>
          <w:szCs w:val="24"/>
          <w:lang w:val="en-US" w:bidi="ar-SA"/>
          <w14:ligatures w14:val="none"/>
        </w:rPr>
      </w:pPr>
      <w:r w:rsidRPr="0061460F">
        <w:rPr>
          <w:rFonts w:ascii="Times New Roman" w:eastAsiaTheme="minorHAnsi" w:hAnsi="Times New Roman" w:cstheme="minorBidi"/>
          <w:b/>
          <w:bCs/>
          <w:i w:val="0"/>
          <w:iCs w:val="0"/>
          <w:color w:val="auto"/>
          <w:kern w:val="0"/>
          <w:sz w:val="24"/>
          <w:szCs w:val="24"/>
          <w:lang w:val="en-US" w:bidi="ar-SA"/>
          <w14:ligatures w14:val="none"/>
        </w:rPr>
        <w:t>3.1 Advanced Modeling Approaches</w:t>
      </w:r>
    </w:p>
    <w:p w14:paraId="6F70D6E4" w14:textId="3F9C622A" w:rsidR="0061460F" w:rsidRPr="0061460F" w:rsidRDefault="0061460F" w:rsidP="00FA1CFF">
      <w:pPr>
        <w:pStyle w:val="FirstParagraph"/>
        <w:spacing w:line="360" w:lineRule="auto"/>
        <w:jc w:val="both"/>
      </w:pPr>
      <w:r w:rsidRPr="0061460F">
        <w:rPr>
          <w:b/>
          <w:bCs/>
        </w:rPr>
        <w:t>3.1.1</w:t>
      </w:r>
      <w:r w:rsidRPr="0061460F">
        <w:t xml:space="preserve"> Statistical and Data-Driven Models Advancements in sensor technology have enabled the collection of high-frequency water quality data, which can be used to model complex, nonlinear relationships. For instance, Generalized Additive Mixed Models (GAMMs) can effectively link nitrate concentrations to variables like conductivity, turbidity, and dissolved oxygen, helping to identify key drivers even across diverse climatic </w:t>
      </w:r>
      <w:proofErr w:type="gramStart"/>
      <w:r w:rsidRPr="0061460F">
        <w:t>zones</w:t>
      </w:r>
      <w:r w:rsidR="00757976">
        <w:t>[</w:t>
      </w:r>
      <w:proofErr w:type="gramEnd"/>
      <w:r w:rsidR="004D64FA">
        <w:t>19</w:t>
      </w:r>
      <w:proofErr w:type="gramStart"/>
      <w:r w:rsidR="00757976">
        <w:t>]</w:t>
      </w:r>
      <w:r w:rsidRPr="0061460F">
        <w:t xml:space="preserve"> .</w:t>
      </w:r>
      <w:proofErr w:type="gramEnd"/>
      <w:r w:rsidRPr="0061460F">
        <w:t xml:space="preserve"> These data-driven approaches are valuable for understanding dynamics and informing monitoring strategies.</w:t>
      </w:r>
    </w:p>
    <w:p w14:paraId="56F0E2E3" w14:textId="3F64DF71" w:rsidR="0061460F" w:rsidRPr="0061460F" w:rsidRDefault="0061460F" w:rsidP="00FA1CFF">
      <w:pPr>
        <w:pStyle w:val="BodyText"/>
        <w:spacing w:line="360" w:lineRule="auto"/>
        <w:jc w:val="both"/>
        <w:rPr>
          <w:rFonts w:ascii="Times New Roman" w:hAnsi="Times New Roman"/>
          <w:kern w:val="0"/>
          <w:sz w:val="24"/>
          <w:szCs w:val="24"/>
          <w:lang w:val="en-US" w:bidi="ar-SA"/>
          <w14:ligatures w14:val="none"/>
        </w:rPr>
      </w:pPr>
      <w:r w:rsidRPr="0061460F">
        <w:rPr>
          <w:rFonts w:ascii="Times New Roman" w:hAnsi="Times New Roman"/>
          <w:b/>
          <w:bCs/>
          <w:kern w:val="0"/>
          <w:sz w:val="24"/>
          <w:szCs w:val="24"/>
          <w:lang w:val="en-US" w:bidi="ar-SA"/>
          <w14:ligatures w14:val="none"/>
        </w:rPr>
        <w:t>3.1.2</w:t>
      </w:r>
      <w:r w:rsidRPr="0061460F">
        <w:rPr>
          <w:rFonts w:ascii="Times New Roman" w:hAnsi="Times New Roman"/>
          <w:kern w:val="0"/>
          <w:sz w:val="24"/>
          <w:szCs w:val="24"/>
          <w:lang w:val="en-US" w:bidi="ar-SA"/>
          <w14:ligatures w14:val="none"/>
        </w:rPr>
        <w:t xml:space="preserve"> Numerical Process-Based Models For a mechanistic understanding, process-based models are essential. The SOILN model is a classic example of a one-dimensional model that simulates transport and transformations of nitrogen in soil, including processes like plant uptake, mineralization, immobilization, leaching, and </w:t>
      </w:r>
      <w:proofErr w:type="gramStart"/>
      <w:r w:rsidRPr="0061460F">
        <w:rPr>
          <w:rFonts w:ascii="Times New Roman" w:hAnsi="Times New Roman"/>
          <w:kern w:val="0"/>
          <w:sz w:val="24"/>
          <w:szCs w:val="24"/>
          <w:lang w:val="en-US" w:bidi="ar-SA"/>
          <w14:ligatures w14:val="none"/>
        </w:rPr>
        <w:t>denitrification</w:t>
      </w:r>
      <w:r w:rsidR="00757976">
        <w:rPr>
          <w:rFonts w:ascii="Times New Roman" w:hAnsi="Times New Roman"/>
          <w:kern w:val="0"/>
          <w:sz w:val="24"/>
          <w:szCs w:val="24"/>
          <w:lang w:val="en-US" w:bidi="ar-SA"/>
          <w14:ligatures w14:val="none"/>
        </w:rPr>
        <w:t>[</w:t>
      </w:r>
      <w:proofErr w:type="gramEnd"/>
      <w:r w:rsidR="00270037">
        <w:rPr>
          <w:rFonts w:ascii="Times New Roman" w:hAnsi="Times New Roman"/>
          <w:kern w:val="0"/>
          <w:sz w:val="24"/>
          <w:szCs w:val="24"/>
          <w:lang w:val="en-US" w:bidi="ar-SA"/>
          <w14:ligatures w14:val="none"/>
        </w:rPr>
        <w:t>19</w:t>
      </w:r>
      <w:proofErr w:type="gramStart"/>
      <w:r w:rsidR="00757976">
        <w:rPr>
          <w:rFonts w:ascii="Times New Roman" w:hAnsi="Times New Roman"/>
          <w:kern w:val="0"/>
          <w:sz w:val="24"/>
          <w:szCs w:val="24"/>
          <w:lang w:val="en-US" w:bidi="ar-SA"/>
          <w14:ligatures w14:val="none"/>
        </w:rPr>
        <w:t>]</w:t>
      </w:r>
      <w:r w:rsidRPr="0061460F">
        <w:rPr>
          <w:rFonts w:ascii="Times New Roman" w:hAnsi="Times New Roman"/>
          <w:kern w:val="0"/>
          <w:sz w:val="24"/>
          <w:szCs w:val="24"/>
          <w:lang w:val="en-US" w:bidi="ar-SA"/>
          <w14:ligatures w14:val="none"/>
        </w:rPr>
        <w:t xml:space="preserve"> .</w:t>
      </w:r>
      <w:proofErr w:type="gramEnd"/>
      <w:r w:rsidRPr="0061460F">
        <w:rPr>
          <w:rFonts w:ascii="Times New Roman" w:hAnsi="Times New Roman"/>
          <w:kern w:val="0"/>
          <w:sz w:val="24"/>
          <w:szCs w:val="24"/>
          <w:lang w:val="en-US" w:bidi="ar-SA"/>
          <w14:ligatures w14:val="none"/>
        </w:rPr>
        <w:t xml:space="preserve"> It is often coupled with a soil water and heat model to provide daily abiotic driving variables </w:t>
      </w:r>
      <w:r w:rsidR="00757976">
        <w:rPr>
          <w:rFonts w:ascii="Times New Roman" w:hAnsi="Times New Roman"/>
          <w:kern w:val="0"/>
          <w:sz w:val="24"/>
          <w:szCs w:val="24"/>
          <w:lang w:val="en-US" w:bidi="ar-SA"/>
          <w14:ligatures w14:val="none"/>
        </w:rPr>
        <w:t>[</w:t>
      </w:r>
      <w:r w:rsidR="00270037">
        <w:rPr>
          <w:rFonts w:ascii="Times New Roman" w:hAnsi="Times New Roman"/>
          <w:kern w:val="0"/>
          <w:sz w:val="24"/>
          <w:szCs w:val="24"/>
          <w:lang w:val="en-US" w:bidi="ar-SA"/>
          <w14:ligatures w14:val="none"/>
        </w:rPr>
        <w:t>19</w:t>
      </w:r>
      <w:r w:rsidR="00757976">
        <w:rPr>
          <w:rFonts w:ascii="Times New Roman" w:hAnsi="Times New Roman"/>
          <w:kern w:val="0"/>
          <w:sz w:val="24"/>
          <w:szCs w:val="24"/>
          <w:lang w:val="en-US" w:bidi="ar-SA"/>
          <w14:ligatures w14:val="none"/>
        </w:rPr>
        <w:t>]</w:t>
      </w:r>
      <w:r w:rsidRPr="0061460F">
        <w:rPr>
          <w:rFonts w:ascii="Times New Roman" w:hAnsi="Times New Roman"/>
          <w:kern w:val="0"/>
          <w:sz w:val="24"/>
          <w:szCs w:val="24"/>
          <w:lang w:val="en-US" w:bidi="ar-SA"/>
          <w14:ligatures w14:val="none"/>
        </w:rPr>
        <w:t>.</w:t>
      </w:r>
    </w:p>
    <w:p w14:paraId="723CF441" w14:textId="78E8B488" w:rsidR="0061460F" w:rsidRDefault="0061460F" w:rsidP="00FA1CFF">
      <w:pPr>
        <w:pStyle w:val="BodyText"/>
        <w:spacing w:line="360" w:lineRule="auto"/>
        <w:jc w:val="both"/>
        <w:rPr>
          <w:rFonts w:ascii="Times New Roman" w:hAnsi="Times New Roman"/>
          <w:kern w:val="0"/>
          <w:sz w:val="24"/>
          <w:szCs w:val="24"/>
          <w:lang w:val="en-US" w:bidi="ar-SA"/>
          <w14:ligatures w14:val="none"/>
        </w:rPr>
      </w:pPr>
      <w:r w:rsidRPr="0061460F">
        <w:rPr>
          <w:rFonts w:ascii="Times New Roman" w:hAnsi="Times New Roman"/>
          <w:kern w:val="0"/>
          <w:sz w:val="24"/>
          <w:szCs w:val="24"/>
          <w:lang w:val="en-US" w:bidi="ar-SA"/>
          <w14:ligatures w14:val="none"/>
        </w:rPr>
        <w:t xml:space="preserve">For more complex aquatic systems, software like HEC-RAS (Hydrologic Engineering Center's River Analysis System) can be used to develop process-based water quality models for rivers. These models incorporate hydraulic data and can simulate nitrate dynamics under various scenarios, providing direct guidelines for controlling nitrate pollution downstream, such as by managing concentrations at upstream </w:t>
      </w:r>
      <w:proofErr w:type="gramStart"/>
      <w:r w:rsidRPr="0061460F">
        <w:rPr>
          <w:rFonts w:ascii="Times New Roman" w:hAnsi="Times New Roman"/>
          <w:kern w:val="0"/>
          <w:sz w:val="24"/>
          <w:szCs w:val="24"/>
          <w:lang w:val="en-US" w:bidi="ar-SA"/>
          <w14:ligatures w14:val="none"/>
        </w:rPr>
        <w:t>boundaries .</w:t>
      </w:r>
      <w:proofErr w:type="gramEnd"/>
      <w:r w:rsidR="00757976">
        <w:rPr>
          <w:rFonts w:ascii="Times New Roman" w:hAnsi="Times New Roman"/>
          <w:kern w:val="0"/>
          <w:sz w:val="24"/>
          <w:szCs w:val="24"/>
          <w:lang w:val="en-US" w:bidi="ar-SA"/>
          <w14:ligatures w14:val="none"/>
        </w:rPr>
        <w:t>[</w:t>
      </w:r>
      <w:r w:rsidR="00270037">
        <w:rPr>
          <w:rFonts w:ascii="Times New Roman" w:hAnsi="Times New Roman"/>
          <w:kern w:val="0"/>
          <w:sz w:val="24"/>
          <w:szCs w:val="24"/>
          <w:lang w:val="en-US" w:bidi="ar-SA"/>
          <w14:ligatures w14:val="none"/>
        </w:rPr>
        <w:t>18</w:t>
      </w:r>
      <w:r w:rsidR="00757976">
        <w:rPr>
          <w:rFonts w:ascii="Times New Roman" w:hAnsi="Times New Roman"/>
          <w:kern w:val="0"/>
          <w:sz w:val="24"/>
          <w:szCs w:val="24"/>
          <w:lang w:val="en-US" w:bidi="ar-SA"/>
          <w14:ligatures w14:val="none"/>
        </w:rPr>
        <w:t>]</w:t>
      </w:r>
    </w:p>
    <w:p w14:paraId="25E5B25B" w14:textId="77777777" w:rsidR="0061460F" w:rsidRDefault="0061460F" w:rsidP="0061460F">
      <w:pPr>
        <w:pStyle w:val="Heading4"/>
        <w:rPr>
          <w:rFonts w:ascii="Times New Roman" w:eastAsiaTheme="minorHAnsi" w:hAnsi="Times New Roman" w:cstheme="minorBidi"/>
          <w:b/>
          <w:bCs/>
          <w:i w:val="0"/>
          <w:iCs w:val="0"/>
          <w:color w:val="auto"/>
          <w:kern w:val="0"/>
          <w:sz w:val="24"/>
          <w:szCs w:val="24"/>
          <w:lang w:val="en-US" w:bidi="ar-SA"/>
          <w14:ligatures w14:val="none"/>
        </w:rPr>
      </w:pPr>
      <w:r w:rsidRPr="0061460F">
        <w:rPr>
          <w:rFonts w:ascii="Times New Roman" w:eastAsiaTheme="minorHAnsi" w:hAnsi="Times New Roman" w:cstheme="minorBidi"/>
          <w:b/>
          <w:bCs/>
          <w:i w:val="0"/>
          <w:iCs w:val="0"/>
          <w:color w:val="auto"/>
          <w:kern w:val="0"/>
          <w:sz w:val="24"/>
          <w:szCs w:val="24"/>
          <w:lang w:val="en-US" w:bidi="ar-SA"/>
          <w14:ligatures w14:val="none"/>
        </w:rPr>
        <w:t>3.2 R Code Implementations</w:t>
      </w:r>
    </w:p>
    <w:p w14:paraId="0224F6B1" w14:textId="77777777" w:rsidR="00757976" w:rsidRDefault="0061460F" w:rsidP="0061460F">
      <w:pPr>
        <w:pStyle w:val="FirstParagraph"/>
        <w:spacing w:line="360" w:lineRule="auto"/>
      </w:pPr>
      <w:r w:rsidRPr="0061460F">
        <w:rPr>
          <w:b/>
          <w:bCs/>
        </w:rPr>
        <w:t>3.2.</w:t>
      </w:r>
      <w:r w:rsidRPr="00757976">
        <w:rPr>
          <w:b/>
          <w:bCs/>
        </w:rPr>
        <w:t>1 Simplified Soil Nitrogen Dynamics Model</w:t>
      </w:r>
      <w:r>
        <w:t xml:space="preserve"> </w:t>
      </w:r>
    </w:p>
    <w:p w14:paraId="0886C6DD" w14:textId="400E27CF" w:rsidR="0061460F" w:rsidRDefault="0061460F" w:rsidP="00FA1CFF">
      <w:pPr>
        <w:pStyle w:val="FirstParagraph"/>
        <w:spacing w:line="360" w:lineRule="auto"/>
        <w:jc w:val="both"/>
      </w:pPr>
      <w:r>
        <w:t xml:space="preserve">The following R code provides a foundational deterministic model for simulating nitrogen pools in soil over time. This model is conceptually aligned with the processes represented in models like </w:t>
      </w:r>
      <w:proofErr w:type="gramStart"/>
      <w:r>
        <w:t>SOILN</w:t>
      </w:r>
      <w:r w:rsidR="00757976">
        <w:t>[</w:t>
      </w:r>
      <w:proofErr w:type="gramEnd"/>
      <w:r w:rsidR="00270037">
        <w:t>19</w:t>
      </w:r>
      <w:proofErr w:type="gramStart"/>
      <w:r w:rsidR="00757976">
        <w:t>]</w:t>
      </w:r>
      <w:r>
        <w:t xml:space="preserve"> ,</w:t>
      </w:r>
      <w:proofErr w:type="gramEnd"/>
      <w:r>
        <w:t xml:space="preserve"> tracking Organic N, Ammonium (NH₄⁺), and Nitrate (NO₃⁻), and incorporating key processes like mineralization, nitrification, and plant uptake.</w:t>
      </w:r>
    </w:p>
    <w:p w14:paraId="3587B4AC" w14:textId="77777777" w:rsidR="0061460F" w:rsidRDefault="0061460F" w:rsidP="0061460F">
      <w:pPr>
        <w:spacing w:line="360" w:lineRule="auto"/>
      </w:pPr>
      <w:r>
        <w:rPr>
          <w:rStyle w:val="VerbatimChar"/>
        </w:rPr>
        <w:lastRenderedPageBreak/>
        <w:t># Simple Soil Nitrogen Dynamics Model in R</w:t>
      </w:r>
      <w:r>
        <w:br/>
      </w:r>
      <w:r>
        <w:rPr>
          <w:rStyle w:val="VerbatimChar"/>
        </w:rPr>
        <w:t>library(</w:t>
      </w:r>
      <w:proofErr w:type="spellStart"/>
      <w:r>
        <w:rPr>
          <w:rStyle w:val="VerbatimChar"/>
        </w:rPr>
        <w:t>deSolve</w:t>
      </w:r>
      <w:proofErr w:type="spellEnd"/>
      <w:r>
        <w:rPr>
          <w:rStyle w:val="VerbatimChar"/>
        </w:rPr>
        <w:t>)</w:t>
      </w:r>
      <w:r>
        <w:br/>
      </w:r>
      <w:r>
        <w:br/>
      </w:r>
      <w:proofErr w:type="spellStart"/>
      <w:r>
        <w:rPr>
          <w:rStyle w:val="VerbatimChar"/>
        </w:rPr>
        <w:t>nitrogen_dynamics</w:t>
      </w:r>
      <w:proofErr w:type="spellEnd"/>
      <w:r>
        <w:rPr>
          <w:rStyle w:val="VerbatimChar"/>
        </w:rPr>
        <w:t xml:space="preserve"> &lt;- function(time, state, parameters) {</w:t>
      </w:r>
      <w:r>
        <w:br/>
      </w:r>
      <w:r>
        <w:rPr>
          <w:rStyle w:val="VerbatimChar"/>
        </w:rPr>
        <w:t xml:space="preserve">  with(</w:t>
      </w:r>
      <w:proofErr w:type="spellStart"/>
      <w:r>
        <w:rPr>
          <w:rStyle w:val="VerbatimChar"/>
        </w:rPr>
        <w:t>as.list</w:t>
      </w:r>
      <w:proofErr w:type="spellEnd"/>
      <w:r>
        <w:rPr>
          <w:rStyle w:val="VerbatimChar"/>
        </w:rPr>
        <w:t>(c(state, parameters)), {</w:t>
      </w:r>
      <w:r>
        <w:br/>
      </w:r>
      <w:r>
        <w:rPr>
          <w:rStyle w:val="VerbatimChar"/>
        </w:rPr>
        <w:t xml:space="preserve">    # Primary Nitrogen Transformation Processes</w:t>
      </w:r>
      <w:r>
        <w:br/>
      </w:r>
      <w:r>
        <w:rPr>
          <w:rStyle w:val="VerbatimChar"/>
        </w:rPr>
        <w:t xml:space="preserve">    mineralization &lt;- </w:t>
      </w:r>
      <w:proofErr w:type="spellStart"/>
      <w:r>
        <w:rPr>
          <w:rStyle w:val="VerbatimChar"/>
        </w:rPr>
        <w:t>k_min</w:t>
      </w:r>
      <w:proofErr w:type="spellEnd"/>
      <w:r>
        <w:rPr>
          <w:rStyle w:val="VerbatimChar"/>
        </w:rPr>
        <w:t xml:space="preserve"> * </w:t>
      </w:r>
      <w:proofErr w:type="spellStart"/>
      <w:r>
        <w:rPr>
          <w:rStyle w:val="VerbatimChar"/>
        </w:rPr>
        <w:t>N_organic</w:t>
      </w:r>
      <w:proofErr w:type="spellEnd"/>
      <w:r>
        <w:rPr>
          <w:rStyle w:val="VerbatimChar"/>
        </w:rPr>
        <w:t xml:space="preserve">  # Organic N -&gt; Ammonium</w:t>
      </w:r>
      <w:r>
        <w:br/>
      </w:r>
      <w:r>
        <w:rPr>
          <w:rStyle w:val="VerbatimChar"/>
        </w:rPr>
        <w:t xml:space="preserve">    nitrification &lt;- </w:t>
      </w:r>
      <w:proofErr w:type="spellStart"/>
      <w:r>
        <w:rPr>
          <w:rStyle w:val="VerbatimChar"/>
        </w:rPr>
        <w:t>k_nitr</w:t>
      </w:r>
      <w:proofErr w:type="spellEnd"/>
      <w:r>
        <w:rPr>
          <w:rStyle w:val="VerbatimChar"/>
        </w:rPr>
        <w:t xml:space="preserve"> * </w:t>
      </w:r>
      <w:proofErr w:type="spellStart"/>
      <w:r>
        <w:rPr>
          <w:rStyle w:val="VerbatimChar"/>
        </w:rPr>
        <w:t>N_ammonium</w:t>
      </w:r>
      <w:proofErr w:type="spellEnd"/>
      <w:r>
        <w:rPr>
          <w:rStyle w:val="VerbatimChar"/>
        </w:rPr>
        <w:t xml:space="preserve"> # Ammonium -&gt; Nitrate</w:t>
      </w:r>
      <w:r>
        <w:br/>
      </w:r>
      <w:r>
        <w:rPr>
          <w:rStyle w:val="VerbatimChar"/>
        </w:rPr>
        <w:t xml:space="preserve">    plant_uptake_NH4 &lt;- uptake_rate_NH4 * </w:t>
      </w:r>
      <w:proofErr w:type="spellStart"/>
      <w:r>
        <w:rPr>
          <w:rStyle w:val="VerbatimChar"/>
        </w:rPr>
        <w:t>N_ammonium</w:t>
      </w:r>
      <w:proofErr w:type="spellEnd"/>
      <w:r>
        <w:br/>
      </w:r>
      <w:r>
        <w:rPr>
          <w:rStyle w:val="VerbatimChar"/>
        </w:rPr>
        <w:t xml:space="preserve">    plant_uptake_NO3 &lt;- uptake_rate_NO3 * </w:t>
      </w:r>
      <w:proofErr w:type="spellStart"/>
      <w:r>
        <w:rPr>
          <w:rStyle w:val="VerbatimChar"/>
        </w:rPr>
        <w:t>N_nitrate</w:t>
      </w:r>
      <w:proofErr w:type="spellEnd"/>
      <w:r>
        <w:br/>
      </w:r>
      <w:r>
        <w:rPr>
          <w:rStyle w:val="VerbatimChar"/>
        </w:rPr>
        <w:t xml:space="preserve">    </w:t>
      </w:r>
      <w:r>
        <w:br/>
      </w:r>
      <w:r>
        <w:rPr>
          <w:rStyle w:val="VerbatimChar"/>
        </w:rPr>
        <w:t xml:space="preserve">    # Rate of change for each nitrogen pool</w:t>
      </w:r>
      <w:r>
        <w:br/>
      </w:r>
      <w:r>
        <w:rPr>
          <w:rStyle w:val="VerbatimChar"/>
        </w:rPr>
        <w:t xml:space="preserve">    </w:t>
      </w:r>
      <w:proofErr w:type="spellStart"/>
      <w:r>
        <w:rPr>
          <w:rStyle w:val="VerbatimChar"/>
        </w:rPr>
        <w:t>dN_organic</w:t>
      </w:r>
      <w:proofErr w:type="spellEnd"/>
      <w:r>
        <w:rPr>
          <w:rStyle w:val="VerbatimChar"/>
        </w:rPr>
        <w:t xml:space="preserve"> &lt;- -mineralization</w:t>
      </w:r>
      <w:r>
        <w:br/>
      </w:r>
      <w:r>
        <w:rPr>
          <w:rStyle w:val="VerbatimChar"/>
        </w:rPr>
        <w:t xml:space="preserve">    </w:t>
      </w:r>
      <w:proofErr w:type="spellStart"/>
      <w:r>
        <w:rPr>
          <w:rStyle w:val="VerbatimChar"/>
        </w:rPr>
        <w:t>dN_ammonium</w:t>
      </w:r>
      <w:proofErr w:type="spellEnd"/>
      <w:r>
        <w:rPr>
          <w:rStyle w:val="VerbatimChar"/>
        </w:rPr>
        <w:t xml:space="preserve"> &lt;- mineralization - nitrification - plant_uptake_NH4</w:t>
      </w:r>
      <w:r>
        <w:br/>
      </w:r>
      <w:r>
        <w:rPr>
          <w:rStyle w:val="VerbatimChar"/>
        </w:rPr>
        <w:t xml:space="preserve">    </w:t>
      </w:r>
      <w:proofErr w:type="spellStart"/>
      <w:r>
        <w:rPr>
          <w:rStyle w:val="VerbatimChar"/>
        </w:rPr>
        <w:t>dN_nitrate</w:t>
      </w:r>
      <w:proofErr w:type="spellEnd"/>
      <w:r>
        <w:rPr>
          <w:rStyle w:val="VerbatimChar"/>
        </w:rPr>
        <w:t xml:space="preserve"> &lt;- nitrification - plant_uptake_NO3 - (</w:t>
      </w:r>
      <w:proofErr w:type="spellStart"/>
      <w:r>
        <w:rPr>
          <w:rStyle w:val="VerbatimChar"/>
        </w:rPr>
        <w:t>leaching_rate</w:t>
      </w:r>
      <w:proofErr w:type="spellEnd"/>
      <w:r>
        <w:rPr>
          <w:rStyle w:val="VerbatimChar"/>
        </w:rPr>
        <w:t xml:space="preserve"> * </w:t>
      </w:r>
      <w:proofErr w:type="spellStart"/>
      <w:r>
        <w:rPr>
          <w:rStyle w:val="VerbatimChar"/>
        </w:rPr>
        <w:t>N_nitrate</w:t>
      </w:r>
      <w:proofErr w:type="spellEnd"/>
      <w:r>
        <w:rPr>
          <w:rStyle w:val="VerbatimChar"/>
        </w:rPr>
        <w:t>)</w:t>
      </w:r>
      <w:r>
        <w:br/>
      </w:r>
      <w:r>
        <w:rPr>
          <w:rStyle w:val="VerbatimChar"/>
        </w:rPr>
        <w:t xml:space="preserve">    </w:t>
      </w:r>
      <w:r>
        <w:br/>
      </w:r>
      <w:r>
        <w:rPr>
          <w:rStyle w:val="VerbatimChar"/>
        </w:rPr>
        <w:t xml:space="preserve">    return(list(c(</w:t>
      </w:r>
      <w:proofErr w:type="spellStart"/>
      <w:r>
        <w:rPr>
          <w:rStyle w:val="VerbatimChar"/>
        </w:rPr>
        <w:t>dN_organic</w:t>
      </w:r>
      <w:proofErr w:type="spellEnd"/>
      <w:r>
        <w:rPr>
          <w:rStyle w:val="VerbatimChar"/>
        </w:rPr>
        <w:t xml:space="preserve">, </w:t>
      </w:r>
      <w:proofErr w:type="spellStart"/>
      <w:r>
        <w:rPr>
          <w:rStyle w:val="VerbatimChar"/>
        </w:rPr>
        <w:t>dN_ammonium</w:t>
      </w:r>
      <w:proofErr w:type="spellEnd"/>
      <w:r>
        <w:rPr>
          <w:rStyle w:val="VerbatimChar"/>
        </w:rPr>
        <w:t xml:space="preserve">, </w:t>
      </w:r>
      <w:proofErr w:type="spellStart"/>
      <w:r>
        <w:rPr>
          <w:rStyle w:val="VerbatimChar"/>
        </w:rPr>
        <w:t>dN_nitrate</w:t>
      </w:r>
      <w:proofErr w:type="spellEnd"/>
      <w:r>
        <w:rPr>
          <w:rStyle w:val="VerbatimChar"/>
        </w:rPr>
        <w:t>)))</w:t>
      </w:r>
      <w:r>
        <w:br/>
      </w:r>
      <w:r>
        <w:rPr>
          <w:rStyle w:val="VerbatimChar"/>
        </w:rPr>
        <w:t xml:space="preserve">  })</w:t>
      </w:r>
      <w:r>
        <w:br/>
      </w:r>
      <w:r>
        <w:rPr>
          <w:rStyle w:val="VerbatimChar"/>
        </w:rPr>
        <w:t>}</w:t>
      </w:r>
      <w:r>
        <w:br/>
      </w:r>
      <w:r>
        <w:br/>
      </w:r>
      <w:r>
        <w:rPr>
          <w:rStyle w:val="VerbatimChar"/>
        </w:rPr>
        <w:t># Set initial state and parameters</w:t>
      </w:r>
      <w:r>
        <w:br/>
      </w:r>
      <w:r>
        <w:rPr>
          <w:rStyle w:val="VerbatimChar"/>
        </w:rPr>
        <w:t>state &lt;- c(</w:t>
      </w:r>
      <w:proofErr w:type="spellStart"/>
      <w:r>
        <w:rPr>
          <w:rStyle w:val="VerbatimChar"/>
        </w:rPr>
        <w:t>N_organic</w:t>
      </w:r>
      <w:proofErr w:type="spellEnd"/>
      <w:r>
        <w:rPr>
          <w:rStyle w:val="VerbatimChar"/>
        </w:rPr>
        <w:t xml:space="preserve"> = 100, </w:t>
      </w:r>
      <w:proofErr w:type="spellStart"/>
      <w:r>
        <w:rPr>
          <w:rStyle w:val="VerbatimChar"/>
        </w:rPr>
        <w:t>N_ammonium</w:t>
      </w:r>
      <w:proofErr w:type="spellEnd"/>
      <w:r>
        <w:rPr>
          <w:rStyle w:val="VerbatimChar"/>
        </w:rPr>
        <w:t xml:space="preserve"> = 5, </w:t>
      </w:r>
      <w:proofErr w:type="spellStart"/>
      <w:r>
        <w:rPr>
          <w:rStyle w:val="VerbatimChar"/>
        </w:rPr>
        <w:t>N_nitrate</w:t>
      </w:r>
      <w:proofErr w:type="spellEnd"/>
      <w:r>
        <w:rPr>
          <w:rStyle w:val="VerbatimChar"/>
        </w:rPr>
        <w:t xml:space="preserve"> = 10)</w:t>
      </w:r>
      <w:r>
        <w:br/>
      </w:r>
      <w:r>
        <w:rPr>
          <w:rStyle w:val="VerbatimChar"/>
        </w:rPr>
        <w:t>parameters &lt;- c(</w:t>
      </w:r>
      <w:r>
        <w:br/>
      </w:r>
      <w:r>
        <w:rPr>
          <w:rStyle w:val="VerbatimChar"/>
        </w:rPr>
        <w:t xml:space="preserve">  </w:t>
      </w:r>
      <w:proofErr w:type="spellStart"/>
      <w:r>
        <w:rPr>
          <w:rStyle w:val="VerbatimChar"/>
        </w:rPr>
        <w:t>k_min</w:t>
      </w:r>
      <w:proofErr w:type="spellEnd"/>
      <w:r>
        <w:rPr>
          <w:rStyle w:val="VerbatimChar"/>
        </w:rPr>
        <w:t xml:space="preserve"> = 0.05,       # Mineralization rate (1/day)</w:t>
      </w:r>
      <w:r>
        <w:br/>
      </w:r>
      <w:r>
        <w:rPr>
          <w:rStyle w:val="VerbatimChar"/>
        </w:rPr>
        <w:t xml:space="preserve">  </w:t>
      </w:r>
      <w:proofErr w:type="spellStart"/>
      <w:r>
        <w:rPr>
          <w:rStyle w:val="VerbatimChar"/>
        </w:rPr>
        <w:t>k_nitr</w:t>
      </w:r>
      <w:proofErr w:type="spellEnd"/>
      <w:r>
        <w:rPr>
          <w:rStyle w:val="VerbatimChar"/>
        </w:rPr>
        <w:t xml:space="preserve"> = 0.1,       # Nitrification rate (1/day)</w:t>
      </w:r>
      <w:r>
        <w:br/>
      </w:r>
      <w:r>
        <w:rPr>
          <w:rStyle w:val="VerbatimChar"/>
        </w:rPr>
        <w:t xml:space="preserve">  uptake_rate_NH4 = 0.02, # Plant uptake rate for NH4 (1/day)</w:t>
      </w:r>
      <w:r>
        <w:br/>
      </w:r>
      <w:r>
        <w:rPr>
          <w:rStyle w:val="VerbatimChar"/>
        </w:rPr>
        <w:t xml:space="preserve">  uptake_rate_NO3 = 0.03, # Plant uptake rate for NO3 (1/day)</w:t>
      </w:r>
      <w:r>
        <w:br/>
      </w:r>
      <w:r>
        <w:rPr>
          <w:rStyle w:val="VerbatimChar"/>
        </w:rPr>
        <w:t xml:space="preserve">  </w:t>
      </w:r>
      <w:proofErr w:type="spellStart"/>
      <w:r>
        <w:rPr>
          <w:rStyle w:val="VerbatimChar"/>
        </w:rPr>
        <w:t>leaching_rate</w:t>
      </w:r>
      <w:proofErr w:type="spellEnd"/>
      <w:r>
        <w:rPr>
          <w:rStyle w:val="VerbatimChar"/>
        </w:rPr>
        <w:t xml:space="preserve"> = 0.01    # Leaching rate for NO3 (1/day)</w:t>
      </w:r>
      <w:r>
        <w:br/>
      </w:r>
      <w:r>
        <w:rPr>
          <w:rStyle w:val="VerbatimChar"/>
        </w:rPr>
        <w:t>)</w:t>
      </w:r>
      <w:r>
        <w:br/>
      </w:r>
      <w:r>
        <w:br/>
      </w:r>
      <w:r>
        <w:rPr>
          <w:rStyle w:val="VerbatimChar"/>
        </w:rPr>
        <w:t># Run simulation for 100 days</w:t>
      </w:r>
      <w:r>
        <w:br/>
      </w:r>
      <w:r>
        <w:rPr>
          <w:rStyle w:val="VerbatimChar"/>
        </w:rPr>
        <w:t xml:space="preserve">times &lt;- </w:t>
      </w:r>
      <w:proofErr w:type="spellStart"/>
      <w:r>
        <w:rPr>
          <w:rStyle w:val="VerbatimChar"/>
        </w:rPr>
        <w:t>seq</w:t>
      </w:r>
      <w:proofErr w:type="spellEnd"/>
      <w:r>
        <w:rPr>
          <w:rStyle w:val="VerbatimChar"/>
        </w:rPr>
        <w:t>(0, 100, by = 1)</w:t>
      </w:r>
      <w:r>
        <w:br/>
      </w:r>
      <w:r>
        <w:rPr>
          <w:rStyle w:val="VerbatimChar"/>
        </w:rPr>
        <w:t xml:space="preserve">output &lt;- ode(y = state, times = times, </w:t>
      </w:r>
      <w:proofErr w:type="spellStart"/>
      <w:r>
        <w:rPr>
          <w:rStyle w:val="VerbatimChar"/>
        </w:rPr>
        <w:t>func</w:t>
      </w:r>
      <w:proofErr w:type="spellEnd"/>
      <w:r>
        <w:rPr>
          <w:rStyle w:val="VerbatimChar"/>
        </w:rPr>
        <w:t xml:space="preserve"> = </w:t>
      </w:r>
      <w:proofErr w:type="spellStart"/>
      <w:r>
        <w:rPr>
          <w:rStyle w:val="VerbatimChar"/>
        </w:rPr>
        <w:t>nitrogen_dynamics</w:t>
      </w:r>
      <w:proofErr w:type="spellEnd"/>
      <w:r>
        <w:rPr>
          <w:rStyle w:val="VerbatimChar"/>
        </w:rPr>
        <w:t>, parms = parameters)</w:t>
      </w:r>
      <w:r>
        <w:br/>
      </w:r>
      <w:r>
        <w:br/>
      </w:r>
      <w:r>
        <w:rPr>
          <w:rStyle w:val="VerbatimChar"/>
        </w:rPr>
        <w:lastRenderedPageBreak/>
        <w:t># Plot results</w:t>
      </w:r>
      <w:r>
        <w:br/>
      </w:r>
      <w:r>
        <w:rPr>
          <w:rStyle w:val="VerbatimChar"/>
        </w:rPr>
        <w:t xml:space="preserve">plot(output, </w:t>
      </w:r>
      <w:proofErr w:type="spellStart"/>
      <w:r>
        <w:rPr>
          <w:rStyle w:val="VerbatimChar"/>
        </w:rPr>
        <w:t>xlab</w:t>
      </w:r>
      <w:proofErr w:type="spellEnd"/>
      <w:r>
        <w:rPr>
          <w:rStyle w:val="VerbatimChar"/>
        </w:rPr>
        <w:t xml:space="preserve"> = "Time (days)", </w:t>
      </w:r>
      <w:proofErr w:type="spellStart"/>
      <w:r>
        <w:rPr>
          <w:rStyle w:val="VerbatimChar"/>
        </w:rPr>
        <w:t>ylab</w:t>
      </w:r>
      <w:proofErr w:type="spellEnd"/>
      <w:r>
        <w:rPr>
          <w:rStyle w:val="VerbatimChar"/>
        </w:rPr>
        <w:t xml:space="preserve"> = "Nitrogen Pool (kg/ha)", main = "Soil Nitrogen Dynamics")</w:t>
      </w:r>
    </w:p>
    <w:p w14:paraId="47C96F65" w14:textId="77777777" w:rsidR="00757976" w:rsidRDefault="0061460F" w:rsidP="0061460F">
      <w:pPr>
        <w:pStyle w:val="FirstParagraph"/>
        <w:spacing w:line="360" w:lineRule="auto"/>
      </w:pPr>
      <w:r>
        <w:rPr>
          <w:b/>
          <w:bCs/>
        </w:rPr>
        <w:t>3.2.2 Statistical Analysis of Water Quality Trends</w:t>
      </w:r>
      <w:r>
        <w:t xml:space="preserve"> </w:t>
      </w:r>
    </w:p>
    <w:p w14:paraId="322B00A7" w14:textId="55188069" w:rsidR="0061460F" w:rsidRDefault="0061460F" w:rsidP="00FA1CFF">
      <w:pPr>
        <w:pStyle w:val="FirstParagraph"/>
        <w:spacing w:line="360" w:lineRule="auto"/>
        <w:jc w:val="both"/>
      </w:pPr>
      <w:r>
        <w:t xml:space="preserve">This code demonstrates how to analyze water quality data for trends, which is essential for evaluating the impact of agricultural management or the presence of legacy </w:t>
      </w:r>
      <w:proofErr w:type="gramStart"/>
      <w:r>
        <w:t>nitrogen .</w:t>
      </w:r>
      <w:proofErr w:type="gramEnd"/>
      <w:r w:rsidR="00757976">
        <w:t>[</w:t>
      </w:r>
      <w:r w:rsidR="00270037">
        <w:t>2</w:t>
      </w:r>
      <w:r w:rsidR="004D64FA">
        <w:t>0</w:t>
      </w:r>
      <w:r w:rsidR="00757976">
        <w:t>][</w:t>
      </w:r>
      <w:r w:rsidR="00270037">
        <w:t>2</w:t>
      </w:r>
      <w:r w:rsidR="004D64FA">
        <w:t>1</w:t>
      </w:r>
      <w:r w:rsidR="00757976">
        <w:t>]</w:t>
      </w:r>
    </w:p>
    <w:p w14:paraId="359727D7" w14:textId="4EA72ED2" w:rsidR="00757976" w:rsidRPr="004D64FA" w:rsidRDefault="0061460F" w:rsidP="00757976">
      <w:pPr>
        <w:spacing w:line="360" w:lineRule="auto"/>
        <w:rPr>
          <w:rStyle w:val="VerbatimChar"/>
        </w:rPr>
      </w:pPr>
      <w:r>
        <w:rPr>
          <w:rStyle w:val="VerbatimChar"/>
        </w:rPr>
        <w:t># Water Quality Trend Analysis in R</w:t>
      </w:r>
      <w:r>
        <w:br/>
      </w:r>
      <w:r>
        <w:rPr>
          <w:rStyle w:val="VerbatimChar"/>
        </w:rPr>
        <w:t>library(</w:t>
      </w:r>
      <w:proofErr w:type="spellStart"/>
      <w:r>
        <w:rPr>
          <w:rStyle w:val="VerbatimChar"/>
        </w:rPr>
        <w:t>dplyr</w:t>
      </w:r>
      <w:proofErr w:type="spellEnd"/>
      <w:r>
        <w:rPr>
          <w:rStyle w:val="VerbatimChar"/>
        </w:rPr>
        <w:t>)</w:t>
      </w:r>
      <w:r>
        <w:br/>
      </w:r>
      <w:r>
        <w:rPr>
          <w:rStyle w:val="VerbatimChar"/>
        </w:rPr>
        <w:t>library(ggplot2)</w:t>
      </w:r>
      <w:r>
        <w:br/>
      </w:r>
      <w:r>
        <w:br/>
      </w:r>
      <w:r>
        <w:rPr>
          <w:rStyle w:val="VerbatimChar"/>
        </w:rPr>
        <w:t xml:space="preserve"># Example: Create and </w:t>
      </w:r>
      <w:proofErr w:type="spellStart"/>
      <w:r>
        <w:rPr>
          <w:rStyle w:val="VerbatimChar"/>
        </w:rPr>
        <w:t>analyze</w:t>
      </w:r>
      <w:proofErr w:type="spellEnd"/>
      <w:r>
        <w:rPr>
          <w:rStyle w:val="VerbatimChar"/>
        </w:rPr>
        <w:t xml:space="preserve"> a synthetic water quality dataset</w:t>
      </w:r>
      <w:r>
        <w:br/>
      </w:r>
      <w:proofErr w:type="spellStart"/>
      <w:r>
        <w:rPr>
          <w:rStyle w:val="VerbatimChar"/>
        </w:rPr>
        <w:t>set.seed</w:t>
      </w:r>
      <w:proofErr w:type="spellEnd"/>
      <w:r>
        <w:rPr>
          <w:rStyle w:val="VerbatimChar"/>
        </w:rPr>
        <w:t>(123)</w:t>
      </w:r>
      <w:r>
        <w:br/>
      </w:r>
      <w:proofErr w:type="spellStart"/>
      <w:r>
        <w:rPr>
          <w:rStyle w:val="VerbatimChar"/>
        </w:rPr>
        <w:t>water_quality_data</w:t>
      </w:r>
      <w:proofErr w:type="spellEnd"/>
      <w:r>
        <w:rPr>
          <w:rStyle w:val="VerbatimChar"/>
        </w:rPr>
        <w:t xml:space="preserve"> &lt;- </w:t>
      </w:r>
      <w:proofErr w:type="spellStart"/>
      <w:r>
        <w:rPr>
          <w:rStyle w:val="VerbatimChar"/>
        </w:rPr>
        <w:t>data.frame</w:t>
      </w:r>
      <w:proofErr w:type="spellEnd"/>
      <w:r>
        <w:rPr>
          <w:rStyle w:val="VerbatimChar"/>
        </w:rPr>
        <w:t>(</w:t>
      </w:r>
      <w:r>
        <w:br/>
      </w:r>
      <w:r>
        <w:rPr>
          <w:rStyle w:val="VerbatimChar"/>
        </w:rPr>
        <w:t xml:space="preserve">  Date = </w:t>
      </w:r>
      <w:proofErr w:type="spellStart"/>
      <w:r>
        <w:rPr>
          <w:rStyle w:val="VerbatimChar"/>
        </w:rPr>
        <w:t>seq</w:t>
      </w:r>
      <w:proofErr w:type="spellEnd"/>
      <w:r>
        <w:rPr>
          <w:rStyle w:val="VerbatimChar"/>
        </w:rPr>
        <w:t>(</w:t>
      </w:r>
      <w:proofErr w:type="spellStart"/>
      <w:r>
        <w:rPr>
          <w:rStyle w:val="VerbatimChar"/>
        </w:rPr>
        <w:t>as.Date</w:t>
      </w:r>
      <w:proofErr w:type="spellEnd"/>
      <w:r>
        <w:rPr>
          <w:rStyle w:val="VerbatimChar"/>
        </w:rPr>
        <w:t xml:space="preserve">('2010-01-01'), </w:t>
      </w:r>
      <w:proofErr w:type="spellStart"/>
      <w:r>
        <w:rPr>
          <w:rStyle w:val="VerbatimChar"/>
        </w:rPr>
        <w:t>as.Date</w:t>
      </w:r>
      <w:proofErr w:type="spellEnd"/>
      <w:r>
        <w:rPr>
          <w:rStyle w:val="VerbatimChar"/>
        </w:rPr>
        <w:t>('2020-12-31'), by = 'quarter'),</w:t>
      </w:r>
      <w:r>
        <w:br/>
      </w:r>
      <w:r>
        <w:rPr>
          <w:rStyle w:val="VerbatimChar"/>
        </w:rPr>
        <w:t xml:space="preserve">  </w:t>
      </w:r>
      <w:proofErr w:type="spellStart"/>
      <w:r>
        <w:rPr>
          <w:rStyle w:val="VerbatimChar"/>
        </w:rPr>
        <w:t>Nitrate_Concentration</w:t>
      </w:r>
      <w:proofErr w:type="spellEnd"/>
      <w:r>
        <w:rPr>
          <w:rStyle w:val="VerbatimChar"/>
        </w:rPr>
        <w:t xml:space="preserve"> = c(</w:t>
      </w:r>
      <w:proofErr w:type="spellStart"/>
      <w:r>
        <w:rPr>
          <w:rStyle w:val="VerbatimChar"/>
        </w:rPr>
        <w:t>rnorm</w:t>
      </w:r>
      <w:proofErr w:type="spellEnd"/>
      <w:r>
        <w:rPr>
          <w:rStyle w:val="VerbatimChar"/>
        </w:rPr>
        <w:t xml:space="preserve">(25, mean = 15, </w:t>
      </w:r>
      <w:proofErr w:type="spellStart"/>
      <w:r>
        <w:rPr>
          <w:rStyle w:val="VerbatimChar"/>
        </w:rPr>
        <w:t>sd</w:t>
      </w:r>
      <w:proofErr w:type="spellEnd"/>
      <w:r>
        <w:rPr>
          <w:rStyle w:val="VerbatimChar"/>
        </w:rPr>
        <w:t xml:space="preserve"> = 3), </w:t>
      </w:r>
      <w:r>
        <w:br/>
      </w:r>
      <w:r>
        <w:rPr>
          <w:rStyle w:val="VerbatimChar"/>
        </w:rPr>
        <w:t xml:space="preserve">                           </w:t>
      </w:r>
      <w:proofErr w:type="spellStart"/>
      <w:r>
        <w:rPr>
          <w:rStyle w:val="VerbatimChar"/>
        </w:rPr>
        <w:t>rnorm</w:t>
      </w:r>
      <w:proofErr w:type="spellEnd"/>
      <w:r>
        <w:rPr>
          <w:rStyle w:val="VerbatimChar"/>
        </w:rPr>
        <w:t xml:space="preserve">(20, mean = 12, </w:t>
      </w:r>
      <w:proofErr w:type="spellStart"/>
      <w:r>
        <w:rPr>
          <w:rStyle w:val="VerbatimChar"/>
        </w:rPr>
        <w:t>sd</w:t>
      </w:r>
      <w:proofErr w:type="spellEnd"/>
      <w:r>
        <w:rPr>
          <w:rStyle w:val="VerbatimChar"/>
        </w:rPr>
        <w:t xml:space="preserve"> = 3)) # Simulating a decrease</w:t>
      </w:r>
      <w:r>
        <w:br/>
      </w:r>
      <w:r>
        <w:rPr>
          <w:rStyle w:val="VerbatimChar"/>
        </w:rPr>
        <w:t>)</w:t>
      </w:r>
      <w:r>
        <w:br/>
      </w:r>
      <w:r>
        <w:br/>
      </w:r>
      <w:r>
        <w:rPr>
          <w:rStyle w:val="VerbatimChar"/>
        </w:rPr>
        <w:t># Fit a linear model to identify a trend</w:t>
      </w:r>
      <w:r>
        <w:br/>
      </w:r>
      <w:proofErr w:type="spellStart"/>
      <w:r>
        <w:rPr>
          <w:rStyle w:val="VerbatimChar"/>
        </w:rPr>
        <w:t>trend_model</w:t>
      </w:r>
      <w:proofErr w:type="spellEnd"/>
      <w:r>
        <w:rPr>
          <w:rStyle w:val="VerbatimChar"/>
        </w:rPr>
        <w:t xml:space="preserve"> &lt;- </w:t>
      </w:r>
      <w:proofErr w:type="spellStart"/>
      <w:r>
        <w:rPr>
          <w:rStyle w:val="VerbatimChar"/>
        </w:rPr>
        <w:t>lm</w:t>
      </w:r>
      <w:proofErr w:type="spellEnd"/>
      <w:r>
        <w:rPr>
          <w:rStyle w:val="VerbatimChar"/>
        </w:rPr>
        <w:t>(</w:t>
      </w:r>
      <w:proofErr w:type="spellStart"/>
      <w:r>
        <w:rPr>
          <w:rStyle w:val="VerbatimChar"/>
        </w:rPr>
        <w:t>Nitrate_Concentration</w:t>
      </w:r>
      <w:proofErr w:type="spellEnd"/>
      <w:r>
        <w:rPr>
          <w:rStyle w:val="VerbatimChar"/>
        </w:rPr>
        <w:t xml:space="preserve"> ~ </w:t>
      </w:r>
      <w:proofErr w:type="spellStart"/>
      <w:r>
        <w:rPr>
          <w:rStyle w:val="VerbatimChar"/>
        </w:rPr>
        <w:t>as.numeric</w:t>
      </w:r>
      <w:proofErr w:type="spellEnd"/>
      <w:r>
        <w:rPr>
          <w:rStyle w:val="VerbatimChar"/>
        </w:rPr>
        <w:t xml:space="preserve">(Date), data = </w:t>
      </w:r>
      <w:proofErr w:type="spellStart"/>
      <w:r>
        <w:rPr>
          <w:rStyle w:val="VerbatimChar"/>
        </w:rPr>
        <w:t>water_quality_data</w:t>
      </w:r>
      <w:proofErr w:type="spellEnd"/>
      <w:r>
        <w:rPr>
          <w:rStyle w:val="VerbatimChar"/>
        </w:rPr>
        <w:t>)</w:t>
      </w:r>
      <w:r>
        <w:br/>
      </w:r>
      <w:r>
        <w:rPr>
          <w:rStyle w:val="VerbatimChar"/>
        </w:rPr>
        <w:t>summary(</w:t>
      </w:r>
      <w:proofErr w:type="spellStart"/>
      <w:r>
        <w:rPr>
          <w:rStyle w:val="VerbatimChar"/>
        </w:rPr>
        <w:t>trend_model</w:t>
      </w:r>
      <w:proofErr w:type="spellEnd"/>
      <w:r>
        <w:rPr>
          <w:rStyle w:val="VerbatimChar"/>
        </w:rPr>
        <w:t>)</w:t>
      </w:r>
      <w:r>
        <w:br/>
      </w:r>
      <w:r>
        <w:br/>
      </w:r>
      <w:r>
        <w:rPr>
          <w:rStyle w:val="VerbatimChar"/>
        </w:rPr>
        <w:t># Visualize the data and trend</w:t>
      </w:r>
      <w:r>
        <w:br/>
      </w:r>
      <w:proofErr w:type="spellStart"/>
      <w:r>
        <w:rPr>
          <w:rStyle w:val="VerbatimChar"/>
        </w:rPr>
        <w:t>ggplot</w:t>
      </w:r>
      <w:proofErr w:type="spellEnd"/>
      <w:r>
        <w:rPr>
          <w:rStyle w:val="VerbatimChar"/>
        </w:rPr>
        <w:t>(</w:t>
      </w:r>
      <w:proofErr w:type="spellStart"/>
      <w:r>
        <w:rPr>
          <w:rStyle w:val="VerbatimChar"/>
        </w:rPr>
        <w:t>water_quality_data</w:t>
      </w:r>
      <w:proofErr w:type="spellEnd"/>
      <w:r>
        <w:rPr>
          <w:rStyle w:val="VerbatimChar"/>
        </w:rPr>
        <w:t xml:space="preserve">, </w:t>
      </w:r>
      <w:proofErr w:type="spellStart"/>
      <w:r>
        <w:rPr>
          <w:rStyle w:val="VerbatimChar"/>
        </w:rPr>
        <w:t>aes</w:t>
      </w:r>
      <w:proofErr w:type="spellEnd"/>
      <w:r>
        <w:rPr>
          <w:rStyle w:val="VerbatimChar"/>
        </w:rPr>
        <w:t xml:space="preserve">(x = Date, y = </w:t>
      </w:r>
      <w:proofErr w:type="spellStart"/>
      <w:r>
        <w:rPr>
          <w:rStyle w:val="VerbatimChar"/>
        </w:rPr>
        <w:t>Nitrate_Concentration</w:t>
      </w:r>
      <w:proofErr w:type="spellEnd"/>
      <w:r>
        <w:rPr>
          <w:rStyle w:val="VerbatimChar"/>
        </w:rPr>
        <w:t>)) +</w:t>
      </w:r>
      <w:r>
        <w:br/>
      </w:r>
      <w:r>
        <w:rPr>
          <w:rStyle w:val="VerbatimChar"/>
        </w:rPr>
        <w:t xml:space="preserve">  </w:t>
      </w:r>
      <w:proofErr w:type="spellStart"/>
      <w:r>
        <w:rPr>
          <w:rStyle w:val="VerbatimChar"/>
        </w:rPr>
        <w:t>geom_point</w:t>
      </w:r>
      <w:proofErr w:type="spellEnd"/>
      <w:r>
        <w:rPr>
          <w:rStyle w:val="VerbatimChar"/>
        </w:rPr>
        <w:t>() +</w:t>
      </w:r>
      <w:r>
        <w:br/>
      </w:r>
      <w:r>
        <w:rPr>
          <w:rStyle w:val="VerbatimChar"/>
        </w:rPr>
        <w:t xml:space="preserve">  </w:t>
      </w:r>
      <w:proofErr w:type="spellStart"/>
      <w:r>
        <w:rPr>
          <w:rStyle w:val="VerbatimChar"/>
        </w:rPr>
        <w:t>geom_smooth</w:t>
      </w:r>
      <w:proofErr w:type="spellEnd"/>
      <w:r>
        <w:rPr>
          <w:rStyle w:val="VerbatimChar"/>
        </w:rPr>
        <w:t>(method = "</w:t>
      </w:r>
      <w:proofErr w:type="spellStart"/>
      <w:r>
        <w:rPr>
          <w:rStyle w:val="VerbatimChar"/>
        </w:rPr>
        <w:t>lm</w:t>
      </w:r>
      <w:proofErr w:type="spellEnd"/>
      <w:r>
        <w:rPr>
          <w:rStyle w:val="VerbatimChar"/>
        </w:rPr>
        <w:t>", se = FALSE) +</w:t>
      </w:r>
      <w:r>
        <w:br/>
      </w:r>
      <w:r>
        <w:rPr>
          <w:rStyle w:val="VerbatimChar"/>
        </w:rPr>
        <w:t xml:space="preserve">  labs(title = "Trend Analysis of Nitrate Concentration",</w:t>
      </w:r>
      <w:r>
        <w:br/>
      </w:r>
      <w:r>
        <w:rPr>
          <w:rStyle w:val="VerbatimChar"/>
        </w:rPr>
        <w:t xml:space="preserve">       x = "Date",</w:t>
      </w:r>
      <w:r>
        <w:br/>
      </w:r>
      <w:r>
        <w:rPr>
          <w:rStyle w:val="VerbatimChar"/>
        </w:rPr>
        <w:t xml:space="preserve">       y = "Nitrate-N (mg/L)") +</w:t>
      </w:r>
      <w:r>
        <w:br/>
      </w:r>
      <w:r>
        <w:rPr>
          <w:rStyle w:val="VerbatimChar"/>
        </w:rPr>
        <w:t xml:space="preserve">  </w:t>
      </w:r>
      <w:proofErr w:type="spellStart"/>
      <w:r>
        <w:rPr>
          <w:rStyle w:val="VerbatimChar"/>
        </w:rPr>
        <w:t>theme_minimal</w:t>
      </w:r>
      <w:proofErr w:type="spellEnd"/>
      <w:r>
        <w:rPr>
          <w:rStyle w:val="VerbatimChar"/>
        </w:rPr>
        <w:t>()</w:t>
      </w:r>
    </w:p>
    <w:p w14:paraId="667424B8" w14:textId="2864EEDB" w:rsidR="00174A5C" w:rsidRDefault="00174A5C" w:rsidP="00174A5C">
      <w:pPr>
        <w:pStyle w:val="Heading3"/>
        <w:rPr>
          <w:rFonts w:ascii="Times New Roman" w:eastAsiaTheme="minorHAnsi" w:hAnsi="Times New Roman" w:cstheme="minorBidi"/>
          <w:b/>
          <w:bCs/>
          <w:color w:val="auto"/>
          <w:kern w:val="0"/>
          <w:sz w:val="24"/>
          <w:szCs w:val="24"/>
          <w:lang w:val="en-US" w:bidi="ar-SA"/>
          <w14:ligatures w14:val="none"/>
        </w:rPr>
      </w:pPr>
      <w:r w:rsidRPr="00174A5C">
        <w:rPr>
          <w:rFonts w:ascii="Times New Roman" w:eastAsiaTheme="minorHAnsi" w:hAnsi="Times New Roman" w:cstheme="minorBidi"/>
          <w:b/>
          <w:bCs/>
          <w:color w:val="auto"/>
          <w:kern w:val="0"/>
          <w:sz w:val="24"/>
          <w:szCs w:val="24"/>
          <w:lang w:val="en-US" w:bidi="ar-SA"/>
          <w14:ligatures w14:val="none"/>
        </w:rPr>
        <w:lastRenderedPageBreak/>
        <w:t>4. Advanced Climate Change Impact Assessment</w:t>
      </w:r>
    </w:p>
    <w:p w14:paraId="2B9FE0F6" w14:textId="60CF88B5" w:rsidR="00174A5C" w:rsidRPr="00174A5C" w:rsidRDefault="00174A5C" w:rsidP="00174A5C">
      <w:pPr>
        <w:pStyle w:val="Heading4"/>
        <w:rPr>
          <w:rFonts w:ascii="Times New Roman" w:eastAsiaTheme="minorHAnsi" w:hAnsi="Times New Roman" w:cstheme="minorBidi"/>
          <w:b/>
          <w:bCs/>
          <w:i w:val="0"/>
          <w:iCs w:val="0"/>
          <w:color w:val="auto"/>
          <w:kern w:val="0"/>
          <w:sz w:val="24"/>
          <w:szCs w:val="24"/>
          <w:lang w:val="en-US" w:bidi="ar-SA"/>
          <w14:ligatures w14:val="none"/>
        </w:rPr>
      </w:pPr>
      <w:r w:rsidRPr="00174A5C">
        <w:rPr>
          <w:rFonts w:ascii="Times New Roman" w:eastAsiaTheme="minorHAnsi" w:hAnsi="Times New Roman" w:cstheme="minorBidi"/>
          <w:b/>
          <w:bCs/>
          <w:i w:val="0"/>
          <w:iCs w:val="0"/>
          <w:color w:val="auto"/>
          <w:kern w:val="0"/>
          <w:sz w:val="24"/>
          <w:szCs w:val="24"/>
          <w:lang w:val="en-US" w:bidi="ar-SA"/>
          <w14:ligatures w14:val="none"/>
        </w:rPr>
        <w:t>4.</w:t>
      </w:r>
      <w:r>
        <w:rPr>
          <w:rFonts w:ascii="Times New Roman" w:eastAsiaTheme="minorHAnsi" w:hAnsi="Times New Roman" w:cstheme="minorBidi"/>
          <w:b/>
          <w:bCs/>
          <w:i w:val="0"/>
          <w:iCs w:val="0"/>
          <w:color w:val="auto"/>
          <w:kern w:val="0"/>
          <w:sz w:val="24"/>
          <w:szCs w:val="24"/>
          <w:lang w:val="en-US" w:bidi="ar-SA"/>
          <w14:ligatures w14:val="none"/>
        </w:rPr>
        <w:t>1</w:t>
      </w:r>
      <w:r w:rsidRPr="00174A5C">
        <w:rPr>
          <w:rFonts w:ascii="Times New Roman" w:eastAsiaTheme="minorHAnsi" w:hAnsi="Times New Roman" w:cstheme="minorBidi"/>
          <w:b/>
          <w:bCs/>
          <w:i w:val="0"/>
          <w:iCs w:val="0"/>
          <w:color w:val="auto"/>
          <w:kern w:val="0"/>
          <w:sz w:val="24"/>
          <w:szCs w:val="24"/>
          <w:lang w:val="en-US" w:bidi="ar-SA"/>
          <w14:ligatures w14:val="none"/>
        </w:rPr>
        <w:t xml:space="preserve"> Integrated Climate-Building Interaction Modeling</w:t>
      </w:r>
    </w:p>
    <w:p w14:paraId="2F861363" w14:textId="6E9C409B" w:rsidR="00174A5C" w:rsidRPr="00174A5C" w:rsidRDefault="00174A5C" w:rsidP="00FA1CFF">
      <w:pPr>
        <w:pStyle w:val="FirstParagraph"/>
        <w:spacing w:line="360" w:lineRule="auto"/>
        <w:jc w:val="both"/>
      </w:pPr>
      <w:r w:rsidRPr="00174A5C">
        <w:t xml:space="preserve">Climate change introduces significant challenges for built environments, particularly affecting the performance of passive solar design strategies. The core principle of passive solar design is to leverage a building's site, climate, and materials to minimize energy use by reducing heating and cooling loads through energy-efficiency strategies and then meeting those reduced loads with solar </w:t>
      </w:r>
      <w:proofErr w:type="gramStart"/>
      <w:r w:rsidRPr="00174A5C">
        <w:t>energy</w:t>
      </w:r>
      <w:r w:rsidR="00BA38AF">
        <w:t>[</w:t>
      </w:r>
      <w:proofErr w:type="gramEnd"/>
      <w:r w:rsidR="00810E37">
        <w:t>23</w:t>
      </w:r>
      <w:r w:rsidR="00BA38AF">
        <w:t>]</w:t>
      </w:r>
      <w:r w:rsidRPr="00174A5C">
        <w:t>. A critical design challenge is to avoid oversizing south-facing glass and to ensure it is properly shaded to prevent overheating and increased cooling loads in the spring and fall.</w:t>
      </w:r>
      <w:r w:rsidR="00BA38AF">
        <w:t>[</w:t>
      </w:r>
      <w:r w:rsidR="00810E37">
        <w:t>23</w:t>
      </w:r>
      <w:r w:rsidR="00BA38AF">
        <w:t>]</w:t>
      </w:r>
    </w:p>
    <w:p w14:paraId="45A28485" w14:textId="18AE9971" w:rsidR="00174A5C" w:rsidRPr="00174A5C" w:rsidRDefault="00174A5C" w:rsidP="00FA1CFF">
      <w:pPr>
        <w:pStyle w:val="FirstParagraph"/>
        <w:spacing w:line="360" w:lineRule="auto"/>
        <w:jc w:val="both"/>
      </w:pPr>
      <w:r w:rsidRPr="00174A5C">
        <w:t>Recent research into passive houses—buildings designed to an exacting standard for ultra-low energy consumption—highlights the complex impacts of a warming climate. Studies have shown that "higher outdoor air temperatures can reduce final energy consumption for heating by 37.74% (for continental climate) and 52.49% (for moderate continental climate)" while simultaneously increasing "final energy consumption for cooling between 5.71 and 11.75 times"</w:t>
      </w:r>
      <w:r w:rsidR="00BA38AF">
        <w:t>[</w:t>
      </w:r>
      <w:r w:rsidR="00810E37">
        <w:t>26</w:t>
      </w:r>
      <w:r w:rsidR="00BA38AF">
        <w:t>]</w:t>
      </w:r>
      <w:r w:rsidRPr="00174A5C">
        <w:t>. These findings underscore a critical shift in building performance, where the risk of summer overheating becomes a major concern, sometimes offsetting the benefits gained in reduced winter heating.</w:t>
      </w:r>
      <w:r w:rsidR="00BA38AF">
        <w:t>[</w:t>
      </w:r>
      <w:r w:rsidR="00810E37">
        <w:t>26</w:t>
      </w:r>
      <w:r w:rsidR="00BA38AF">
        <w:t>]</w:t>
      </w:r>
    </w:p>
    <w:p w14:paraId="06C2CE11" w14:textId="77777777" w:rsidR="00174A5C" w:rsidRDefault="00174A5C" w:rsidP="00FA1CFF">
      <w:pPr>
        <w:pStyle w:val="FirstParagraph"/>
        <w:spacing w:line="360" w:lineRule="auto"/>
        <w:jc w:val="both"/>
      </w:pPr>
      <w:r w:rsidRPr="00174A5C">
        <w:t>The R-based framework provided integrates these considerations, allowing for the simulation of building physics under various climate projections.</w:t>
      </w:r>
    </w:p>
    <w:p w14:paraId="2D714BD2" w14:textId="77777777" w:rsidR="00174A5C" w:rsidRDefault="00174A5C" w:rsidP="00174A5C">
      <w:r>
        <w:rPr>
          <w:rStyle w:val="VerbatimChar"/>
        </w:rPr>
        <w:t># Climate-Building Interaction Analysis</w:t>
      </w:r>
      <w:r>
        <w:br/>
      </w:r>
      <w:proofErr w:type="spellStart"/>
      <w:r>
        <w:rPr>
          <w:rStyle w:val="VerbatimChar"/>
        </w:rPr>
        <w:t>analyze_climate_building_interaction</w:t>
      </w:r>
      <w:proofErr w:type="spellEnd"/>
      <w:r>
        <w:rPr>
          <w:rStyle w:val="VerbatimChar"/>
        </w:rPr>
        <w:t xml:space="preserve"> &lt;- function(</w:t>
      </w:r>
      <w:proofErr w:type="spellStart"/>
      <w:r>
        <w:rPr>
          <w:rStyle w:val="VerbatimChar"/>
        </w:rPr>
        <w:t>building_model</w:t>
      </w:r>
      <w:proofErr w:type="spellEnd"/>
      <w:r>
        <w:rPr>
          <w:rStyle w:val="VerbatimChar"/>
        </w:rPr>
        <w:t xml:space="preserve">, </w:t>
      </w:r>
      <w:proofErr w:type="spellStart"/>
      <w:r>
        <w:rPr>
          <w:rStyle w:val="VerbatimChar"/>
        </w:rPr>
        <w:t>climate_scenarios</w:t>
      </w:r>
      <w:proofErr w:type="spellEnd"/>
      <w:r>
        <w:rPr>
          <w:rStyle w:val="VerbatimChar"/>
        </w:rPr>
        <w:t xml:space="preserve">, </w:t>
      </w:r>
      <w:r>
        <w:br/>
      </w:r>
      <w:r>
        <w:rPr>
          <w:rStyle w:val="VerbatimChar"/>
        </w:rPr>
        <w:t xml:space="preserve">                                                 years = c(2018, 2021, 2023)) {</w:t>
      </w:r>
      <w:r>
        <w:br/>
      </w:r>
      <w:r>
        <w:rPr>
          <w:rStyle w:val="VerbatimChar"/>
        </w:rPr>
        <w:t xml:space="preserve">  results &lt;- list()</w:t>
      </w:r>
      <w:r>
        <w:br/>
      </w:r>
      <w:r>
        <w:rPr>
          <w:rStyle w:val="VerbatimChar"/>
        </w:rPr>
        <w:t xml:space="preserve">  </w:t>
      </w:r>
      <w:r>
        <w:br/>
      </w:r>
      <w:r>
        <w:rPr>
          <w:rStyle w:val="VerbatimChar"/>
        </w:rPr>
        <w:t xml:space="preserve">  for(year in years) {</w:t>
      </w:r>
      <w:r>
        <w:br/>
      </w:r>
      <w:r>
        <w:rPr>
          <w:rStyle w:val="VerbatimChar"/>
        </w:rPr>
        <w:t xml:space="preserve">    </w:t>
      </w:r>
      <w:proofErr w:type="spellStart"/>
      <w:r>
        <w:rPr>
          <w:rStyle w:val="VerbatimChar"/>
        </w:rPr>
        <w:t>climate_data</w:t>
      </w:r>
      <w:proofErr w:type="spellEnd"/>
      <w:r>
        <w:rPr>
          <w:rStyle w:val="VerbatimChar"/>
        </w:rPr>
        <w:t xml:space="preserve"> &lt;- </w:t>
      </w:r>
      <w:proofErr w:type="spellStart"/>
      <w:r>
        <w:rPr>
          <w:rStyle w:val="VerbatimChar"/>
        </w:rPr>
        <w:t>load_climate_data</w:t>
      </w:r>
      <w:proofErr w:type="spellEnd"/>
      <w:r>
        <w:rPr>
          <w:rStyle w:val="VerbatimChar"/>
        </w:rPr>
        <w:t xml:space="preserve">(year, </w:t>
      </w:r>
      <w:proofErr w:type="spellStart"/>
      <w:r>
        <w:rPr>
          <w:rStyle w:val="VerbatimChar"/>
        </w:rPr>
        <w:t>building_model$location</w:t>
      </w:r>
      <w:proofErr w:type="spellEnd"/>
      <w:r>
        <w:rPr>
          <w:rStyle w:val="VerbatimChar"/>
        </w:rPr>
        <w:t>)</w:t>
      </w:r>
      <w:r>
        <w:br/>
      </w:r>
      <w:r>
        <w:rPr>
          <w:rStyle w:val="VerbatimChar"/>
        </w:rPr>
        <w:t xml:space="preserve">    </w:t>
      </w:r>
      <w:r>
        <w:br/>
      </w:r>
      <w:r>
        <w:rPr>
          <w:rStyle w:val="VerbatimChar"/>
        </w:rPr>
        <w:t xml:space="preserve">    for(scenario in </w:t>
      </w:r>
      <w:proofErr w:type="spellStart"/>
      <w:r>
        <w:rPr>
          <w:rStyle w:val="VerbatimChar"/>
        </w:rPr>
        <w:t>climate_scenarios</w:t>
      </w:r>
      <w:proofErr w:type="spellEnd"/>
      <w:r>
        <w:rPr>
          <w:rStyle w:val="VerbatimChar"/>
        </w:rPr>
        <w:t>) {</w:t>
      </w:r>
      <w:r>
        <w:br/>
      </w:r>
      <w:r>
        <w:rPr>
          <w:rStyle w:val="VerbatimChar"/>
        </w:rPr>
        <w:t xml:space="preserve">      # Modify climate data according to scenario</w:t>
      </w:r>
      <w:r>
        <w:br/>
      </w:r>
      <w:r>
        <w:rPr>
          <w:rStyle w:val="VerbatimChar"/>
        </w:rPr>
        <w:t xml:space="preserve">      </w:t>
      </w:r>
      <w:proofErr w:type="spellStart"/>
      <w:r>
        <w:rPr>
          <w:rStyle w:val="VerbatimChar"/>
        </w:rPr>
        <w:t>modified_climate</w:t>
      </w:r>
      <w:proofErr w:type="spellEnd"/>
      <w:r>
        <w:rPr>
          <w:rStyle w:val="VerbatimChar"/>
        </w:rPr>
        <w:t xml:space="preserve"> &lt;- </w:t>
      </w:r>
      <w:proofErr w:type="spellStart"/>
      <w:r>
        <w:rPr>
          <w:rStyle w:val="VerbatimChar"/>
        </w:rPr>
        <w:t>modify_climate_data</w:t>
      </w:r>
      <w:proofErr w:type="spellEnd"/>
      <w:r>
        <w:rPr>
          <w:rStyle w:val="VerbatimChar"/>
        </w:rPr>
        <w:t>(</w:t>
      </w:r>
      <w:proofErr w:type="spellStart"/>
      <w:r>
        <w:rPr>
          <w:rStyle w:val="VerbatimChar"/>
        </w:rPr>
        <w:t>climate_data</w:t>
      </w:r>
      <w:proofErr w:type="spellEnd"/>
      <w:r>
        <w:rPr>
          <w:rStyle w:val="VerbatimChar"/>
        </w:rPr>
        <w:t>, scenario, year)</w:t>
      </w:r>
      <w:r>
        <w:br/>
      </w:r>
      <w:r>
        <w:rPr>
          <w:rStyle w:val="VerbatimChar"/>
        </w:rPr>
        <w:t xml:space="preserve">      </w:t>
      </w:r>
      <w:r>
        <w:br/>
      </w:r>
      <w:r>
        <w:rPr>
          <w:rStyle w:val="VerbatimChar"/>
        </w:rPr>
        <w:t xml:space="preserve">      # Run building energy simulation</w:t>
      </w:r>
      <w:r>
        <w:br/>
      </w:r>
      <w:r>
        <w:rPr>
          <w:rStyle w:val="VerbatimChar"/>
        </w:rPr>
        <w:t xml:space="preserve">      </w:t>
      </w:r>
      <w:proofErr w:type="spellStart"/>
      <w:r>
        <w:rPr>
          <w:rStyle w:val="VerbatimChar"/>
        </w:rPr>
        <w:t>energy_results</w:t>
      </w:r>
      <w:proofErr w:type="spellEnd"/>
      <w:r>
        <w:rPr>
          <w:rStyle w:val="VerbatimChar"/>
        </w:rPr>
        <w:t xml:space="preserve"> &lt;- </w:t>
      </w:r>
      <w:proofErr w:type="spellStart"/>
      <w:r>
        <w:rPr>
          <w:rStyle w:val="VerbatimChar"/>
        </w:rPr>
        <w:t>simulate_building_energy</w:t>
      </w:r>
      <w:proofErr w:type="spellEnd"/>
      <w:r>
        <w:rPr>
          <w:rStyle w:val="VerbatimChar"/>
        </w:rPr>
        <w:t>(</w:t>
      </w:r>
      <w:proofErr w:type="spellStart"/>
      <w:r>
        <w:rPr>
          <w:rStyle w:val="VerbatimChar"/>
        </w:rPr>
        <w:t>building_model</w:t>
      </w:r>
      <w:proofErr w:type="spellEnd"/>
      <w:r>
        <w:rPr>
          <w:rStyle w:val="VerbatimChar"/>
        </w:rPr>
        <w:t xml:space="preserve">, </w:t>
      </w:r>
      <w:proofErr w:type="spellStart"/>
      <w:r>
        <w:rPr>
          <w:rStyle w:val="VerbatimChar"/>
        </w:rPr>
        <w:t>modified_climate</w:t>
      </w:r>
      <w:proofErr w:type="spellEnd"/>
      <w:r>
        <w:rPr>
          <w:rStyle w:val="VerbatimChar"/>
        </w:rPr>
        <w:t>)</w:t>
      </w:r>
      <w:r>
        <w:br/>
      </w:r>
      <w:r>
        <w:rPr>
          <w:rStyle w:val="VerbatimChar"/>
        </w:rPr>
        <w:t xml:space="preserve">      </w:t>
      </w:r>
      <w:r>
        <w:br/>
      </w:r>
      <w:r>
        <w:rPr>
          <w:rStyle w:val="VerbatimChar"/>
        </w:rPr>
        <w:lastRenderedPageBreak/>
        <w:t xml:space="preserve">      # Calculate environmental and economic indicators</w:t>
      </w:r>
      <w:r>
        <w:br/>
      </w:r>
      <w:r>
        <w:rPr>
          <w:rStyle w:val="VerbatimChar"/>
        </w:rPr>
        <w:t xml:space="preserve">      </w:t>
      </w:r>
      <w:proofErr w:type="spellStart"/>
      <w:r>
        <w:rPr>
          <w:rStyle w:val="VerbatimChar"/>
        </w:rPr>
        <w:t>environmental_impact</w:t>
      </w:r>
      <w:proofErr w:type="spellEnd"/>
      <w:r>
        <w:rPr>
          <w:rStyle w:val="VerbatimChar"/>
        </w:rPr>
        <w:t xml:space="preserve"> &lt;- </w:t>
      </w:r>
      <w:proofErr w:type="spellStart"/>
      <w:r>
        <w:rPr>
          <w:rStyle w:val="VerbatimChar"/>
        </w:rPr>
        <w:t>calculate_environmental_impact</w:t>
      </w:r>
      <w:proofErr w:type="spellEnd"/>
      <w:r>
        <w:rPr>
          <w:rStyle w:val="VerbatimChar"/>
        </w:rPr>
        <w:t>(</w:t>
      </w:r>
      <w:proofErr w:type="spellStart"/>
      <w:r>
        <w:rPr>
          <w:rStyle w:val="VerbatimChar"/>
        </w:rPr>
        <w:t>energy_results</w:t>
      </w:r>
      <w:proofErr w:type="spellEnd"/>
      <w:r>
        <w:rPr>
          <w:rStyle w:val="VerbatimChar"/>
        </w:rPr>
        <w:t>)</w:t>
      </w:r>
      <w:r>
        <w:br/>
      </w:r>
      <w:r>
        <w:rPr>
          <w:rStyle w:val="VerbatimChar"/>
        </w:rPr>
        <w:t xml:space="preserve">      </w:t>
      </w:r>
      <w:proofErr w:type="spellStart"/>
      <w:r>
        <w:rPr>
          <w:rStyle w:val="VerbatimChar"/>
        </w:rPr>
        <w:t>economic_impact</w:t>
      </w:r>
      <w:proofErr w:type="spellEnd"/>
      <w:r>
        <w:rPr>
          <w:rStyle w:val="VerbatimChar"/>
        </w:rPr>
        <w:t xml:space="preserve"> &lt;- </w:t>
      </w:r>
      <w:proofErr w:type="spellStart"/>
      <w:r>
        <w:rPr>
          <w:rStyle w:val="VerbatimChar"/>
        </w:rPr>
        <w:t>calculate_economic_impact</w:t>
      </w:r>
      <w:proofErr w:type="spellEnd"/>
      <w:r>
        <w:rPr>
          <w:rStyle w:val="VerbatimChar"/>
        </w:rPr>
        <w:t>(</w:t>
      </w:r>
      <w:proofErr w:type="spellStart"/>
      <w:r>
        <w:rPr>
          <w:rStyle w:val="VerbatimChar"/>
        </w:rPr>
        <w:t>energy_results</w:t>
      </w:r>
      <w:proofErr w:type="spellEnd"/>
      <w:r>
        <w:rPr>
          <w:rStyle w:val="VerbatimChar"/>
        </w:rPr>
        <w:t>)</w:t>
      </w:r>
      <w:r>
        <w:br/>
      </w:r>
      <w:r>
        <w:rPr>
          <w:rStyle w:val="VerbatimChar"/>
        </w:rPr>
        <w:t xml:space="preserve">      </w:t>
      </w:r>
      <w:r>
        <w:br/>
      </w:r>
      <w:r>
        <w:rPr>
          <w:rStyle w:val="VerbatimChar"/>
        </w:rPr>
        <w:t xml:space="preserve">      # Store results</w:t>
      </w:r>
      <w:r>
        <w:br/>
      </w:r>
      <w:r>
        <w:rPr>
          <w:rStyle w:val="VerbatimChar"/>
        </w:rPr>
        <w:t xml:space="preserve">      results[[paste(year, </w:t>
      </w:r>
      <w:proofErr w:type="spellStart"/>
      <w:r>
        <w:rPr>
          <w:rStyle w:val="VerbatimChar"/>
        </w:rPr>
        <w:t>scenario$name</w:t>
      </w:r>
      <w:proofErr w:type="spellEnd"/>
      <w:r>
        <w:rPr>
          <w:rStyle w:val="VerbatimChar"/>
        </w:rPr>
        <w:t xml:space="preserve">, </w:t>
      </w:r>
      <w:proofErr w:type="spellStart"/>
      <w:r>
        <w:rPr>
          <w:rStyle w:val="VerbatimChar"/>
        </w:rPr>
        <w:t>sep</w:t>
      </w:r>
      <w:proofErr w:type="spellEnd"/>
      <w:r>
        <w:rPr>
          <w:rStyle w:val="VerbatimChar"/>
        </w:rPr>
        <w:t>="_")]] &lt;- list(</w:t>
      </w:r>
      <w:r>
        <w:br/>
      </w:r>
      <w:r>
        <w:rPr>
          <w:rStyle w:val="VerbatimChar"/>
        </w:rPr>
        <w:t xml:space="preserve">        energy = </w:t>
      </w:r>
      <w:proofErr w:type="spellStart"/>
      <w:r>
        <w:rPr>
          <w:rStyle w:val="VerbatimChar"/>
        </w:rPr>
        <w:t>energy_results</w:t>
      </w:r>
      <w:proofErr w:type="spellEnd"/>
      <w:r>
        <w:rPr>
          <w:rStyle w:val="VerbatimChar"/>
        </w:rPr>
        <w:t>,</w:t>
      </w:r>
      <w:r>
        <w:br/>
      </w:r>
      <w:r>
        <w:rPr>
          <w:rStyle w:val="VerbatimChar"/>
        </w:rPr>
        <w:t xml:space="preserve">        environment = </w:t>
      </w:r>
      <w:proofErr w:type="spellStart"/>
      <w:r>
        <w:rPr>
          <w:rStyle w:val="VerbatimChar"/>
        </w:rPr>
        <w:t>environmental_impact</w:t>
      </w:r>
      <w:proofErr w:type="spellEnd"/>
      <w:r>
        <w:rPr>
          <w:rStyle w:val="VerbatimChar"/>
        </w:rPr>
        <w:t>,</w:t>
      </w:r>
      <w:r>
        <w:br/>
      </w:r>
      <w:r>
        <w:rPr>
          <w:rStyle w:val="VerbatimChar"/>
        </w:rPr>
        <w:t xml:space="preserve">        economics = </w:t>
      </w:r>
      <w:proofErr w:type="spellStart"/>
      <w:r>
        <w:rPr>
          <w:rStyle w:val="VerbatimChar"/>
        </w:rPr>
        <w:t>economic_impact</w:t>
      </w:r>
      <w:proofErr w:type="spellEnd"/>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return(results)</w:t>
      </w:r>
      <w:r>
        <w:br/>
      </w:r>
      <w:r>
        <w:rPr>
          <w:rStyle w:val="VerbatimChar"/>
        </w:rPr>
        <w:t>}</w:t>
      </w:r>
    </w:p>
    <w:p w14:paraId="6E7688E2" w14:textId="50218CC1" w:rsidR="00174A5C" w:rsidRDefault="00174A5C" w:rsidP="00FA1CFF">
      <w:pPr>
        <w:pStyle w:val="FirstParagraph"/>
        <w:spacing w:line="360" w:lineRule="auto"/>
        <w:jc w:val="both"/>
      </w:pPr>
      <w:r>
        <w:t xml:space="preserve">This framework helps address findings that some passive solar systems may not always contribute to greenhouse gas emission reductions under future climates, highlighting the need for integrated approaches that consider both mitigation and </w:t>
      </w:r>
      <w:proofErr w:type="gramStart"/>
      <w:r>
        <w:t>adaptation</w:t>
      </w:r>
      <w:r w:rsidR="00BA38AF">
        <w:t>[</w:t>
      </w:r>
      <w:proofErr w:type="gramEnd"/>
      <w:r w:rsidR="00810E37">
        <w:t>26</w:t>
      </w:r>
      <w:r w:rsidR="00BA38AF">
        <w:t>]</w:t>
      </w:r>
      <w:r>
        <w:t xml:space="preserve">. The analysis of different passive systems, such as Trombe walls (an </w:t>
      </w:r>
      <w:r>
        <w:rPr>
          <w:b/>
          <w:bCs/>
        </w:rPr>
        <w:t>indirect-gain</w:t>
      </w:r>
      <w:r>
        <w:t xml:space="preserve"> approach) and fixed overhangs (a </w:t>
      </w:r>
      <w:r>
        <w:rPr>
          <w:b/>
          <w:bCs/>
        </w:rPr>
        <w:t>control strategy</w:t>
      </w:r>
      <w:r>
        <w:t>), is essential for refining designs to maintain efficacy in a changing world.</w:t>
      </w:r>
      <w:r w:rsidR="00BA38AF">
        <w:t>[</w:t>
      </w:r>
      <w:r w:rsidR="00810E37">
        <w:t>23</w:t>
      </w:r>
      <w:r w:rsidR="00BA38AF">
        <w:t>]</w:t>
      </w:r>
    </w:p>
    <w:p w14:paraId="7B4C6CB5" w14:textId="2F5C055D" w:rsidR="00174A5C" w:rsidRDefault="00174A5C" w:rsidP="00174A5C">
      <w:pPr>
        <w:pStyle w:val="Heading4"/>
        <w:rPr>
          <w:rFonts w:ascii="Times New Roman" w:eastAsiaTheme="minorHAnsi" w:hAnsi="Times New Roman" w:cstheme="minorBidi"/>
          <w:b/>
          <w:bCs/>
          <w:i w:val="0"/>
          <w:iCs w:val="0"/>
          <w:color w:val="auto"/>
          <w:kern w:val="0"/>
          <w:sz w:val="24"/>
          <w:szCs w:val="24"/>
          <w:lang w:val="en-US" w:bidi="ar-SA"/>
          <w14:ligatures w14:val="none"/>
        </w:rPr>
      </w:pPr>
      <w:r w:rsidRPr="00174A5C">
        <w:rPr>
          <w:rFonts w:ascii="Times New Roman" w:eastAsiaTheme="minorHAnsi" w:hAnsi="Times New Roman" w:cstheme="minorBidi"/>
          <w:b/>
          <w:bCs/>
          <w:i w:val="0"/>
          <w:iCs w:val="0"/>
          <w:color w:val="auto"/>
          <w:kern w:val="0"/>
          <w:sz w:val="24"/>
          <w:szCs w:val="24"/>
          <w:lang w:val="en-US" w:bidi="ar-SA"/>
          <w14:ligatures w14:val="none"/>
        </w:rPr>
        <w:t>4.2 Microclimate Regulation Through Urban Vegetation</w:t>
      </w:r>
    </w:p>
    <w:p w14:paraId="77F0753E" w14:textId="65839D81" w:rsidR="00174A5C" w:rsidRDefault="00174A5C" w:rsidP="00174A5C">
      <w:pPr>
        <w:pStyle w:val="FirstParagraph"/>
        <w:spacing w:line="360" w:lineRule="auto"/>
        <w:jc w:val="both"/>
      </w:pPr>
      <w:r>
        <w:t xml:space="preserve">Urban vegetation is a crucial strategy for mitigating local climate change impacts. Trees regulate the microclimate primarily through two processes: </w:t>
      </w:r>
      <w:r w:rsidRPr="00174A5C">
        <w:t>evapotranspiration</w:t>
      </w:r>
      <w:r>
        <w:t xml:space="preserve">, which can decrease local air temperature by 3.1–5.8 °C, and </w:t>
      </w:r>
      <w:r w:rsidRPr="00174A5C">
        <w:t xml:space="preserve">shade </w:t>
      </w:r>
      <w:proofErr w:type="gramStart"/>
      <w:r w:rsidRPr="00174A5C">
        <w:t>provision</w:t>
      </w:r>
      <w:r w:rsidR="00BA38AF">
        <w:t>[</w:t>
      </w:r>
      <w:proofErr w:type="gramEnd"/>
      <w:r w:rsidR="00810E37">
        <w:t>24</w:t>
      </w:r>
      <w:r w:rsidR="00BA38AF">
        <w:t>]</w:t>
      </w:r>
      <w:r>
        <w:t>. However, these benefits are complex and context-dependent. Trees also modify wind flow and urban aerodynamic roughness, which can potentially limit heat dissipation and, in certain hours, their interaction with radiation can increase local air temperature, partially counteracting the cooling effects.</w:t>
      </w:r>
      <w:r w:rsidR="00BA38AF">
        <w:t>[</w:t>
      </w:r>
      <w:r w:rsidR="00810E37">
        <w:t>24</w:t>
      </w:r>
      <w:r w:rsidR="00BA38AF">
        <w:t>]</w:t>
      </w:r>
    </w:p>
    <w:p w14:paraId="5ECED16B" w14:textId="3D93B314" w:rsidR="00174A5C" w:rsidRPr="00174A5C" w:rsidRDefault="00174A5C" w:rsidP="00174A5C">
      <w:pPr>
        <w:pStyle w:val="BodyText"/>
        <w:spacing w:line="360" w:lineRule="auto"/>
        <w:jc w:val="both"/>
        <w:rPr>
          <w:rFonts w:ascii="Times New Roman" w:hAnsi="Times New Roman"/>
          <w:kern w:val="0"/>
          <w:sz w:val="24"/>
          <w:szCs w:val="24"/>
          <w:lang w:val="en-US" w:bidi="ar-SA"/>
          <w14:ligatures w14:val="none"/>
        </w:rPr>
      </w:pPr>
      <w:r w:rsidRPr="00174A5C">
        <w:rPr>
          <w:rFonts w:ascii="Times New Roman" w:hAnsi="Times New Roman"/>
          <w:kern w:val="0"/>
          <w:sz w:val="24"/>
          <w:szCs w:val="24"/>
          <w:lang w:val="en-US" w:bidi="ar-SA"/>
          <w14:ligatures w14:val="none"/>
        </w:rPr>
        <w:t xml:space="preserve">Numerical simulation is a key method for studying these complex </w:t>
      </w:r>
      <w:proofErr w:type="gramStart"/>
      <w:r w:rsidRPr="00174A5C">
        <w:rPr>
          <w:rFonts w:ascii="Times New Roman" w:hAnsi="Times New Roman"/>
          <w:kern w:val="0"/>
          <w:sz w:val="24"/>
          <w:szCs w:val="24"/>
          <w:lang w:val="en-US" w:bidi="ar-SA"/>
          <w14:ligatures w14:val="none"/>
        </w:rPr>
        <w:t>interactions</w:t>
      </w:r>
      <w:r w:rsidR="00BA38AF">
        <w:rPr>
          <w:rFonts w:ascii="Times New Roman" w:hAnsi="Times New Roman"/>
          <w:kern w:val="0"/>
          <w:sz w:val="24"/>
          <w:szCs w:val="24"/>
          <w:lang w:val="en-US" w:bidi="ar-SA"/>
          <w14:ligatures w14:val="none"/>
        </w:rPr>
        <w:t>[</w:t>
      </w:r>
      <w:proofErr w:type="gramEnd"/>
      <w:r w:rsidR="00810E37">
        <w:rPr>
          <w:rFonts w:ascii="Times New Roman" w:hAnsi="Times New Roman"/>
          <w:kern w:val="0"/>
          <w:sz w:val="24"/>
          <w:szCs w:val="24"/>
          <w:lang w:val="en-US" w:bidi="ar-SA"/>
          <w14:ligatures w14:val="none"/>
        </w:rPr>
        <w:t>25</w:t>
      </w:r>
      <w:r w:rsidR="00BA38AF">
        <w:rPr>
          <w:rFonts w:ascii="Times New Roman" w:hAnsi="Times New Roman"/>
          <w:kern w:val="0"/>
          <w:sz w:val="24"/>
          <w:szCs w:val="24"/>
          <w:lang w:val="en-US" w:bidi="ar-SA"/>
          <w14:ligatures w14:val="none"/>
        </w:rPr>
        <w:t>]</w:t>
      </w:r>
      <w:r w:rsidRPr="00174A5C">
        <w:rPr>
          <w:rFonts w:ascii="Times New Roman" w:hAnsi="Times New Roman"/>
          <w:kern w:val="0"/>
          <w:sz w:val="24"/>
          <w:szCs w:val="24"/>
          <w:lang w:val="en-US" w:bidi="ar-SA"/>
          <w14:ligatures w14:val="none"/>
        </w:rPr>
        <w:t xml:space="preserve">. Advanced tools, such as the ENVI-met software, feature comprehensive plant modules that allow for detailed simulation of vegetation-thermal environment </w:t>
      </w:r>
      <w:proofErr w:type="gramStart"/>
      <w:r w:rsidRPr="00174A5C">
        <w:rPr>
          <w:rFonts w:ascii="Times New Roman" w:hAnsi="Times New Roman"/>
          <w:kern w:val="0"/>
          <w:sz w:val="24"/>
          <w:szCs w:val="24"/>
          <w:lang w:val="en-US" w:bidi="ar-SA"/>
          <w14:ligatures w14:val="none"/>
        </w:rPr>
        <w:t>interactions</w:t>
      </w:r>
      <w:r w:rsidR="00BA38AF">
        <w:rPr>
          <w:rFonts w:ascii="Times New Roman" w:hAnsi="Times New Roman"/>
          <w:kern w:val="0"/>
          <w:sz w:val="24"/>
          <w:szCs w:val="24"/>
          <w:lang w:val="en-US" w:bidi="ar-SA"/>
          <w14:ligatures w14:val="none"/>
        </w:rPr>
        <w:t>[</w:t>
      </w:r>
      <w:proofErr w:type="gramEnd"/>
      <w:r w:rsidR="00810E37">
        <w:rPr>
          <w:rFonts w:ascii="Times New Roman" w:hAnsi="Times New Roman"/>
          <w:kern w:val="0"/>
          <w:sz w:val="24"/>
          <w:szCs w:val="24"/>
          <w:lang w:val="en-US" w:bidi="ar-SA"/>
          <w14:ligatures w14:val="none"/>
        </w:rPr>
        <w:t>27</w:t>
      </w:r>
      <w:r w:rsidR="00BA38AF">
        <w:rPr>
          <w:rFonts w:ascii="Times New Roman" w:hAnsi="Times New Roman"/>
          <w:kern w:val="0"/>
          <w:sz w:val="24"/>
          <w:szCs w:val="24"/>
          <w:lang w:val="en-US" w:bidi="ar-SA"/>
          <w14:ligatures w14:val="none"/>
        </w:rPr>
        <w:t>]</w:t>
      </w:r>
      <w:r w:rsidRPr="00174A5C">
        <w:rPr>
          <w:rFonts w:ascii="Times New Roman" w:hAnsi="Times New Roman"/>
          <w:kern w:val="0"/>
          <w:sz w:val="24"/>
          <w:szCs w:val="24"/>
          <w:lang w:val="en-US" w:bidi="ar-SA"/>
          <w14:ligatures w14:val="none"/>
        </w:rPr>
        <w:t>. These tools have been validated to show that a green environment can lower internal building temperatures by approximately 3.4 °</w:t>
      </w:r>
      <w:proofErr w:type="gramStart"/>
      <w:r w:rsidRPr="00174A5C">
        <w:rPr>
          <w:rFonts w:ascii="Times New Roman" w:hAnsi="Times New Roman"/>
          <w:kern w:val="0"/>
          <w:sz w:val="24"/>
          <w:szCs w:val="24"/>
          <w:lang w:val="en-US" w:bidi="ar-SA"/>
          <w14:ligatures w14:val="none"/>
        </w:rPr>
        <w:t>C</w:t>
      </w:r>
      <w:r w:rsidR="00BA38AF">
        <w:rPr>
          <w:rFonts w:ascii="Times New Roman" w:hAnsi="Times New Roman"/>
          <w:kern w:val="0"/>
          <w:sz w:val="24"/>
          <w:szCs w:val="24"/>
          <w:lang w:val="en-US" w:bidi="ar-SA"/>
          <w14:ligatures w14:val="none"/>
        </w:rPr>
        <w:t>[</w:t>
      </w:r>
      <w:proofErr w:type="gramEnd"/>
      <w:r w:rsidR="00810E37">
        <w:rPr>
          <w:rFonts w:ascii="Times New Roman" w:hAnsi="Times New Roman"/>
          <w:kern w:val="0"/>
          <w:sz w:val="24"/>
          <w:szCs w:val="24"/>
          <w:lang w:val="en-US" w:bidi="ar-SA"/>
          <w14:ligatures w14:val="none"/>
        </w:rPr>
        <w:t>27</w:t>
      </w:r>
      <w:r w:rsidR="00BA38AF">
        <w:rPr>
          <w:rFonts w:ascii="Times New Roman" w:hAnsi="Times New Roman"/>
          <w:kern w:val="0"/>
          <w:sz w:val="24"/>
          <w:szCs w:val="24"/>
          <w:lang w:val="en-US" w:bidi="ar-SA"/>
          <w14:ligatures w14:val="none"/>
        </w:rPr>
        <w:t>]</w:t>
      </w:r>
      <w:r w:rsidRPr="00174A5C">
        <w:rPr>
          <w:rFonts w:ascii="Times New Roman" w:hAnsi="Times New Roman"/>
          <w:kern w:val="0"/>
          <w:sz w:val="24"/>
          <w:szCs w:val="24"/>
          <w:lang w:val="en-US" w:bidi="ar-SA"/>
          <w14:ligatures w14:val="none"/>
        </w:rPr>
        <w:t>. The following R function models these core physical processes to simulate tree effects on an urban microclimate.</w:t>
      </w:r>
    </w:p>
    <w:p w14:paraId="3F44E67D" w14:textId="77777777" w:rsidR="00174A5C" w:rsidRDefault="00174A5C" w:rsidP="00174A5C">
      <w:pPr>
        <w:spacing w:line="360" w:lineRule="auto"/>
      </w:pPr>
      <w:r>
        <w:rPr>
          <w:rStyle w:val="VerbatimChar"/>
        </w:rPr>
        <w:lastRenderedPageBreak/>
        <w:t># Urban Microclimate Regulation by Trees</w:t>
      </w:r>
      <w:r>
        <w:br/>
      </w:r>
      <w:proofErr w:type="spellStart"/>
      <w:r>
        <w:rPr>
          <w:rStyle w:val="VerbatimChar"/>
        </w:rPr>
        <w:t>simulate_tree_effects</w:t>
      </w:r>
      <w:proofErr w:type="spellEnd"/>
      <w:r>
        <w:rPr>
          <w:rStyle w:val="VerbatimChar"/>
        </w:rPr>
        <w:t xml:space="preserve"> &lt;- function(</w:t>
      </w:r>
      <w:proofErr w:type="spellStart"/>
      <w:r>
        <w:rPr>
          <w:rStyle w:val="VerbatimChar"/>
        </w:rPr>
        <w:t>urban_scenario</w:t>
      </w:r>
      <w:proofErr w:type="spellEnd"/>
      <w:r>
        <w:rPr>
          <w:rStyle w:val="VerbatimChar"/>
        </w:rPr>
        <w:t xml:space="preserve">, </w:t>
      </w:r>
      <w:proofErr w:type="spellStart"/>
      <w:r>
        <w:rPr>
          <w:rStyle w:val="VerbatimChar"/>
        </w:rPr>
        <w:t>tree_parameters</w:t>
      </w:r>
      <w:proofErr w:type="spellEnd"/>
      <w:r>
        <w:rPr>
          <w:rStyle w:val="VerbatimChar"/>
        </w:rPr>
        <w:t>, meteorology) {</w:t>
      </w:r>
      <w:r>
        <w:br/>
      </w:r>
      <w:r>
        <w:rPr>
          <w:rStyle w:val="VerbatimChar"/>
        </w:rPr>
        <w:t xml:space="preserve">  # Calculate radiative transfer through canopy (Shading)</w:t>
      </w:r>
      <w:r>
        <w:br/>
      </w:r>
      <w:r>
        <w:rPr>
          <w:rStyle w:val="VerbatimChar"/>
        </w:rPr>
        <w:t xml:space="preserve">  </w:t>
      </w:r>
      <w:proofErr w:type="spellStart"/>
      <w:r>
        <w:rPr>
          <w:rStyle w:val="VerbatimChar"/>
        </w:rPr>
        <w:t>radiation_effects</w:t>
      </w:r>
      <w:proofErr w:type="spellEnd"/>
      <w:r>
        <w:rPr>
          <w:rStyle w:val="VerbatimChar"/>
        </w:rPr>
        <w:t xml:space="preserve"> &lt;- </w:t>
      </w:r>
      <w:proofErr w:type="spellStart"/>
      <w:r>
        <w:rPr>
          <w:rStyle w:val="VerbatimChar"/>
        </w:rPr>
        <w:t>calculate_radiation_effects</w:t>
      </w:r>
      <w:proofErr w:type="spellEnd"/>
      <w:r>
        <w:rPr>
          <w:rStyle w:val="VerbatimChar"/>
        </w:rPr>
        <w:t>(</w:t>
      </w:r>
      <w:r>
        <w:br/>
      </w:r>
      <w:r>
        <w:rPr>
          <w:rStyle w:val="VerbatimChar"/>
        </w:rPr>
        <w:t xml:space="preserve">    </w:t>
      </w:r>
      <w:proofErr w:type="spellStart"/>
      <w:r>
        <w:rPr>
          <w:rStyle w:val="VerbatimChar"/>
        </w:rPr>
        <w:t>urban_scenario$buildings</w:t>
      </w:r>
      <w:proofErr w:type="spellEnd"/>
      <w:r>
        <w:rPr>
          <w:rStyle w:val="VerbatimChar"/>
        </w:rPr>
        <w:t>,</w:t>
      </w:r>
      <w:r>
        <w:br/>
      </w:r>
      <w:r>
        <w:rPr>
          <w:rStyle w:val="VerbatimChar"/>
        </w:rPr>
        <w:t xml:space="preserve">    </w:t>
      </w:r>
      <w:proofErr w:type="spellStart"/>
      <w:r>
        <w:rPr>
          <w:rStyle w:val="VerbatimChar"/>
        </w:rPr>
        <w:t>tree_parameters$LAI</w:t>
      </w:r>
      <w:proofErr w:type="spellEnd"/>
      <w:r>
        <w:rPr>
          <w:rStyle w:val="VerbatimChar"/>
        </w:rPr>
        <w:t>,</w:t>
      </w:r>
      <w:r>
        <w:br/>
      </w:r>
      <w:r>
        <w:rPr>
          <w:rStyle w:val="VerbatimChar"/>
        </w:rPr>
        <w:t xml:space="preserve">    </w:t>
      </w:r>
      <w:proofErr w:type="spellStart"/>
      <w:r>
        <w:rPr>
          <w:rStyle w:val="VerbatimChar"/>
        </w:rPr>
        <w:t>tree_parameters$canopy_density</w:t>
      </w:r>
      <w:proofErr w:type="spellEnd"/>
      <w:r>
        <w:rPr>
          <w:rStyle w:val="VerbatimChar"/>
        </w:rPr>
        <w:t>,</w:t>
      </w:r>
      <w:r>
        <w:br/>
      </w:r>
      <w:r>
        <w:rPr>
          <w:rStyle w:val="VerbatimChar"/>
        </w:rPr>
        <w:t xml:space="preserve">    </w:t>
      </w:r>
      <w:proofErr w:type="spellStart"/>
      <w:r>
        <w:rPr>
          <w:rStyle w:val="VerbatimChar"/>
        </w:rPr>
        <w:t>meteorology$solar_radiation</w:t>
      </w:r>
      <w:proofErr w:type="spellEnd"/>
      <w:r>
        <w:br/>
      </w:r>
      <w:r>
        <w:rPr>
          <w:rStyle w:val="VerbatimChar"/>
        </w:rPr>
        <w:t xml:space="preserve">  )</w:t>
      </w:r>
      <w:r>
        <w:br/>
      </w:r>
      <w:r>
        <w:rPr>
          <w:rStyle w:val="VerbatimChar"/>
        </w:rPr>
        <w:t xml:space="preserve">  </w:t>
      </w:r>
      <w:r>
        <w:br/>
      </w:r>
      <w:r>
        <w:rPr>
          <w:rStyle w:val="VerbatimChar"/>
        </w:rPr>
        <w:t xml:space="preserve">  # Calculate turbulent transfer and drag effects (Aerodynamic impact)</w:t>
      </w:r>
      <w:r>
        <w:br/>
      </w:r>
      <w:r>
        <w:rPr>
          <w:rStyle w:val="VerbatimChar"/>
        </w:rPr>
        <w:t xml:space="preserve">  </w:t>
      </w:r>
      <w:proofErr w:type="spellStart"/>
      <w:r>
        <w:rPr>
          <w:rStyle w:val="VerbatimChar"/>
        </w:rPr>
        <w:t>turbulence_effects</w:t>
      </w:r>
      <w:proofErr w:type="spellEnd"/>
      <w:r>
        <w:rPr>
          <w:rStyle w:val="VerbatimChar"/>
        </w:rPr>
        <w:t xml:space="preserve"> &lt;- </w:t>
      </w:r>
      <w:proofErr w:type="spellStart"/>
      <w:r>
        <w:rPr>
          <w:rStyle w:val="VerbatimChar"/>
        </w:rPr>
        <w:t>calculate_turbulence_effects</w:t>
      </w:r>
      <w:proofErr w:type="spellEnd"/>
      <w:r>
        <w:rPr>
          <w:rStyle w:val="VerbatimChar"/>
        </w:rPr>
        <w:t>(</w:t>
      </w:r>
      <w:r>
        <w:br/>
      </w:r>
      <w:r>
        <w:rPr>
          <w:rStyle w:val="VerbatimChar"/>
        </w:rPr>
        <w:t xml:space="preserve">    </w:t>
      </w:r>
      <w:proofErr w:type="spellStart"/>
      <w:r>
        <w:rPr>
          <w:rStyle w:val="VerbatimChar"/>
        </w:rPr>
        <w:t>urban_scenario$wind_speed</w:t>
      </w:r>
      <w:proofErr w:type="spellEnd"/>
      <w:r>
        <w:rPr>
          <w:rStyle w:val="VerbatimChar"/>
        </w:rPr>
        <w:t>,</w:t>
      </w:r>
      <w:r>
        <w:br/>
      </w:r>
      <w:r>
        <w:rPr>
          <w:rStyle w:val="VerbatimChar"/>
        </w:rPr>
        <w:t xml:space="preserve">    </w:t>
      </w:r>
      <w:proofErr w:type="spellStart"/>
      <w:r>
        <w:rPr>
          <w:rStyle w:val="VerbatimChar"/>
        </w:rPr>
        <w:t>tree_parameters$drag_coefficient</w:t>
      </w:r>
      <w:proofErr w:type="spellEnd"/>
      <w:r>
        <w:rPr>
          <w:rStyle w:val="VerbatimChar"/>
        </w:rPr>
        <w:t>,</w:t>
      </w:r>
      <w:r>
        <w:br/>
      </w:r>
      <w:r>
        <w:rPr>
          <w:rStyle w:val="VerbatimChar"/>
        </w:rPr>
        <w:t xml:space="preserve">    </w:t>
      </w:r>
      <w:proofErr w:type="spellStart"/>
      <w:r>
        <w:rPr>
          <w:rStyle w:val="VerbatimChar"/>
        </w:rPr>
        <w:t>tree_parameters$height</w:t>
      </w:r>
      <w:proofErr w:type="spellEnd"/>
      <w:r>
        <w:rPr>
          <w:rStyle w:val="VerbatimChar"/>
        </w:rPr>
        <w:t>,</w:t>
      </w:r>
      <w:r>
        <w:br/>
      </w:r>
      <w:r>
        <w:rPr>
          <w:rStyle w:val="VerbatimChar"/>
        </w:rPr>
        <w:t xml:space="preserve">    </w:t>
      </w:r>
      <w:proofErr w:type="spellStart"/>
      <w:r>
        <w:rPr>
          <w:rStyle w:val="VerbatimChar"/>
        </w:rPr>
        <w:t>urban_scenario$roughness_length</w:t>
      </w:r>
      <w:proofErr w:type="spellEnd"/>
      <w:r>
        <w:br/>
      </w:r>
      <w:r>
        <w:rPr>
          <w:rStyle w:val="VerbatimChar"/>
        </w:rPr>
        <w:t xml:space="preserve">  )</w:t>
      </w:r>
      <w:r>
        <w:br/>
      </w:r>
      <w:r>
        <w:rPr>
          <w:rStyle w:val="VerbatimChar"/>
        </w:rPr>
        <w:t xml:space="preserve">  </w:t>
      </w:r>
      <w:r>
        <w:br/>
      </w:r>
      <w:r>
        <w:rPr>
          <w:rStyle w:val="VerbatimChar"/>
        </w:rPr>
        <w:t xml:space="preserve">  # Calculate </w:t>
      </w:r>
      <w:proofErr w:type="spellStart"/>
      <w:r>
        <w:rPr>
          <w:rStyle w:val="VerbatimChar"/>
        </w:rPr>
        <w:t>transpirative</w:t>
      </w:r>
      <w:proofErr w:type="spellEnd"/>
      <w:r>
        <w:rPr>
          <w:rStyle w:val="VerbatimChar"/>
        </w:rPr>
        <w:t xml:space="preserve"> cooling (Evapotranspiration)</w:t>
      </w:r>
      <w:r>
        <w:br/>
      </w:r>
      <w:r>
        <w:rPr>
          <w:rStyle w:val="VerbatimChar"/>
        </w:rPr>
        <w:t xml:space="preserve">  </w:t>
      </w:r>
      <w:proofErr w:type="spellStart"/>
      <w:r>
        <w:rPr>
          <w:rStyle w:val="VerbatimChar"/>
        </w:rPr>
        <w:t>transpiration_effects</w:t>
      </w:r>
      <w:proofErr w:type="spellEnd"/>
      <w:r>
        <w:rPr>
          <w:rStyle w:val="VerbatimChar"/>
        </w:rPr>
        <w:t xml:space="preserve"> &lt;- </w:t>
      </w:r>
      <w:proofErr w:type="spellStart"/>
      <w:r>
        <w:rPr>
          <w:rStyle w:val="VerbatimChar"/>
        </w:rPr>
        <w:t>calculate_transpiration_effects</w:t>
      </w:r>
      <w:proofErr w:type="spellEnd"/>
      <w:r>
        <w:rPr>
          <w:rStyle w:val="VerbatimChar"/>
        </w:rPr>
        <w:t>(</w:t>
      </w:r>
      <w:r>
        <w:br/>
      </w:r>
      <w:r>
        <w:rPr>
          <w:rStyle w:val="VerbatimChar"/>
        </w:rPr>
        <w:t xml:space="preserve">    </w:t>
      </w:r>
      <w:proofErr w:type="spellStart"/>
      <w:r>
        <w:rPr>
          <w:rStyle w:val="VerbatimChar"/>
        </w:rPr>
        <w:t>tree_parameters$stomatal_conductance</w:t>
      </w:r>
      <w:proofErr w:type="spellEnd"/>
      <w:r>
        <w:rPr>
          <w:rStyle w:val="VerbatimChar"/>
        </w:rPr>
        <w:t>,</w:t>
      </w:r>
      <w:r>
        <w:br/>
      </w:r>
      <w:r>
        <w:rPr>
          <w:rStyle w:val="VerbatimChar"/>
        </w:rPr>
        <w:t xml:space="preserve">    </w:t>
      </w:r>
      <w:proofErr w:type="spellStart"/>
      <w:r>
        <w:rPr>
          <w:rStyle w:val="VerbatimChar"/>
        </w:rPr>
        <w:t>meteorology$VPD</w:t>
      </w:r>
      <w:proofErr w:type="spellEnd"/>
      <w:r>
        <w:rPr>
          <w:rStyle w:val="VerbatimChar"/>
        </w:rPr>
        <w:t>,  # Vapor Pressure Deficit</w:t>
      </w:r>
      <w:r>
        <w:br/>
      </w:r>
      <w:r>
        <w:rPr>
          <w:rStyle w:val="VerbatimChar"/>
        </w:rPr>
        <w:t xml:space="preserve">    </w:t>
      </w:r>
      <w:proofErr w:type="spellStart"/>
      <w:r>
        <w:rPr>
          <w:rStyle w:val="VerbatimChar"/>
        </w:rPr>
        <w:t>meteorology$soil_moisture</w:t>
      </w:r>
      <w:proofErr w:type="spellEnd"/>
      <w:r>
        <w:rPr>
          <w:rStyle w:val="VerbatimChar"/>
        </w:rPr>
        <w:t>,</w:t>
      </w:r>
      <w:r>
        <w:br/>
      </w:r>
      <w:r>
        <w:rPr>
          <w:rStyle w:val="VerbatimChar"/>
        </w:rPr>
        <w:t xml:space="preserve">    </w:t>
      </w:r>
      <w:proofErr w:type="spellStart"/>
      <w:r>
        <w:rPr>
          <w:rStyle w:val="VerbatimChar"/>
        </w:rPr>
        <w:t>radiation_effects$absorbed_radiation</w:t>
      </w:r>
      <w:proofErr w:type="spellEnd"/>
      <w:r>
        <w:br/>
      </w:r>
      <w:r>
        <w:rPr>
          <w:rStyle w:val="VerbatimChar"/>
        </w:rPr>
        <w:t xml:space="preserve">  )</w:t>
      </w:r>
      <w:r>
        <w:br/>
      </w:r>
      <w:r>
        <w:rPr>
          <w:rStyle w:val="VerbatimChar"/>
        </w:rPr>
        <w:t xml:space="preserve">  </w:t>
      </w:r>
      <w:r>
        <w:br/>
      </w:r>
      <w:r>
        <w:rPr>
          <w:rStyle w:val="VerbatimChar"/>
        </w:rPr>
        <w:t xml:space="preserve">  # Integrate effects on air temperature, humidity, and wind speed</w:t>
      </w:r>
      <w:r>
        <w:br/>
      </w:r>
      <w:r>
        <w:rPr>
          <w:rStyle w:val="VerbatimChar"/>
        </w:rPr>
        <w:t xml:space="preserve">  </w:t>
      </w:r>
      <w:proofErr w:type="spellStart"/>
      <w:r>
        <w:rPr>
          <w:rStyle w:val="VerbatimChar"/>
        </w:rPr>
        <w:t>microclimate_modification</w:t>
      </w:r>
      <w:proofErr w:type="spellEnd"/>
      <w:r>
        <w:rPr>
          <w:rStyle w:val="VerbatimChar"/>
        </w:rPr>
        <w:t xml:space="preserve"> &lt;- </w:t>
      </w:r>
      <w:proofErr w:type="spellStart"/>
      <w:r>
        <w:rPr>
          <w:rStyle w:val="VerbatimChar"/>
        </w:rPr>
        <w:t>integrate_microclimate_effects</w:t>
      </w:r>
      <w:proofErr w:type="spellEnd"/>
      <w:r>
        <w:rPr>
          <w:rStyle w:val="VerbatimChar"/>
        </w:rPr>
        <w:t>(</w:t>
      </w:r>
      <w:r>
        <w:br/>
      </w:r>
      <w:r>
        <w:rPr>
          <w:rStyle w:val="VerbatimChar"/>
        </w:rPr>
        <w:t xml:space="preserve">    </w:t>
      </w:r>
      <w:proofErr w:type="spellStart"/>
      <w:r>
        <w:rPr>
          <w:rStyle w:val="VerbatimChar"/>
        </w:rPr>
        <w:t>radiation_effects</w:t>
      </w:r>
      <w:proofErr w:type="spellEnd"/>
      <w:r>
        <w:rPr>
          <w:rStyle w:val="VerbatimChar"/>
        </w:rPr>
        <w:t>,</w:t>
      </w:r>
      <w:r>
        <w:br/>
      </w:r>
      <w:r>
        <w:rPr>
          <w:rStyle w:val="VerbatimChar"/>
        </w:rPr>
        <w:t xml:space="preserve">    </w:t>
      </w:r>
      <w:proofErr w:type="spellStart"/>
      <w:r>
        <w:rPr>
          <w:rStyle w:val="VerbatimChar"/>
        </w:rPr>
        <w:t>turbulence_effects</w:t>
      </w:r>
      <w:proofErr w:type="spellEnd"/>
      <w:r>
        <w:rPr>
          <w:rStyle w:val="VerbatimChar"/>
        </w:rPr>
        <w:t>,</w:t>
      </w:r>
      <w:r>
        <w:br/>
      </w:r>
      <w:r>
        <w:rPr>
          <w:rStyle w:val="VerbatimChar"/>
        </w:rPr>
        <w:t xml:space="preserve">    </w:t>
      </w:r>
      <w:proofErr w:type="spellStart"/>
      <w:r>
        <w:rPr>
          <w:rStyle w:val="VerbatimChar"/>
        </w:rPr>
        <w:t>transpiration_effects</w:t>
      </w:r>
      <w:proofErr w:type="spellEnd"/>
      <w:r>
        <w:rPr>
          <w:rStyle w:val="VerbatimChar"/>
        </w:rPr>
        <w:t>,</w:t>
      </w:r>
      <w:r>
        <w:br/>
      </w:r>
      <w:r>
        <w:rPr>
          <w:rStyle w:val="VerbatimChar"/>
        </w:rPr>
        <w:t xml:space="preserve">    </w:t>
      </w:r>
      <w:proofErr w:type="spellStart"/>
      <w:r>
        <w:rPr>
          <w:rStyle w:val="VerbatimChar"/>
        </w:rPr>
        <w:t>urban_scenario$initial_conditions</w:t>
      </w:r>
      <w:proofErr w:type="spellEnd"/>
      <w:r>
        <w:br/>
      </w:r>
      <w:r>
        <w:rPr>
          <w:rStyle w:val="VerbatimChar"/>
        </w:rPr>
        <w:t xml:space="preserve">  )</w:t>
      </w:r>
      <w:r>
        <w:br/>
      </w:r>
      <w:r>
        <w:rPr>
          <w:rStyle w:val="VerbatimChar"/>
        </w:rPr>
        <w:t xml:space="preserve">  </w:t>
      </w:r>
      <w:r>
        <w:br/>
      </w:r>
      <w:r>
        <w:rPr>
          <w:rStyle w:val="VerbatimChar"/>
        </w:rPr>
        <w:lastRenderedPageBreak/>
        <w:t xml:space="preserve">  return(</w:t>
      </w:r>
      <w:proofErr w:type="spellStart"/>
      <w:r>
        <w:rPr>
          <w:rStyle w:val="VerbatimChar"/>
        </w:rPr>
        <w:t>microclimate_modification</w:t>
      </w:r>
      <w:proofErr w:type="spellEnd"/>
      <w:r>
        <w:rPr>
          <w:rStyle w:val="VerbatimChar"/>
        </w:rPr>
        <w:t>)</w:t>
      </w:r>
      <w:r>
        <w:br/>
      </w:r>
      <w:r>
        <w:rPr>
          <w:rStyle w:val="VerbatimChar"/>
        </w:rPr>
        <w:t>}</w:t>
      </w:r>
    </w:p>
    <w:p w14:paraId="0A0DAFC1" w14:textId="56EBD6AB" w:rsidR="00ED7292" w:rsidRPr="00810E37" w:rsidRDefault="00174A5C" w:rsidP="00810E37">
      <w:pPr>
        <w:pStyle w:val="FirstParagraph"/>
        <w:spacing w:line="360" w:lineRule="auto"/>
        <w:jc w:val="both"/>
      </w:pPr>
      <w:r>
        <w:t xml:space="preserve">This implementation allows urban planners to move beyond static analysis and model the dynamic relationships between vegetation growth, urban development, and building energy consumption over </w:t>
      </w:r>
      <w:proofErr w:type="gramStart"/>
      <w:r>
        <w:t>time</w:t>
      </w:r>
      <w:r w:rsidR="00BA38AF">
        <w:t>[</w:t>
      </w:r>
      <w:proofErr w:type="gramEnd"/>
      <w:r w:rsidR="00810E37">
        <w:t>27</w:t>
      </w:r>
      <w:r w:rsidR="00BA38AF">
        <w:t>]</w:t>
      </w:r>
      <w:r>
        <w:t>. By using scenario analysis, planners can quantify the long-term benefits of strategic vegetation placement, which has been shown to significantly mitigate urban heat and reduce energy consumption in buildings.</w:t>
      </w:r>
      <w:r w:rsidR="00BA38AF">
        <w:t>[</w:t>
      </w:r>
      <w:r w:rsidR="00810E37">
        <w:t>27</w:t>
      </w:r>
      <w:r w:rsidR="00BA38AF">
        <w:t>]</w:t>
      </w:r>
    </w:p>
    <w:p w14:paraId="61F3B27B" w14:textId="7F9ECC39" w:rsidR="00ED7292" w:rsidRPr="00ED7292" w:rsidRDefault="00ED7292" w:rsidP="00ED7292">
      <w:pPr>
        <w:spacing w:line="360" w:lineRule="auto"/>
        <w:rPr>
          <w:rFonts w:ascii="Times New Roman" w:hAnsi="Times New Roman" w:cs="Times New Roman"/>
          <w:b/>
          <w:bCs/>
          <w:sz w:val="24"/>
          <w:szCs w:val="24"/>
          <w:lang w:val="en-US" w:bidi="ar-SA"/>
        </w:rPr>
      </w:pPr>
      <w:r>
        <w:rPr>
          <w:rFonts w:ascii="Times New Roman" w:hAnsi="Times New Roman" w:cs="Times New Roman"/>
          <w:b/>
          <w:bCs/>
          <w:sz w:val="24"/>
          <w:szCs w:val="24"/>
          <w:lang w:val="en-US" w:bidi="ar-SA"/>
        </w:rPr>
        <w:t>5</w:t>
      </w:r>
      <w:r w:rsidRPr="00ED7292">
        <w:rPr>
          <w:rFonts w:ascii="Times New Roman" w:hAnsi="Times New Roman" w:cs="Times New Roman"/>
          <w:b/>
          <w:bCs/>
          <w:sz w:val="24"/>
          <w:szCs w:val="24"/>
          <w:lang w:val="en-US" w:bidi="ar-SA"/>
        </w:rPr>
        <w:t>. Conclusion and Synthesis</w:t>
      </w:r>
    </w:p>
    <w:p w14:paraId="3BFFE411" w14:textId="77777777" w:rsidR="00ED7292" w:rsidRPr="00ED7292" w:rsidRDefault="00ED7292" w:rsidP="00FA1CFF">
      <w:pPr>
        <w:spacing w:line="360" w:lineRule="auto"/>
        <w:jc w:val="both"/>
        <w:rPr>
          <w:rFonts w:ascii="Times New Roman" w:hAnsi="Times New Roman" w:cs="Times New Roman"/>
          <w:sz w:val="24"/>
          <w:szCs w:val="24"/>
          <w:lang w:val="en-US" w:bidi="ar-SA"/>
        </w:rPr>
      </w:pPr>
      <w:r w:rsidRPr="00ED7292">
        <w:rPr>
          <w:rFonts w:ascii="Times New Roman" w:hAnsi="Times New Roman" w:cs="Times New Roman"/>
          <w:sz w:val="24"/>
          <w:szCs w:val="24"/>
          <w:lang w:val="en-US" w:bidi="ar-SA"/>
        </w:rPr>
        <w:t>This comprehensive review has demonstrated the profound capability of the R programming language to serve as a unified, powerful, and accessible platform for the numerical simulation of complex environmental impacts. By bridging theoretical models with practical, reproducible computational analysis, R empowers researchers and policymakers to address some of the most pressing ecological challenges of our time.</w:t>
      </w:r>
    </w:p>
    <w:p w14:paraId="5AC86B7B" w14:textId="77777777" w:rsidR="00ED7292" w:rsidRPr="00ED7292" w:rsidRDefault="00ED7292" w:rsidP="00ED7292">
      <w:pPr>
        <w:spacing w:line="360" w:lineRule="auto"/>
        <w:rPr>
          <w:rFonts w:ascii="Times New Roman" w:hAnsi="Times New Roman" w:cs="Times New Roman"/>
          <w:b/>
          <w:bCs/>
          <w:sz w:val="24"/>
          <w:szCs w:val="24"/>
          <w:lang w:val="en-US" w:bidi="ar-SA"/>
        </w:rPr>
      </w:pPr>
      <w:r w:rsidRPr="00ED7292">
        <w:rPr>
          <w:rFonts w:ascii="Times New Roman" w:hAnsi="Times New Roman" w:cs="Times New Roman"/>
          <w:b/>
          <w:bCs/>
          <w:sz w:val="24"/>
          <w:szCs w:val="24"/>
          <w:lang w:val="en-US" w:bidi="ar-SA"/>
        </w:rPr>
        <w:t>The key findings synthesized from this work confirm several critical insights:</w:t>
      </w:r>
    </w:p>
    <w:p w14:paraId="2D07B72C" w14:textId="25C97A22" w:rsidR="00ED7292" w:rsidRPr="00ED7292" w:rsidRDefault="00ED7292" w:rsidP="00FA1CFF">
      <w:pPr>
        <w:spacing w:line="360" w:lineRule="auto"/>
        <w:jc w:val="both"/>
        <w:rPr>
          <w:rFonts w:ascii="Times New Roman" w:hAnsi="Times New Roman" w:cs="Times New Roman"/>
          <w:sz w:val="24"/>
          <w:szCs w:val="24"/>
          <w:lang w:val="en-US" w:bidi="ar-SA"/>
        </w:rPr>
      </w:pPr>
      <w:r w:rsidRPr="00ED7292">
        <w:rPr>
          <w:rFonts w:ascii="Times New Roman" w:hAnsi="Times New Roman" w:cs="Times New Roman"/>
          <w:sz w:val="24"/>
          <w:szCs w:val="24"/>
          <w:lang w:val="en-US" w:bidi="ar-SA"/>
        </w:rPr>
        <w:t>In Air Quality Management, the Gaussian Plume Model remains a foundational tool for regulatory screening and educational purposes. Its implementation in R provides a flexible environment for simulating pollutant dispersion from point sources, with the ability to integrate meteorological data and incorporate advanced modifications for complex scenarios like multi-source industrial facilities or horizontal emissions. While limitations exist in handling highly variable conditions or complex terrain, R serves as an ideal platform for prototyping these models and for developing hybrid approaches that fuse physical models with machine learning for higher-resolution exposure assessment.</w:t>
      </w:r>
    </w:p>
    <w:p w14:paraId="69269817" w14:textId="3BCE9E58" w:rsidR="00ED7292" w:rsidRPr="00ED7292" w:rsidRDefault="00ED7292" w:rsidP="00FA1CFF">
      <w:pPr>
        <w:spacing w:line="360" w:lineRule="auto"/>
        <w:jc w:val="both"/>
        <w:rPr>
          <w:rFonts w:ascii="Times New Roman" w:hAnsi="Times New Roman" w:cs="Times New Roman"/>
          <w:sz w:val="24"/>
          <w:szCs w:val="24"/>
          <w:lang w:val="en-US" w:bidi="ar-SA"/>
        </w:rPr>
      </w:pPr>
      <w:r w:rsidRPr="00ED7292">
        <w:rPr>
          <w:rFonts w:ascii="Times New Roman" w:hAnsi="Times New Roman" w:cs="Times New Roman"/>
          <w:sz w:val="24"/>
          <w:szCs w:val="24"/>
          <w:lang w:val="en-US" w:bidi="ar-SA"/>
        </w:rPr>
        <w:t>In Agricultural Sustainability and Water Security, numerical simulation of soil nitrogen dynamics is indispensable for quantifying the trade-offs between crop productivity and environmental protection. R-based models, from simplified differential equation systems to more complex process-based frameworks, illuminate the fate of nitrogen—from mineralization and plant uptake to the critical process of nitrate leaching. These simulations are vital for designing sustainable farming practices that mitigate groundwater contamination and reduce greenhouse gas emissions. Furthermore, the ability to model legacy nitrogen and its multi-decadal impact on water quality underscores the long-term commitment required for effective watershed management.</w:t>
      </w:r>
    </w:p>
    <w:p w14:paraId="27745FDC" w14:textId="00475201" w:rsidR="00ED7292" w:rsidRPr="00ED7292" w:rsidRDefault="00ED7292" w:rsidP="00FA1CFF">
      <w:pPr>
        <w:spacing w:line="360" w:lineRule="auto"/>
        <w:jc w:val="both"/>
        <w:rPr>
          <w:rFonts w:ascii="Times New Roman" w:hAnsi="Times New Roman" w:cs="Times New Roman"/>
          <w:sz w:val="24"/>
          <w:szCs w:val="24"/>
          <w:lang w:val="en-US" w:bidi="ar-SA"/>
        </w:rPr>
      </w:pPr>
      <w:r w:rsidRPr="00ED7292">
        <w:rPr>
          <w:rFonts w:ascii="Times New Roman" w:hAnsi="Times New Roman" w:cs="Times New Roman"/>
          <w:sz w:val="24"/>
          <w:szCs w:val="24"/>
          <w:lang w:val="en-US" w:bidi="ar-SA"/>
        </w:rPr>
        <w:lastRenderedPageBreak/>
        <w:t>In Climate Resilience and Urban Planning, R facilitates the integrated assessment of climate change impacts on both natural and built environments. The analysis of building energy performance under future climate scenarios reveals a complex interplay of reduced heating and drastically increased cooling demands, challenging the efficacy of some passive design strategies and highlighting the need for dynamic, climate-adaptive building codes. Concurrently, models of urban microclimate regulation by vegetation illustrate the significant potential of strategic green infrastructure to mitigate urban heat islands through shading and</w:t>
      </w:r>
      <w:r>
        <w:rPr>
          <w:rFonts w:ascii="Times New Roman" w:hAnsi="Times New Roman" w:cs="Times New Roman"/>
          <w:sz w:val="24"/>
          <w:szCs w:val="24"/>
          <w:lang w:val="en-US" w:bidi="ar-SA"/>
        </w:rPr>
        <w:t xml:space="preserve"> </w:t>
      </w:r>
      <w:r w:rsidRPr="00ED7292">
        <w:rPr>
          <w:rFonts w:ascii="Times New Roman" w:hAnsi="Times New Roman" w:cs="Times New Roman"/>
          <w:sz w:val="24"/>
          <w:szCs w:val="24"/>
          <w:lang w:val="en-US" w:bidi="ar-SA"/>
        </w:rPr>
        <w:t xml:space="preserve">evapotranspiration, providing a nature-based solution for enhancing urban livability and reducing energy </w:t>
      </w:r>
      <w:proofErr w:type="spellStart"/>
      <w:r w:rsidRPr="00ED7292">
        <w:rPr>
          <w:rFonts w:ascii="Times New Roman" w:hAnsi="Times New Roman" w:cs="Times New Roman"/>
          <w:sz w:val="24"/>
          <w:szCs w:val="24"/>
          <w:lang w:val="en-US" w:bidi="ar-SA"/>
        </w:rPr>
        <w:t>consumption.Underpinning</w:t>
      </w:r>
      <w:proofErr w:type="spellEnd"/>
      <w:r w:rsidRPr="00ED7292">
        <w:rPr>
          <w:rFonts w:ascii="Times New Roman" w:hAnsi="Times New Roman" w:cs="Times New Roman"/>
          <w:sz w:val="24"/>
          <w:szCs w:val="24"/>
          <w:lang w:val="en-US" w:bidi="ar-SA"/>
        </w:rPr>
        <w:t xml:space="preserve"> all these applications is the robust ecosystem of R packages</w:t>
      </w:r>
      <w:r>
        <w:rPr>
          <w:rFonts w:ascii="Times New Roman" w:hAnsi="Times New Roman" w:cs="Times New Roman"/>
          <w:sz w:val="24"/>
          <w:szCs w:val="24"/>
          <w:lang w:val="en-US" w:bidi="ar-SA"/>
        </w:rPr>
        <w:t xml:space="preserve"> </w:t>
      </w:r>
      <w:r w:rsidRPr="00ED7292">
        <w:rPr>
          <w:rFonts w:ascii="Times New Roman" w:hAnsi="Times New Roman" w:cs="Times New Roman"/>
          <w:sz w:val="24"/>
          <w:szCs w:val="24"/>
          <w:lang w:val="en-US" w:bidi="ar-SA"/>
        </w:rPr>
        <w:t>including `</w:t>
      </w:r>
      <w:proofErr w:type="spellStart"/>
      <w:r w:rsidRPr="00ED7292">
        <w:rPr>
          <w:rFonts w:ascii="Times New Roman" w:hAnsi="Times New Roman" w:cs="Times New Roman"/>
          <w:sz w:val="24"/>
          <w:szCs w:val="24"/>
          <w:lang w:val="en-US" w:bidi="ar-SA"/>
        </w:rPr>
        <w:t>deSolve</w:t>
      </w:r>
      <w:proofErr w:type="spellEnd"/>
      <w:r w:rsidRPr="00ED7292">
        <w:rPr>
          <w:rFonts w:ascii="Times New Roman" w:hAnsi="Times New Roman" w:cs="Times New Roman"/>
          <w:sz w:val="24"/>
          <w:szCs w:val="24"/>
          <w:lang w:val="en-US" w:bidi="ar-SA"/>
        </w:rPr>
        <w:t>` for dynamic systems, `</w:t>
      </w:r>
      <w:proofErr w:type="spellStart"/>
      <w:r w:rsidRPr="00ED7292">
        <w:rPr>
          <w:rFonts w:ascii="Times New Roman" w:hAnsi="Times New Roman" w:cs="Times New Roman"/>
          <w:sz w:val="24"/>
          <w:szCs w:val="24"/>
          <w:lang w:val="en-US" w:bidi="ar-SA"/>
        </w:rPr>
        <w:t>EnvStats</w:t>
      </w:r>
      <w:proofErr w:type="spellEnd"/>
      <w:r w:rsidRPr="00ED7292">
        <w:rPr>
          <w:rFonts w:ascii="Times New Roman" w:hAnsi="Times New Roman" w:cs="Times New Roman"/>
          <w:sz w:val="24"/>
          <w:szCs w:val="24"/>
          <w:lang w:val="en-US" w:bidi="ar-SA"/>
        </w:rPr>
        <w:t>` for environmental statistics, `raster` for spatial analysis, and `ggplot2` for visualization—that together create a comprehensive toolkit for the entire modeling workflow, from data ingestion and simulation to analysis and communication.</w:t>
      </w:r>
    </w:p>
    <w:p w14:paraId="0BD83FB7" w14:textId="03FC4748" w:rsidR="00ED7292" w:rsidRPr="00ED7292" w:rsidRDefault="00ED7292" w:rsidP="00FA1CFF">
      <w:pPr>
        <w:spacing w:line="360" w:lineRule="auto"/>
        <w:jc w:val="both"/>
        <w:rPr>
          <w:rFonts w:ascii="Times New Roman" w:hAnsi="Times New Roman" w:cs="Times New Roman"/>
          <w:sz w:val="24"/>
          <w:szCs w:val="24"/>
          <w:lang w:val="en-US" w:bidi="ar-SA"/>
        </w:rPr>
      </w:pPr>
      <w:r w:rsidRPr="00ED7292">
        <w:rPr>
          <w:rFonts w:ascii="Times New Roman" w:hAnsi="Times New Roman" w:cs="Times New Roman"/>
          <w:sz w:val="24"/>
          <w:szCs w:val="24"/>
          <w:lang w:val="en-US" w:bidi="ar-SA"/>
        </w:rPr>
        <w:t>Despite these advancements, the field must continue to address significant challenges, including parameter uncertainty, computational efficiency for high-resolution models, and the integration of processes across spatial and temporal scales. The future of environmental numerical simulation lies in the development of unified, hybrid frameworks that leverage advances in remote sensing, data assimilation, and machine learning to calibrate models and improve their predictive accuracy under non-stationary, changing conditions.</w:t>
      </w:r>
    </w:p>
    <w:p w14:paraId="63409070" w14:textId="77777777" w:rsidR="00ED7292" w:rsidRDefault="00ED7292" w:rsidP="00FA1CFF">
      <w:pPr>
        <w:spacing w:line="360" w:lineRule="auto"/>
        <w:jc w:val="both"/>
        <w:rPr>
          <w:rFonts w:ascii="Times New Roman" w:hAnsi="Times New Roman" w:cs="Times New Roman"/>
          <w:sz w:val="24"/>
          <w:szCs w:val="24"/>
          <w:lang w:val="en-US" w:bidi="ar-SA"/>
        </w:rPr>
      </w:pPr>
      <w:r w:rsidRPr="00ED7292">
        <w:rPr>
          <w:rFonts w:ascii="Times New Roman" w:hAnsi="Times New Roman" w:cs="Times New Roman"/>
          <w:sz w:val="24"/>
          <w:szCs w:val="24"/>
          <w:lang w:val="en-US" w:bidi="ar-SA"/>
        </w:rPr>
        <w:t>In conclusion, numerical simulation using R has unequivocally established itself as a cornerstone of modern environmental science. By providing a transparent, reproducible, and statistically rigorous pathway from data to insight, it offers an indispensable means to understand, predict, and mitigate human impacts on the planet, thereby informing the path toward a more sustainable and resilient future.</w:t>
      </w:r>
    </w:p>
    <w:p w14:paraId="50888512" w14:textId="77777777" w:rsidR="00ED7292" w:rsidRDefault="00ED7292" w:rsidP="00FA1CFF">
      <w:pPr>
        <w:pStyle w:val="BodyText2"/>
        <w:spacing w:line="240" w:lineRule="auto"/>
        <w:rPr>
          <w:rFonts w:eastAsia="Times New Roman"/>
          <w:b/>
          <w:bCs/>
          <w:lang w:val="en-US" w:eastAsia="en-US"/>
        </w:rPr>
      </w:pPr>
      <w:r w:rsidRPr="0054544C">
        <w:rPr>
          <w:rFonts w:eastAsia="Times New Roman"/>
          <w:b/>
          <w:bCs/>
          <w:lang w:val="en-US" w:eastAsia="en-US"/>
        </w:rPr>
        <w:t>Acknowledgement</w:t>
      </w:r>
    </w:p>
    <w:p w14:paraId="071E4909" w14:textId="77777777" w:rsidR="005578C3" w:rsidRPr="0054544C" w:rsidRDefault="005578C3" w:rsidP="00ED7292">
      <w:pPr>
        <w:pStyle w:val="BodyText2"/>
        <w:spacing w:line="240" w:lineRule="auto"/>
        <w:rPr>
          <w:rFonts w:eastAsia="Times New Roman"/>
          <w:b/>
          <w:bCs/>
          <w:lang w:val="en-US" w:eastAsia="en-US"/>
        </w:rPr>
      </w:pPr>
    </w:p>
    <w:p w14:paraId="2065F0DD" w14:textId="77777777" w:rsidR="00ED7292" w:rsidRDefault="00ED7292" w:rsidP="00FA1CFF">
      <w:pPr>
        <w:pStyle w:val="BodyText2"/>
        <w:spacing w:line="240" w:lineRule="auto"/>
        <w:rPr>
          <w:rFonts w:eastAsia="Times New Roman"/>
          <w:lang w:val="en-US" w:eastAsia="en-US"/>
        </w:rPr>
      </w:pPr>
      <w:r w:rsidRPr="0054544C">
        <w:rPr>
          <w:rFonts w:eastAsia="Times New Roman"/>
          <w:lang w:val="en-US" w:eastAsia="en-US"/>
        </w:rPr>
        <w:t>The author would like to thank the Editor and the anonymous reviewers for their helpful suggestions and valuable</w:t>
      </w:r>
      <w:r>
        <w:rPr>
          <w:rFonts w:eastAsia="Times New Roman"/>
          <w:lang w:val="en-US" w:eastAsia="en-US"/>
        </w:rPr>
        <w:t xml:space="preserve"> </w:t>
      </w:r>
      <w:r w:rsidRPr="0054544C">
        <w:rPr>
          <w:rFonts w:eastAsia="Times New Roman"/>
          <w:lang w:val="en-US" w:eastAsia="en-US"/>
        </w:rPr>
        <w:t>comments.</w:t>
      </w:r>
    </w:p>
    <w:p w14:paraId="68091DF6" w14:textId="77777777" w:rsidR="00810E37" w:rsidRDefault="00810E37" w:rsidP="00ED7292">
      <w:pPr>
        <w:pStyle w:val="BodyText2"/>
        <w:spacing w:line="240" w:lineRule="auto"/>
        <w:rPr>
          <w:rFonts w:eastAsia="Times New Roman"/>
          <w:lang w:val="en-US" w:eastAsia="en-US"/>
        </w:rPr>
      </w:pPr>
    </w:p>
    <w:p w14:paraId="6BF88ABD" w14:textId="77777777" w:rsidR="00810E37" w:rsidRDefault="00810E37" w:rsidP="00ED7292">
      <w:pPr>
        <w:pStyle w:val="BodyText2"/>
        <w:spacing w:line="240" w:lineRule="auto"/>
        <w:rPr>
          <w:rFonts w:eastAsia="Times New Roman"/>
          <w:lang w:val="en-US" w:eastAsia="en-US"/>
        </w:rPr>
      </w:pPr>
    </w:p>
    <w:p w14:paraId="54D07A8D" w14:textId="77777777" w:rsidR="00810E37" w:rsidRDefault="00810E37" w:rsidP="00ED7292">
      <w:pPr>
        <w:pStyle w:val="BodyText2"/>
        <w:spacing w:line="240" w:lineRule="auto"/>
        <w:rPr>
          <w:rFonts w:eastAsia="Times New Roman"/>
          <w:lang w:val="en-US" w:eastAsia="en-US"/>
        </w:rPr>
      </w:pPr>
    </w:p>
    <w:p w14:paraId="0C1A3194" w14:textId="77777777" w:rsidR="00810E37" w:rsidRDefault="00810E37" w:rsidP="00ED7292">
      <w:pPr>
        <w:pStyle w:val="BodyText2"/>
        <w:spacing w:line="240" w:lineRule="auto"/>
        <w:rPr>
          <w:rFonts w:eastAsia="Times New Roman"/>
          <w:lang w:val="en-US" w:eastAsia="en-US"/>
        </w:rPr>
      </w:pPr>
    </w:p>
    <w:p w14:paraId="0BB41D61" w14:textId="77777777" w:rsidR="00810E37" w:rsidRDefault="00810E37" w:rsidP="00ED7292">
      <w:pPr>
        <w:pStyle w:val="BodyText2"/>
        <w:spacing w:line="240" w:lineRule="auto"/>
        <w:rPr>
          <w:rFonts w:eastAsia="Times New Roman"/>
          <w:lang w:val="en-US" w:eastAsia="en-US"/>
        </w:rPr>
      </w:pPr>
    </w:p>
    <w:p w14:paraId="4A058375" w14:textId="77777777" w:rsidR="00810E37" w:rsidRDefault="00810E37" w:rsidP="00ED7292">
      <w:pPr>
        <w:pStyle w:val="BodyText2"/>
        <w:spacing w:line="240" w:lineRule="auto"/>
        <w:rPr>
          <w:rFonts w:eastAsia="Times New Roman"/>
          <w:lang w:val="en-US" w:eastAsia="en-US"/>
        </w:rPr>
      </w:pPr>
    </w:p>
    <w:p w14:paraId="63E2E057" w14:textId="77777777" w:rsidR="00810E37" w:rsidRDefault="00810E37" w:rsidP="00ED7292">
      <w:pPr>
        <w:pStyle w:val="BodyText2"/>
        <w:spacing w:line="240" w:lineRule="auto"/>
        <w:rPr>
          <w:rFonts w:eastAsia="Times New Roman"/>
          <w:lang w:val="en-US" w:eastAsia="en-US"/>
        </w:rPr>
      </w:pPr>
    </w:p>
    <w:p w14:paraId="57FB5B1C" w14:textId="77777777" w:rsidR="00810E37" w:rsidRDefault="00810E37" w:rsidP="00ED7292">
      <w:pPr>
        <w:pStyle w:val="BodyText2"/>
        <w:spacing w:line="240" w:lineRule="auto"/>
        <w:rPr>
          <w:rFonts w:eastAsia="Times New Roman"/>
          <w:lang w:val="en-US" w:eastAsia="en-US"/>
        </w:rPr>
      </w:pPr>
    </w:p>
    <w:p w14:paraId="79BAAEAD" w14:textId="77777777" w:rsidR="005578C3" w:rsidRPr="00835B37" w:rsidRDefault="005578C3" w:rsidP="005578C3">
      <w:pPr>
        <w:pStyle w:val="NoSpacing"/>
        <w:spacing w:line="360" w:lineRule="auto"/>
        <w:jc w:val="both"/>
        <w:rPr>
          <w:b/>
        </w:rPr>
      </w:pPr>
      <w:r w:rsidRPr="00835B37">
        <w:rPr>
          <w:b/>
        </w:rPr>
        <w:lastRenderedPageBreak/>
        <w:t>REFERENCES</w:t>
      </w:r>
      <w:bookmarkStart w:id="6" w:name="section-1"/>
    </w:p>
    <w:p w14:paraId="66B3D0D5" w14:textId="586C575F" w:rsidR="00FA1CFF" w:rsidRDefault="00FA1CFF" w:rsidP="00941304">
      <w:pPr>
        <w:pStyle w:val="BodyText2"/>
        <w:spacing w:line="360" w:lineRule="auto"/>
        <w:ind w:left="284"/>
        <w:rPr>
          <w:bCs/>
          <w:lang w:val="en-US"/>
        </w:rPr>
      </w:pPr>
      <w:r>
        <w:rPr>
          <w:bCs/>
          <w:lang w:val="en-US"/>
        </w:rPr>
        <w:t xml:space="preserve">[1]    </w:t>
      </w:r>
      <w:r w:rsidR="005578C3" w:rsidRPr="00FA1CFF">
        <w:rPr>
          <w:bCs/>
          <w:lang w:val="en-US"/>
        </w:rPr>
        <w:t xml:space="preserve">Borcard, D., Gillet, F., &amp; Legendre, P. (2018). Numerical Ecology with R (2nd ed.). </w:t>
      </w:r>
      <w:r>
        <w:rPr>
          <w:bCs/>
          <w:lang w:val="en-US"/>
        </w:rPr>
        <w:t xml:space="preserve">   </w:t>
      </w:r>
    </w:p>
    <w:p w14:paraId="2215D858" w14:textId="1C0C9B29" w:rsidR="00FA1CFF" w:rsidRPr="00FA1CFF" w:rsidRDefault="005578C3" w:rsidP="00941304">
      <w:pPr>
        <w:pStyle w:val="BodyText2"/>
        <w:spacing w:line="360" w:lineRule="auto"/>
        <w:ind w:left="284"/>
        <w:rPr>
          <w:bCs/>
          <w:lang w:val="en-US"/>
        </w:rPr>
      </w:pPr>
      <w:r w:rsidRPr="00FA1CFF">
        <w:rPr>
          <w:bCs/>
          <w:lang w:val="en-US"/>
        </w:rPr>
        <w:t xml:space="preserve">Springer. </w:t>
      </w:r>
      <w:hyperlink r:id="rId8">
        <w:r w:rsidRPr="00FA1CFF">
          <w:rPr>
            <w:bCs/>
            <w:lang w:val="en-US"/>
          </w:rPr>
          <w:t>https://doi.org/10.1007/978-3-319-71404-2</w:t>
        </w:r>
      </w:hyperlink>
    </w:p>
    <w:p w14:paraId="2ABED01D" w14:textId="7542AD8B" w:rsidR="00FA1CFF" w:rsidRPr="00FA1CFF" w:rsidRDefault="00FA1CFF" w:rsidP="00941304">
      <w:pPr>
        <w:pStyle w:val="BodyText2"/>
        <w:spacing w:line="360" w:lineRule="auto"/>
        <w:ind w:left="284"/>
        <w:rPr>
          <w:bCs/>
          <w:lang w:val="en-US"/>
        </w:rPr>
      </w:pPr>
      <w:r w:rsidRPr="00FA1CFF">
        <w:rPr>
          <w:bCs/>
          <w:lang w:val="en-US"/>
        </w:rPr>
        <w:t>[2]</w:t>
      </w:r>
      <w:r>
        <w:rPr>
          <w:bCs/>
          <w:lang w:val="en-US"/>
        </w:rPr>
        <w:t xml:space="preserve">   </w:t>
      </w:r>
      <w:r w:rsidR="005578C3" w:rsidRPr="00FA1CFF">
        <w:rPr>
          <w:bCs/>
          <w:lang w:val="en-US"/>
        </w:rPr>
        <w:t xml:space="preserve">Zucchini, W., &amp; Nenadić, O. (2020). Environmental and Ecological Statistics with R. </w:t>
      </w:r>
      <w:r>
        <w:rPr>
          <w:bCs/>
          <w:lang w:val="en-US"/>
        </w:rPr>
        <w:t xml:space="preserve">           </w:t>
      </w:r>
      <w:r w:rsidR="005578C3" w:rsidRPr="00FA1CFF">
        <w:rPr>
          <w:bCs/>
          <w:lang w:val="en-US"/>
        </w:rPr>
        <w:t xml:space="preserve">CRC Press. </w:t>
      </w:r>
      <w:hyperlink r:id="rId9">
        <w:r w:rsidR="005578C3" w:rsidRPr="00FA1CFF">
          <w:rPr>
            <w:bCs/>
            <w:lang w:val="en-US"/>
          </w:rPr>
          <w:t>https://doi.org/10.1201/9780429030378</w:t>
        </w:r>
      </w:hyperlink>
    </w:p>
    <w:p w14:paraId="1B3016A2" w14:textId="650EF542" w:rsidR="005578C3" w:rsidRPr="00FA1CFF" w:rsidRDefault="00FA1CFF" w:rsidP="00941304">
      <w:pPr>
        <w:pStyle w:val="BodyText2"/>
        <w:spacing w:line="360" w:lineRule="auto"/>
        <w:ind w:left="284"/>
        <w:rPr>
          <w:bCs/>
          <w:lang w:val="en-US"/>
        </w:rPr>
      </w:pPr>
      <w:r w:rsidRPr="00FA1CFF">
        <w:rPr>
          <w:bCs/>
          <w:lang w:val="en-US"/>
        </w:rPr>
        <w:t xml:space="preserve">[3] </w:t>
      </w:r>
      <w:r w:rsidR="005578C3" w:rsidRPr="00FA1CFF">
        <w:rPr>
          <w:bCs/>
          <w:lang w:val="en-US"/>
        </w:rPr>
        <w:t xml:space="preserve">Zhang, Y., et al. (2021). A review of Gaussian plume models for air pollution dispersion. Atmospheric Environment, 244, 117917. </w:t>
      </w:r>
      <w:hyperlink r:id="rId10">
        <w:r w:rsidR="005578C3" w:rsidRPr="00FA1CFF">
          <w:rPr>
            <w:bCs/>
            <w:lang w:val="en-US"/>
          </w:rPr>
          <w:t>https://doi.org/10.1016/j.atmosenv.2020.117917</w:t>
        </w:r>
      </w:hyperlink>
    </w:p>
    <w:p w14:paraId="1EE11866" w14:textId="39B10EDA" w:rsidR="005578C3" w:rsidRPr="00FA1CFF" w:rsidRDefault="00FA1CFF" w:rsidP="00941304">
      <w:pPr>
        <w:pStyle w:val="BodyText2"/>
        <w:spacing w:line="360" w:lineRule="auto"/>
        <w:ind w:left="284"/>
        <w:rPr>
          <w:bCs/>
          <w:lang w:val="en-US"/>
        </w:rPr>
      </w:pPr>
      <w:r w:rsidRPr="00FA1CFF">
        <w:rPr>
          <w:bCs/>
          <w:lang w:val="en-US"/>
        </w:rPr>
        <w:t xml:space="preserve">[4] </w:t>
      </w:r>
      <w:r w:rsidR="005578C3" w:rsidRPr="00FA1CFF">
        <w:rPr>
          <w:bCs/>
          <w:lang w:val="en-US"/>
        </w:rPr>
        <w:t xml:space="preserve">Wang, C., et al. (2022). </w:t>
      </w:r>
      <w:proofErr w:type="spellStart"/>
      <w:r w:rsidR="005578C3" w:rsidRPr="00FA1CFF">
        <w:rPr>
          <w:bCs/>
          <w:lang w:val="en-US"/>
        </w:rPr>
        <w:t>Modeling</w:t>
      </w:r>
      <w:proofErr w:type="spellEnd"/>
      <w:r w:rsidR="005578C3" w:rsidRPr="00FA1CFF">
        <w:rPr>
          <w:bCs/>
          <w:lang w:val="en-US"/>
        </w:rPr>
        <w:t xml:space="preserve"> nitrogen dynamics in cropped soils: Challenges and recent advances. Science of The Total Environment, 803, 150012. </w:t>
      </w:r>
      <w:hyperlink r:id="rId11">
        <w:r w:rsidR="005578C3" w:rsidRPr="00FA1CFF">
          <w:rPr>
            <w:bCs/>
            <w:lang w:val="en-US"/>
          </w:rPr>
          <w:t>https://doi.org/10.1016/j.scitotenv.2021.150012</w:t>
        </w:r>
      </w:hyperlink>
    </w:p>
    <w:p w14:paraId="3C71C8D6" w14:textId="385A51B6" w:rsidR="005578C3" w:rsidRPr="00941304" w:rsidRDefault="00FA1CFF" w:rsidP="00941304">
      <w:pPr>
        <w:pStyle w:val="BodyText2"/>
        <w:spacing w:line="360" w:lineRule="auto"/>
        <w:ind w:left="284"/>
        <w:rPr>
          <w:bCs/>
          <w:lang w:val="en-US"/>
        </w:rPr>
      </w:pPr>
      <w:r w:rsidRPr="00941304">
        <w:rPr>
          <w:bCs/>
          <w:lang w:val="en-US"/>
        </w:rPr>
        <w:t xml:space="preserve">[5] </w:t>
      </w:r>
      <w:r w:rsidR="005578C3" w:rsidRPr="00941304">
        <w:rPr>
          <w:bCs/>
          <w:lang w:val="en-US"/>
        </w:rPr>
        <w:t xml:space="preserve">Soetaert, K., &amp; Herman, P. M. J. (2020). A Practical Guide to Ecological Modelling: Using R as a Simulation Platform. Springer. </w:t>
      </w:r>
      <w:hyperlink r:id="rId12">
        <w:r w:rsidR="005578C3" w:rsidRPr="00941304">
          <w:rPr>
            <w:bCs/>
            <w:lang w:val="en-US"/>
          </w:rPr>
          <w:t>https://doi.org/10.1007/978-3-030-51886-5</w:t>
        </w:r>
      </w:hyperlink>
    </w:p>
    <w:p w14:paraId="74329407" w14:textId="27170E87" w:rsidR="005578C3" w:rsidRPr="00941304" w:rsidRDefault="00FA1CFF" w:rsidP="00941304">
      <w:pPr>
        <w:pStyle w:val="BodyText2"/>
        <w:spacing w:line="360" w:lineRule="auto"/>
        <w:ind w:left="284"/>
        <w:rPr>
          <w:bCs/>
          <w:lang w:val="en-US"/>
        </w:rPr>
      </w:pPr>
      <w:r w:rsidRPr="00941304">
        <w:rPr>
          <w:bCs/>
          <w:lang w:val="en-US"/>
        </w:rPr>
        <w:t xml:space="preserve">[6] </w:t>
      </w:r>
      <w:r w:rsidR="005578C3" w:rsidRPr="00941304">
        <w:rPr>
          <w:bCs/>
          <w:lang w:val="en-US"/>
        </w:rPr>
        <w:t xml:space="preserve">Millard, S. P. (2021). </w:t>
      </w:r>
      <w:proofErr w:type="spellStart"/>
      <w:r w:rsidR="005578C3" w:rsidRPr="00941304">
        <w:rPr>
          <w:bCs/>
          <w:lang w:val="en-US"/>
        </w:rPr>
        <w:t>EnvStats</w:t>
      </w:r>
      <w:proofErr w:type="spellEnd"/>
      <w:r w:rsidR="005578C3" w:rsidRPr="00941304">
        <w:rPr>
          <w:bCs/>
          <w:lang w:val="en-US"/>
        </w:rPr>
        <w:t xml:space="preserve">: An R Package for Environmental Statistics (2nd ed.). Springer. </w:t>
      </w:r>
      <w:hyperlink r:id="rId13">
        <w:r w:rsidR="005578C3" w:rsidRPr="00941304">
          <w:rPr>
            <w:bCs/>
            <w:lang w:val="en-US"/>
          </w:rPr>
          <w:t>https://doi.org/10.1007/978-3-030-67674-4</w:t>
        </w:r>
      </w:hyperlink>
    </w:p>
    <w:p w14:paraId="5FA284C5" w14:textId="77777777" w:rsidR="00941304" w:rsidRDefault="00FA1CFF" w:rsidP="00941304">
      <w:pPr>
        <w:pStyle w:val="BodyText2"/>
        <w:spacing w:line="360" w:lineRule="auto"/>
        <w:ind w:left="284"/>
        <w:rPr>
          <w:bCs/>
          <w:lang w:val="en-US"/>
        </w:rPr>
      </w:pPr>
      <w:r w:rsidRPr="00941304">
        <w:rPr>
          <w:bCs/>
          <w:lang w:val="en-US"/>
        </w:rPr>
        <w:t>[7]</w:t>
      </w:r>
      <w:r w:rsidR="00B6502F" w:rsidRPr="00941304">
        <w:rPr>
          <w:bCs/>
          <w:lang w:val="en-US"/>
        </w:rPr>
        <w:t xml:space="preserve"> Borcard, D., Gillet, F., &amp; Legendre, </w:t>
      </w:r>
      <w:proofErr w:type="gramStart"/>
      <w:r w:rsidR="00B6502F" w:rsidRPr="00941304">
        <w:rPr>
          <w:bCs/>
          <w:lang w:val="en-US"/>
        </w:rPr>
        <w:t>P.(</w:t>
      </w:r>
      <w:proofErr w:type="gramEnd"/>
      <w:r w:rsidR="00B6502F" w:rsidRPr="00941304">
        <w:rPr>
          <w:bCs/>
          <w:lang w:val="en-US"/>
        </w:rPr>
        <w:t>2018). Numerical Ecology with R (2nd ed.). Springer. https://doi.org/10.1007/978-3-319-71404-2</w:t>
      </w:r>
    </w:p>
    <w:p w14:paraId="79AB3275" w14:textId="77777777" w:rsidR="00941304" w:rsidRDefault="00FA1CFF" w:rsidP="00941304">
      <w:pPr>
        <w:pStyle w:val="BodyText2"/>
        <w:spacing w:line="360" w:lineRule="auto"/>
        <w:ind w:left="284"/>
        <w:rPr>
          <w:bCs/>
          <w:lang w:val="en-US"/>
        </w:rPr>
      </w:pPr>
      <w:r w:rsidRPr="00941304">
        <w:rPr>
          <w:bCs/>
          <w:lang w:val="en-US"/>
        </w:rPr>
        <w:t xml:space="preserve">[8] </w:t>
      </w:r>
      <w:r w:rsidR="00B6502F" w:rsidRPr="00941304">
        <w:rPr>
          <w:bCs/>
          <w:lang w:val="en-US"/>
        </w:rPr>
        <w:t xml:space="preserve">Millard, S. P. (2013). </w:t>
      </w:r>
      <w:proofErr w:type="spellStart"/>
      <w:r w:rsidR="00B6502F" w:rsidRPr="00941304">
        <w:rPr>
          <w:bCs/>
          <w:lang w:val="en-US"/>
        </w:rPr>
        <w:t>EnvStats</w:t>
      </w:r>
      <w:proofErr w:type="spellEnd"/>
      <w:r w:rsidR="00B6502F" w:rsidRPr="00941304">
        <w:rPr>
          <w:bCs/>
          <w:lang w:val="en-US"/>
        </w:rPr>
        <w:t>: An R Package for Environmental Statistics. Springer. https://doi.org/10.1007/978-1-4614-8456-1</w:t>
      </w:r>
    </w:p>
    <w:p w14:paraId="6F0BA05C" w14:textId="77777777" w:rsidR="00941304" w:rsidRDefault="00FA1CFF" w:rsidP="00941304">
      <w:pPr>
        <w:pStyle w:val="BodyText2"/>
        <w:spacing w:line="360" w:lineRule="auto"/>
        <w:ind w:left="284"/>
        <w:rPr>
          <w:bCs/>
          <w:lang w:val="en-US"/>
        </w:rPr>
      </w:pPr>
      <w:r w:rsidRPr="00941304">
        <w:rPr>
          <w:bCs/>
          <w:lang w:val="en-US"/>
        </w:rPr>
        <w:t xml:space="preserve">[9] </w:t>
      </w:r>
      <w:r w:rsidR="00B6502F" w:rsidRPr="00941304">
        <w:rPr>
          <w:bCs/>
          <w:lang w:val="en-US"/>
        </w:rPr>
        <w:t xml:space="preserve">Soetaert, K., Petzoldt, T., &amp; Setzer, R. W. (2010). Solving Differential Equations in R: Package </w:t>
      </w:r>
      <w:proofErr w:type="spellStart"/>
      <w:r w:rsidR="00B6502F" w:rsidRPr="00941304">
        <w:rPr>
          <w:bCs/>
          <w:lang w:val="en-US"/>
        </w:rPr>
        <w:t>deSolve</w:t>
      </w:r>
      <w:proofErr w:type="spellEnd"/>
      <w:r w:rsidR="00B6502F" w:rsidRPr="00941304">
        <w:rPr>
          <w:bCs/>
          <w:lang w:val="en-US"/>
        </w:rPr>
        <w:t>. Journal of Statistical Software, 33(9), 1-25. https://doi.org/10.18637/jss.v033.i09</w:t>
      </w:r>
    </w:p>
    <w:p w14:paraId="311827EB" w14:textId="77777777" w:rsidR="00941304" w:rsidRDefault="00FA1CFF" w:rsidP="00941304">
      <w:pPr>
        <w:pStyle w:val="BodyText2"/>
        <w:spacing w:line="360" w:lineRule="auto"/>
        <w:ind w:left="284"/>
        <w:rPr>
          <w:bCs/>
          <w:lang w:val="en-US"/>
        </w:rPr>
      </w:pPr>
      <w:r w:rsidRPr="00941304">
        <w:rPr>
          <w:bCs/>
          <w:lang w:val="en-US"/>
        </w:rPr>
        <w:t xml:space="preserve">[10] </w:t>
      </w:r>
      <w:proofErr w:type="spellStart"/>
      <w:r w:rsidR="00B6502F" w:rsidRPr="00941304">
        <w:rPr>
          <w:bCs/>
          <w:lang w:val="en-US"/>
        </w:rPr>
        <w:t>Hijmans</w:t>
      </w:r>
      <w:proofErr w:type="spellEnd"/>
      <w:r w:rsidR="00B6502F" w:rsidRPr="00941304">
        <w:rPr>
          <w:bCs/>
          <w:lang w:val="en-US"/>
        </w:rPr>
        <w:t>, R. J. (2023). raster: Geographic Data Analysis and Modeling. R package version 3.6-26. https://CRAN.R-project.org/package=raster</w:t>
      </w:r>
    </w:p>
    <w:p w14:paraId="2CDD6555" w14:textId="77777777" w:rsidR="00941304" w:rsidRDefault="00FA1CFF" w:rsidP="00941304">
      <w:pPr>
        <w:pStyle w:val="BodyText2"/>
        <w:spacing w:line="360" w:lineRule="auto"/>
        <w:ind w:left="284"/>
        <w:rPr>
          <w:bCs/>
          <w:lang w:val="en-US"/>
        </w:rPr>
      </w:pPr>
      <w:r w:rsidRPr="00941304">
        <w:rPr>
          <w:bCs/>
          <w:lang w:val="en-US"/>
        </w:rPr>
        <w:t>[11]</w:t>
      </w:r>
      <w:r w:rsidR="00B6502F" w:rsidRPr="00941304">
        <w:rPr>
          <w:bCs/>
          <w:lang w:val="en-US"/>
        </w:rPr>
        <w:t xml:space="preserve"> Wickham, H. (2016). ggplot2: Elegant Graphics for Data Analysis. Springer. </w:t>
      </w:r>
      <w:hyperlink r:id="rId14" w:history="1">
        <w:r w:rsidR="00B6502F" w:rsidRPr="00941304">
          <w:rPr>
            <w:lang w:val="en-US"/>
          </w:rPr>
          <w:t>https://doi.org/10.1007/978-3-319-24277-4</w:t>
        </w:r>
      </w:hyperlink>
    </w:p>
    <w:p w14:paraId="1427584B" w14:textId="7C1781D9" w:rsidR="00B6502F" w:rsidRPr="00941304" w:rsidRDefault="00FA1CFF" w:rsidP="00941304">
      <w:pPr>
        <w:pStyle w:val="BodyText2"/>
        <w:spacing w:line="360" w:lineRule="auto"/>
        <w:ind w:left="284"/>
        <w:rPr>
          <w:bCs/>
          <w:lang w:val="en-US"/>
        </w:rPr>
      </w:pPr>
      <w:r w:rsidRPr="00941304">
        <w:rPr>
          <w:bCs/>
          <w:lang w:val="en-US"/>
        </w:rPr>
        <w:t xml:space="preserve">[12] </w:t>
      </w:r>
      <w:r w:rsidR="00B6502F" w:rsidRPr="00941304">
        <w:rPr>
          <w:bCs/>
          <w:lang w:val="en-US"/>
        </w:rPr>
        <w:t xml:space="preserve">Yang, Z., Yao, Q., Buser, M. D., Alfieri, J. G., Li, H., Torrents, A., ... &amp; McConnell, L. L. (2020). Modification and validation of the Gaussian plume model (GPM) to predict ammonia and particulate matter dispersion. Science of The Total Environment. </w:t>
      </w:r>
      <w:hyperlink r:id="rId15">
        <w:r w:rsidR="00B6502F" w:rsidRPr="00941304">
          <w:rPr>
            <w:bCs/>
            <w:lang w:val="en-US"/>
          </w:rPr>
          <w:t>https://doi.org/10.1016/j.scitotenv.2020.140325</w:t>
        </w:r>
      </w:hyperlink>
    </w:p>
    <w:p w14:paraId="4472FF5A" w14:textId="1D1EA9C8" w:rsidR="00B6502F" w:rsidRPr="00941304" w:rsidRDefault="00FA1CFF" w:rsidP="00941304">
      <w:pPr>
        <w:pStyle w:val="BodyText2"/>
        <w:spacing w:line="360" w:lineRule="auto"/>
        <w:ind w:left="284"/>
        <w:rPr>
          <w:bCs/>
          <w:lang w:val="en-US"/>
        </w:rPr>
      </w:pPr>
      <w:r w:rsidRPr="00941304">
        <w:rPr>
          <w:bCs/>
          <w:lang w:val="en-US"/>
        </w:rPr>
        <w:t xml:space="preserve">[13] </w:t>
      </w:r>
      <w:r w:rsidR="00B6502F" w:rsidRPr="00941304">
        <w:rPr>
          <w:bCs/>
          <w:lang w:val="en-US"/>
        </w:rPr>
        <w:t xml:space="preserve">U.S. Environmental Protection Agency (EPA). (2024). Air Quality Modeling. Retrieved from </w:t>
      </w:r>
      <w:hyperlink r:id="rId16">
        <w:r w:rsidR="00B6502F" w:rsidRPr="00941304">
          <w:rPr>
            <w:bCs/>
            <w:lang w:val="en-US"/>
          </w:rPr>
          <w:t>https://www.epa.gov/air-research/air-quality-modeling</w:t>
        </w:r>
      </w:hyperlink>
    </w:p>
    <w:p w14:paraId="0ABAEBD3" w14:textId="101EE283" w:rsidR="00B6502F" w:rsidRPr="00941304" w:rsidRDefault="00FA1CFF" w:rsidP="00941304">
      <w:pPr>
        <w:pStyle w:val="BodyText2"/>
        <w:spacing w:line="360" w:lineRule="auto"/>
        <w:ind w:left="284"/>
        <w:rPr>
          <w:bCs/>
          <w:lang w:val="en-US"/>
        </w:rPr>
      </w:pPr>
      <w:r w:rsidRPr="00941304">
        <w:rPr>
          <w:bCs/>
          <w:lang w:val="en-US"/>
        </w:rPr>
        <w:t xml:space="preserve">[14] </w:t>
      </w:r>
      <w:r w:rsidR="00B6502F" w:rsidRPr="00941304">
        <w:rPr>
          <w:bCs/>
          <w:lang w:val="en-US"/>
        </w:rPr>
        <w:t xml:space="preserve">U.S. Environmental Protection Agency (EPA). (2024). Air Quality Dispersion Modeling - Preferred and Recommended Models. Retrieved from </w:t>
      </w:r>
      <w:hyperlink r:id="rId17">
        <w:r w:rsidR="00B6502F" w:rsidRPr="00941304">
          <w:rPr>
            <w:bCs/>
            <w:lang w:val="en-US"/>
          </w:rPr>
          <w:t>https://www.epa.gov/scram/air-quality-dispersion-modeling-preferred-and-recommended-models</w:t>
        </w:r>
      </w:hyperlink>
    </w:p>
    <w:p w14:paraId="3FF5C61C" w14:textId="2990D454" w:rsidR="00B6502F" w:rsidRPr="00941304" w:rsidRDefault="00FA1CFF" w:rsidP="00941304">
      <w:pPr>
        <w:pStyle w:val="BodyText2"/>
        <w:spacing w:line="360" w:lineRule="auto"/>
        <w:ind w:left="284"/>
        <w:rPr>
          <w:bCs/>
          <w:lang w:val="en-US"/>
        </w:rPr>
      </w:pPr>
      <w:r w:rsidRPr="00941304">
        <w:rPr>
          <w:bCs/>
          <w:lang w:val="en-US"/>
        </w:rPr>
        <w:t xml:space="preserve">[15] </w:t>
      </w:r>
      <w:r w:rsidR="00B6502F" w:rsidRPr="00941304">
        <w:rPr>
          <w:bCs/>
          <w:lang w:val="en-US"/>
        </w:rPr>
        <w:t xml:space="preserve">Hutzell, W. T., Isakov, V., &amp; Baker, K. R. (2021). Air quality modeling and improving public health. Journal of the Air &amp; Waste Management Association, 71(6), 682–688. </w:t>
      </w:r>
      <w:hyperlink r:id="rId18">
        <w:r w:rsidR="00B6502F" w:rsidRPr="00941304">
          <w:rPr>
            <w:bCs/>
            <w:lang w:val="en-US"/>
          </w:rPr>
          <w:t>https://doi.org/10.1080/10962247.2021.1876180</w:t>
        </w:r>
      </w:hyperlink>
    </w:p>
    <w:p w14:paraId="52BDEC73" w14:textId="745049B7" w:rsidR="00B6502F" w:rsidRPr="00941304" w:rsidRDefault="001D6C7F" w:rsidP="00941304">
      <w:pPr>
        <w:pStyle w:val="BodyText2"/>
        <w:spacing w:line="360" w:lineRule="auto"/>
        <w:ind w:left="284"/>
        <w:rPr>
          <w:bCs/>
          <w:lang w:val="en-US"/>
        </w:rPr>
      </w:pPr>
      <w:r w:rsidRPr="00941304">
        <w:rPr>
          <w:bCs/>
          <w:lang w:val="en-US"/>
        </w:rPr>
        <w:t xml:space="preserve">[16] </w:t>
      </w:r>
      <w:r w:rsidR="00B6502F" w:rsidRPr="00941304">
        <w:rPr>
          <w:bCs/>
          <w:lang w:val="en-US"/>
        </w:rPr>
        <w:t xml:space="preserve">Bolek, M., Werner, M., &amp; Kryza, M. (2023). Downscaling of Regional Air Quality Model Using Gaussian Plume Model and Random Forest Regression. Atmosphere, 14(7), 1171. </w:t>
      </w:r>
      <w:hyperlink r:id="rId19">
        <w:r w:rsidR="00B6502F" w:rsidRPr="00941304">
          <w:rPr>
            <w:bCs/>
            <w:lang w:val="en-US"/>
          </w:rPr>
          <w:t>https://doi.org/10.3390/atmos14071171</w:t>
        </w:r>
      </w:hyperlink>
    </w:p>
    <w:p w14:paraId="7EBC1743" w14:textId="74C30603" w:rsidR="004D64FA" w:rsidRPr="00941304" w:rsidRDefault="001D6C7F" w:rsidP="00941304">
      <w:pPr>
        <w:pStyle w:val="BodyText2"/>
        <w:spacing w:line="360" w:lineRule="auto"/>
        <w:ind w:left="284"/>
        <w:rPr>
          <w:bCs/>
          <w:lang w:val="en-US"/>
        </w:rPr>
      </w:pPr>
      <w:r w:rsidRPr="00941304">
        <w:rPr>
          <w:bCs/>
          <w:lang w:val="en-US"/>
        </w:rPr>
        <w:t xml:space="preserve">[17] </w:t>
      </w:r>
      <w:r w:rsidR="004D64FA" w:rsidRPr="00941304">
        <w:rPr>
          <w:bCs/>
          <w:lang w:val="en-US"/>
        </w:rPr>
        <w:t xml:space="preserve">Impact of groundwater nitrogen legacy on water quality. Nature Sustainability, 7, 891–900 (2024). </w:t>
      </w:r>
      <w:hyperlink r:id="rId20">
        <w:r w:rsidR="004D64FA" w:rsidRPr="00941304">
          <w:rPr>
            <w:bCs/>
            <w:lang w:val="en-US"/>
          </w:rPr>
          <w:t>https://www.nature.com/articles/s41893-024-01369-9</w:t>
        </w:r>
      </w:hyperlink>
    </w:p>
    <w:p w14:paraId="10D5518A" w14:textId="04D9D412" w:rsidR="004D64FA" w:rsidRPr="00941304" w:rsidRDefault="001D6C7F" w:rsidP="00941304">
      <w:pPr>
        <w:pStyle w:val="BodyText2"/>
        <w:spacing w:line="360" w:lineRule="auto"/>
        <w:ind w:left="284"/>
        <w:rPr>
          <w:bCs/>
          <w:lang w:val="en-US"/>
        </w:rPr>
      </w:pPr>
      <w:r w:rsidRPr="00941304">
        <w:rPr>
          <w:bCs/>
          <w:lang w:val="en-US"/>
        </w:rPr>
        <w:t xml:space="preserve">[18] </w:t>
      </w:r>
      <w:r w:rsidR="004D64FA" w:rsidRPr="00941304">
        <w:rPr>
          <w:bCs/>
          <w:lang w:val="en-US"/>
        </w:rPr>
        <w:t xml:space="preserve">Water Quality Modelling for Nitrate Nitrogen Control Using HEC-RAS: Case Study of Nakdong River in South Korea. Water, 15(2), 247 (2023). </w:t>
      </w:r>
      <w:hyperlink r:id="rId21">
        <w:r w:rsidR="004D64FA" w:rsidRPr="00941304">
          <w:rPr>
            <w:bCs/>
            <w:lang w:val="en-US"/>
          </w:rPr>
          <w:t>https://www.mdpi.com/2073-4441/15/2/247</w:t>
        </w:r>
      </w:hyperlink>
    </w:p>
    <w:p w14:paraId="62A5D9B2" w14:textId="1AF9E53A" w:rsidR="004D64FA" w:rsidRPr="00941304" w:rsidRDefault="001D6C7F" w:rsidP="00941304">
      <w:pPr>
        <w:pStyle w:val="BodyText2"/>
        <w:spacing w:line="360" w:lineRule="auto"/>
        <w:ind w:left="284"/>
        <w:rPr>
          <w:bCs/>
          <w:lang w:val="en-US"/>
        </w:rPr>
      </w:pPr>
      <w:r w:rsidRPr="00941304">
        <w:rPr>
          <w:bCs/>
          <w:lang w:val="en-US"/>
        </w:rPr>
        <w:t xml:space="preserve">[19] </w:t>
      </w:r>
      <w:r w:rsidR="004D64FA" w:rsidRPr="00941304">
        <w:rPr>
          <w:bCs/>
          <w:lang w:val="en-US"/>
        </w:rPr>
        <w:t xml:space="preserve">Bergström, L., Johnsson, H. &amp; Torstensson, G. Simulation of soil nitrogen dynamics using the SOILN model. Fertilizer Research 27, 181–188 (1991). </w:t>
      </w:r>
      <w:hyperlink r:id="rId22">
        <w:r w:rsidR="004D64FA" w:rsidRPr="00941304">
          <w:rPr>
            <w:bCs/>
            <w:lang w:val="en-US"/>
          </w:rPr>
          <w:t>https://doi.org/10.1007/BF01051126</w:t>
        </w:r>
      </w:hyperlink>
    </w:p>
    <w:p w14:paraId="0F9D7535" w14:textId="7CC6677E" w:rsidR="004D64FA" w:rsidRPr="00941304" w:rsidRDefault="001D6C7F" w:rsidP="00941304">
      <w:pPr>
        <w:pStyle w:val="BodyText2"/>
        <w:spacing w:line="360" w:lineRule="auto"/>
        <w:ind w:left="284"/>
        <w:rPr>
          <w:bCs/>
          <w:lang w:val="en-US"/>
        </w:rPr>
      </w:pPr>
      <w:r w:rsidRPr="00941304">
        <w:rPr>
          <w:bCs/>
          <w:lang w:val="en-US"/>
        </w:rPr>
        <w:t xml:space="preserve">[20] </w:t>
      </w:r>
      <w:r w:rsidR="004D64FA" w:rsidRPr="00941304">
        <w:rPr>
          <w:bCs/>
          <w:lang w:val="en-US"/>
        </w:rPr>
        <w:t xml:space="preserve">Gao, Y., et al. Characterizing legacy nitrogen-induced time lags in riverine nitrogen reduction for the </w:t>
      </w:r>
      <w:proofErr w:type="spellStart"/>
      <w:r w:rsidR="004D64FA" w:rsidRPr="00941304">
        <w:rPr>
          <w:bCs/>
          <w:lang w:val="en-US"/>
        </w:rPr>
        <w:t>Songhuajiang</w:t>
      </w:r>
      <w:proofErr w:type="spellEnd"/>
      <w:r w:rsidR="004D64FA" w:rsidRPr="00941304">
        <w:rPr>
          <w:bCs/>
          <w:lang w:val="en-US"/>
        </w:rPr>
        <w:t xml:space="preserve"> River Basin. Water Research, 242, 120292 (2023). </w:t>
      </w:r>
      <w:hyperlink r:id="rId23">
        <w:r w:rsidR="004D64FA" w:rsidRPr="00941304">
          <w:rPr>
            <w:bCs/>
            <w:lang w:val="en-US"/>
          </w:rPr>
          <w:t>https://www.sciencedirect.com/science/article/abs/pii/S0043135423007285</w:t>
        </w:r>
      </w:hyperlink>
    </w:p>
    <w:p w14:paraId="26A6292E" w14:textId="7205623D" w:rsidR="004D64FA" w:rsidRPr="00941304" w:rsidRDefault="001D6C7F" w:rsidP="00941304">
      <w:pPr>
        <w:pStyle w:val="BodyText2"/>
        <w:spacing w:line="360" w:lineRule="auto"/>
        <w:ind w:left="284"/>
        <w:rPr>
          <w:bCs/>
          <w:lang w:val="en-US"/>
        </w:rPr>
      </w:pPr>
      <w:r w:rsidRPr="00941304">
        <w:rPr>
          <w:bCs/>
          <w:lang w:val="en-US"/>
        </w:rPr>
        <w:t xml:space="preserve">[21] </w:t>
      </w:r>
      <w:proofErr w:type="spellStart"/>
      <w:r w:rsidR="004D64FA" w:rsidRPr="00941304">
        <w:rPr>
          <w:bCs/>
          <w:lang w:val="en-US"/>
        </w:rPr>
        <w:t>Kermorvant</w:t>
      </w:r>
      <w:proofErr w:type="spellEnd"/>
      <w:r w:rsidR="004D64FA" w:rsidRPr="00941304">
        <w:rPr>
          <w:bCs/>
          <w:lang w:val="en-US"/>
        </w:rPr>
        <w:t xml:space="preserve">, C., et al. Understanding links between water-quality variables and nitrate concentration in freshwater streams using high frequency sensor data. PLOS ONE, 18(6), e0287640 (2023). </w:t>
      </w:r>
      <w:hyperlink r:id="rId24">
        <w:r w:rsidR="004D64FA" w:rsidRPr="00941304">
          <w:rPr>
            <w:bCs/>
            <w:lang w:val="en-US"/>
          </w:rPr>
          <w:t>https://journals.plos.org/plosone/article?id=10.1371/journal.pone.0287640</w:t>
        </w:r>
      </w:hyperlink>
    </w:p>
    <w:p w14:paraId="4F8682A8" w14:textId="057DA61E" w:rsidR="004D64FA" w:rsidRPr="00941304" w:rsidRDefault="001D6C7F" w:rsidP="00941304">
      <w:pPr>
        <w:pStyle w:val="BodyText2"/>
        <w:spacing w:line="360" w:lineRule="auto"/>
        <w:ind w:left="284"/>
        <w:rPr>
          <w:bCs/>
          <w:lang w:val="en-US"/>
        </w:rPr>
      </w:pPr>
      <w:r w:rsidRPr="00941304">
        <w:rPr>
          <w:bCs/>
          <w:lang w:val="en-US"/>
        </w:rPr>
        <w:t xml:space="preserve">[22] </w:t>
      </w:r>
      <w:r w:rsidR="004D64FA" w:rsidRPr="00941304">
        <w:rPr>
          <w:bCs/>
          <w:lang w:val="en-US"/>
        </w:rPr>
        <w:t xml:space="preserve">Tian, H., et al. Increased global nitrous oxide emissions from streams and rivers in the Anthropocene. Nature Climate Change, 10, 138–142 (2020). </w:t>
      </w:r>
      <w:hyperlink r:id="rId25">
        <w:r w:rsidR="004D64FA" w:rsidRPr="00941304">
          <w:rPr>
            <w:bCs/>
            <w:lang w:val="en-US"/>
          </w:rPr>
          <w:t>https://www.nature.com/articles/s41558-019-0665-8</w:t>
        </w:r>
      </w:hyperlink>
    </w:p>
    <w:p w14:paraId="309738F0" w14:textId="60808FA2" w:rsidR="00810E37" w:rsidRPr="00941304" w:rsidRDefault="001D6C7F" w:rsidP="00941304">
      <w:pPr>
        <w:pStyle w:val="BodyText2"/>
        <w:spacing w:line="360" w:lineRule="auto"/>
        <w:ind w:left="284"/>
        <w:rPr>
          <w:bCs/>
          <w:lang w:val="en-US"/>
        </w:rPr>
      </w:pPr>
      <w:r w:rsidRPr="00941304">
        <w:rPr>
          <w:bCs/>
          <w:lang w:val="en-US"/>
        </w:rPr>
        <w:t xml:space="preserve">[23] </w:t>
      </w:r>
      <w:r w:rsidR="00810E37" w:rsidRPr="00941304">
        <w:rPr>
          <w:bCs/>
          <w:lang w:val="en-US"/>
        </w:rPr>
        <w:t xml:space="preserve">U.S. Department of Energy. (n.d.). Passive Solar Home Design. Energy Saver. Retrieved from </w:t>
      </w:r>
      <w:hyperlink r:id="rId26">
        <w:r w:rsidR="00810E37" w:rsidRPr="00941304">
          <w:rPr>
            <w:bCs/>
            <w:lang w:val="en-US"/>
          </w:rPr>
          <w:t>https://www.energy.gov/energysaver/passive-solar-homes</w:t>
        </w:r>
      </w:hyperlink>
    </w:p>
    <w:p w14:paraId="347013D3" w14:textId="697F790C" w:rsidR="00810E37" w:rsidRPr="00941304" w:rsidRDefault="001D6C7F" w:rsidP="00941304">
      <w:pPr>
        <w:pStyle w:val="BodyText2"/>
        <w:spacing w:line="360" w:lineRule="auto"/>
        <w:ind w:left="284"/>
        <w:rPr>
          <w:bCs/>
          <w:lang w:val="en-US"/>
        </w:rPr>
      </w:pPr>
      <w:r w:rsidRPr="00941304">
        <w:rPr>
          <w:bCs/>
          <w:lang w:val="en-US"/>
        </w:rPr>
        <w:t xml:space="preserve">[24] </w:t>
      </w:r>
      <w:r w:rsidR="00810E37" w:rsidRPr="00941304">
        <w:rPr>
          <w:bCs/>
          <w:lang w:val="en-US"/>
        </w:rPr>
        <w:t xml:space="preserve">Meili, N., et al. (2021). Tree effects on urban microclimate: Diurnal, seasonal, and climatic variability. Sustainable Cities and Society, 70, 102909. </w:t>
      </w:r>
      <w:hyperlink r:id="rId27">
        <w:r w:rsidR="00810E37" w:rsidRPr="00941304">
          <w:rPr>
            <w:bCs/>
            <w:lang w:val="en-US"/>
          </w:rPr>
          <w:t>https://doi.org/10.1016/j.scs.2021.102909</w:t>
        </w:r>
      </w:hyperlink>
    </w:p>
    <w:p w14:paraId="4AB547D0" w14:textId="05D6A213" w:rsidR="00810E37" w:rsidRPr="00941304" w:rsidRDefault="00941304" w:rsidP="00941304">
      <w:pPr>
        <w:pStyle w:val="BodyText2"/>
        <w:spacing w:line="360" w:lineRule="auto"/>
        <w:ind w:left="284"/>
        <w:rPr>
          <w:bCs/>
          <w:lang w:val="en-US"/>
        </w:rPr>
      </w:pPr>
      <w:r w:rsidRPr="00941304">
        <w:rPr>
          <w:bCs/>
          <w:lang w:val="en-US"/>
        </w:rPr>
        <w:t xml:space="preserve">[25] </w:t>
      </w:r>
      <w:proofErr w:type="spellStart"/>
      <w:r w:rsidR="00810E37" w:rsidRPr="00941304">
        <w:rPr>
          <w:bCs/>
          <w:lang w:val="en-US"/>
        </w:rPr>
        <w:t>GeeksforGeeks</w:t>
      </w:r>
      <w:proofErr w:type="spellEnd"/>
      <w:r w:rsidR="00810E37" w:rsidRPr="00941304">
        <w:rPr>
          <w:bCs/>
          <w:lang w:val="en-US"/>
        </w:rPr>
        <w:t xml:space="preserve">. (2025). Climate Change Impact Visualization in R. Retrieved from </w:t>
      </w:r>
      <w:hyperlink r:id="rId28">
        <w:r w:rsidR="00810E37" w:rsidRPr="00941304">
          <w:rPr>
            <w:bCs/>
            <w:lang w:val="en-US"/>
          </w:rPr>
          <w:t>https://www.geeksforgeeks.org/r-machine-learning/climate-change-impact-visualization-in-r/</w:t>
        </w:r>
      </w:hyperlink>
    </w:p>
    <w:p w14:paraId="2790DF50" w14:textId="6B7E75B9" w:rsidR="00810E37" w:rsidRPr="00941304" w:rsidRDefault="00941304" w:rsidP="00941304">
      <w:pPr>
        <w:pStyle w:val="BodyText2"/>
        <w:spacing w:line="360" w:lineRule="auto"/>
        <w:ind w:left="284"/>
        <w:rPr>
          <w:bCs/>
          <w:lang w:val="en-US"/>
        </w:rPr>
      </w:pPr>
      <w:r w:rsidRPr="00941304">
        <w:rPr>
          <w:bCs/>
          <w:lang w:val="en-US"/>
        </w:rPr>
        <w:lastRenderedPageBreak/>
        <w:t xml:space="preserve">[26] </w:t>
      </w:r>
      <w:r w:rsidR="00810E37" w:rsidRPr="00941304">
        <w:rPr>
          <w:bCs/>
          <w:lang w:val="en-US"/>
        </w:rPr>
        <w:t xml:space="preserve">Dan, D., et al. (2017). Passive house analysis in terms of energy performance. Energy and Buildings, 144, 74-86. </w:t>
      </w:r>
      <w:hyperlink r:id="rId29">
        <w:r w:rsidR="00810E37" w:rsidRPr="00941304">
          <w:rPr>
            <w:bCs/>
            <w:lang w:val="en-US"/>
          </w:rPr>
          <w:t>https://doi.org/10.1016/j.enbuild.2017.03.040</w:t>
        </w:r>
      </w:hyperlink>
    </w:p>
    <w:p w14:paraId="7BD3D75A" w14:textId="460BD510" w:rsidR="00810E37" w:rsidRPr="00941304" w:rsidRDefault="00941304" w:rsidP="00941304">
      <w:pPr>
        <w:pStyle w:val="BodyText2"/>
        <w:spacing w:line="360" w:lineRule="auto"/>
        <w:ind w:left="284"/>
        <w:rPr>
          <w:bCs/>
          <w:lang w:val="en-US"/>
        </w:rPr>
      </w:pPr>
      <w:r w:rsidRPr="00941304">
        <w:rPr>
          <w:bCs/>
          <w:lang w:val="en-US"/>
        </w:rPr>
        <w:t xml:space="preserve">[27] </w:t>
      </w:r>
      <w:r w:rsidR="00810E37" w:rsidRPr="00941304">
        <w:rPr>
          <w:bCs/>
          <w:lang w:val="en-US"/>
        </w:rPr>
        <w:t xml:space="preserve">Fu, H., et al. (2025). Dynamic impacts of vegetation growth and urban development on microclimate and building energy consumption. Sustainable Cities and Society, 115, 105773. </w:t>
      </w:r>
      <w:hyperlink r:id="rId30">
        <w:r w:rsidR="00810E37" w:rsidRPr="00941304">
          <w:rPr>
            <w:bCs/>
            <w:lang w:val="en-US"/>
          </w:rPr>
          <w:t>https://doi.org/10.1016/j.scs.2025.105773</w:t>
        </w:r>
      </w:hyperlink>
    </w:p>
    <w:p w14:paraId="2C378600" w14:textId="77777777" w:rsidR="00B6502F" w:rsidRPr="00941304" w:rsidRDefault="00B6502F" w:rsidP="00941304">
      <w:pPr>
        <w:pStyle w:val="BodyText2"/>
        <w:spacing w:line="360" w:lineRule="auto"/>
        <w:ind w:left="284"/>
        <w:rPr>
          <w:bCs/>
          <w:lang w:val="en-US"/>
        </w:rPr>
      </w:pPr>
    </w:p>
    <w:p w14:paraId="10A29324" w14:textId="77777777" w:rsidR="00B6502F" w:rsidRPr="00835B37" w:rsidRDefault="00B6502F" w:rsidP="00B6502F">
      <w:pPr>
        <w:spacing w:after="200" w:line="240" w:lineRule="auto"/>
        <w:ind w:left="720"/>
        <w:rPr>
          <w:rFonts w:ascii="Times New Roman" w:hAnsi="Times New Roman" w:cs="Times New Roman"/>
          <w:sz w:val="24"/>
          <w:szCs w:val="24"/>
        </w:rPr>
      </w:pPr>
    </w:p>
    <w:bookmarkEnd w:id="6"/>
    <w:p w14:paraId="3AC5B62F" w14:textId="77777777" w:rsidR="005578C3" w:rsidRDefault="005578C3" w:rsidP="00ED7292">
      <w:pPr>
        <w:pStyle w:val="BodyText2"/>
        <w:spacing w:line="240" w:lineRule="auto"/>
        <w:rPr>
          <w:rFonts w:eastAsia="Times New Roman"/>
          <w:lang w:val="en-US" w:eastAsia="en-US"/>
        </w:rPr>
      </w:pPr>
    </w:p>
    <w:p w14:paraId="673176D3" w14:textId="77777777" w:rsidR="005578C3" w:rsidRDefault="005578C3" w:rsidP="00ED7292">
      <w:pPr>
        <w:pStyle w:val="BodyText2"/>
        <w:spacing w:line="240" w:lineRule="auto"/>
        <w:rPr>
          <w:rFonts w:eastAsia="Times New Roman"/>
          <w:lang w:val="en-US" w:eastAsia="en-US"/>
        </w:rPr>
      </w:pPr>
    </w:p>
    <w:p w14:paraId="2D7FF298" w14:textId="77777777" w:rsidR="005578C3" w:rsidRPr="0054544C" w:rsidRDefault="005578C3" w:rsidP="00ED7292">
      <w:pPr>
        <w:pStyle w:val="BodyText2"/>
        <w:spacing w:line="240" w:lineRule="auto"/>
        <w:rPr>
          <w:rFonts w:eastAsia="Times New Roman"/>
          <w:lang w:val="en-US" w:eastAsia="en-US"/>
        </w:rPr>
      </w:pPr>
    </w:p>
    <w:p w14:paraId="61ABE267" w14:textId="77777777" w:rsidR="00ED7292" w:rsidRDefault="00ED7292" w:rsidP="00ED7292">
      <w:pPr>
        <w:spacing w:line="360" w:lineRule="auto"/>
        <w:rPr>
          <w:rFonts w:ascii="Times New Roman" w:hAnsi="Times New Roman" w:cs="Times New Roman"/>
          <w:sz w:val="24"/>
          <w:szCs w:val="24"/>
          <w:lang w:val="en-US" w:bidi="ar-SA"/>
        </w:rPr>
      </w:pPr>
    </w:p>
    <w:p w14:paraId="3ABF4BC7" w14:textId="77777777" w:rsidR="00ED7292" w:rsidRPr="00ED7292" w:rsidRDefault="00ED7292" w:rsidP="00ED7292">
      <w:pPr>
        <w:spacing w:line="360" w:lineRule="auto"/>
        <w:rPr>
          <w:rFonts w:ascii="Times New Roman" w:hAnsi="Times New Roman" w:cs="Times New Roman"/>
          <w:sz w:val="24"/>
          <w:szCs w:val="24"/>
          <w:lang w:val="en-US" w:bidi="ar-SA"/>
        </w:rPr>
      </w:pPr>
    </w:p>
    <w:p w14:paraId="3EF212D3" w14:textId="77777777" w:rsidR="00ED7292" w:rsidRPr="00ED7292" w:rsidRDefault="00ED7292" w:rsidP="00ED7292">
      <w:pPr>
        <w:spacing w:line="360" w:lineRule="auto"/>
        <w:rPr>
          <w:rFonts w:ascii="Times New Roman" w:hAnsi="Times New Roman" w:cs="Times New Roman"/>
          <w:b/>
          <w:bCs/>
          <w:sz w:val="24"/>
          <w:szCs w:val="24"/>
          <w:lang w:val="en-US" w:bidi="ar-SA"/>
        </w:rPr>
      </w:pPr>
    </w:p>
    <w:p w14:paraId="3D668577" w14:textId="0E2013A8" w:rsidR="00174A5C" w:rsidRPr="00174A5C" w:rsidRDefault="00174A5C" w:rsidP="00ED7292">
      <w:pPr>
        <w:spacing w:line="360" w:lineRule="auto"/>
        <w:rPr>
          <w:rFonts w:ascii="Times New Roman" w:hAnsi="Times New Roman" w:cs="Times New Roman"/>
          <w:b/>
          <w:bCs/>
          <w:sz w:val="24"/>
          <w:szCs w:val="24"/>
          <w:lang w:val="en-US" w:bidi="ar-SA"/>
        </w:rPr>
      </w:pPr>
    </w:p>
    <w:p w14:paraId="36ABD8E4" w14:textId="77777777" w:rsidR="00174A5C" w:rsidRPr="00174A5C" w:rsidRDefault="00174A5C" w:rsidP="00174A5C">
      <w:pPr>
        <w:pStyle w:val="BodyText"/>
        <w:rPr>
          <w:lang w:val="en-US" w:bidi="ar-SA"/>
        </w:rPr>
      </w:pPr>
    </w:p>
    <w:p w14:paraId="3BF7D348" w14:textId="77777777" w:rsidR="00174A5C" w:rsidRPr="00174A5C" w:rsidRDefault="00174A5C" w:rsidP="00174A5C">
      <w:pPr>
        <w:pStyle w:val="BodyText"/>
        <w:rPr>
          <w:lang w:val="en-US" w:bidi="ar-SA"/>
        </w:rPr>
      </w:pPr>
    </w:p>
    <w:p w14:paraId="4A47B60F" w14:textId="77777777" w:rsidR="00174A5C" w:rsidRPr="00174A5C" w:rsidRDefault="00174A5C" w:rsidP="00174A5C">
      <w:pPr>
        <w:rPr>
          <w:lang w:val="en-US" w:bidi="ar-SA"/>
        </w:rPr>
      </w:pPr>
    </w:p>
    <w:p w14:paraId="32A21815" w14:textId="77777777" w:rsidR="00757976" w:rsidRPr="00757976" w:rsidRDefault="00757976" w:rsidP="00757976">
      <w:pPr>
        <w:spacing w:line="360" w:lineRule="auto"/>
        <w:rPr>
          <w:rFonts w:ascii="Consolas" w:hAnsi="Consolas"/>
          <w:b/>
          <w:bCs/>
        </w:rPr>
      </w:pPr>
    </w:p>
    <w:p w14:paraId="1C4E7261" w14:textId="77777777" w:rsidR="0061460F" w:rsidRPr="0061460F" w:rsidRDefault="0061460F" w:rsidP="00757976">
      <w:pPr>
        <w:spacing w:line="360" w:lineRule="auto"/>
        <w:rPr>
          <w:lang w:val="en-US" w:bidi="ar-SA"/>
        </w:rPr>
      </w:pPr>
    </w:p>
    <w:p w14:paraId="4D88E79F" w14:textId="77777777" w:rsidR="0061460F" w:rsidRPr="0061460F" w:rsidRDefault="0061460F" w:rsidP="00757976">
      <w:pPr>
        <w:pStyle w:val="BodyText"/>
        <w:spacing w:line="360" w:lineRule="auto"/>
        <w:rPr>
          <w:rFonts w:ascii="Times New Roman" w:hAnsi="Times New Roman"/>
          <w:kern w:val="0"/>
          <w:sz w:val="24"/>
          <w:szCs w:val="24"/>
          <w:lang w:val="en-US" w:bidi="ar-SA"/>
          <w14:ligatures w14:val="none"/>
        </w:rPr>
      </w:pPr>
    </w:p>
    <w:p w14:paraId="6166A067" w14:textId="77777777" w:rsidR="0061460F" w:rsidRPr="0061460F" w:rsidRDefault="0061460F" w:rsidP="00757976">
      <w:pPr>
        <w:spacing w:line="360" w:lineRule="auto"/>
        <w:rPr>
          <w:rFonts w:ascii="Times New Roman" w:hAnsi="Times New Roman"/>
          <w:kern w:val="0"/>
          <w:sz w:val="24"/>
          <w:szCs w:val="24"/>
          <w:lang w:val="en-US" w:bidi="ar-SA"/>
          <w14:ligatures w14:val="none"/>
        </w:rPr>
      </w:pPr>
    </w:p>
    <w:p w14:paraId="24120EE5" w14:textId="77777777" w:rsidR="0061460F" w:rsidRPr="0061460F" w:rsidRDefault="0061460F" w:rsidP="00757976">
      <w:pPr>
        <w:pStyle w:val="BodyText"/>
        <w:spacing w:line="360" w:lineRule="auto"/>
        <w:jc w:val="both"/>
        <w:rPr>
          <w:rFonts w:ascii="Times New Roman" w:hAnsi="Times New Roman"/>
          <w:kern w:val="0"/>
          <w:sz w:val="24"/>
          <w:szCs w:val="24"/>
          <w:lang w:val="en-US" w:bidi="ar-SA"/>
          <w14:ligatures w14:val="none"/>
        </w:rPr>
      </w:pPr>
    </w:p>
    <w:p w14:paraId="7B50A9E7" w14:textId="77777777" w:rsidR="00F045EB" w:rsidRDefault="00F045EB" w:rsidP="00757976">
      <w:pPr>
        <w:pStyle w:val="BodyText"/>
        <w:spacing w:line="360" w:lineRule="auto"/>
        <w:jc w:val="both"/>
        <w:rPr>
          <w:rFonts w:ascii="Times New Roman" w:hAnsi="Times New Roman"/>
          <w:kern w:val="0"/>
          <w:sz w:val="24"/>
          <w:szCs w:val="24"/>
          <w:lang w:val="en-US" w:bidi="ar-SA"/>
          <w14:ligatures w14:val="none"/>
        </w:rPr>
      </w:pPr>
    </w:p>
    <w:p w14:paraId="51F33B5B" w14:textId="77777777" w:rsidR="00F045EB" w:rsidRPr="00F045EB" w:rsidRDefault="00F045EB" w:rsidP="00757976">
      <w:pPr>
        <w:pStyle w:val="BodyText"/>
        <w:spacing w:line="360" w:lineRule="auto"/>
        <w:jc w:val="both"/>
        <w:rPr>
          <w:rFonts w:ascii="Times New Roman" w:hAnsi="Times New Roman"/>
          <w:kern w:val="0"/>
          <w:sz w:val="24"/>
          <w:szCs w:val="24"/>
          <w:lang w:val="en-US" w:bidi="ar-SA"/>
          <w14:ligatures w14:val="none"/>
        </w:rPr>
      </w:pPr>
    </w:p>
    <w:p w14:paraId="30667063" w14:textId="77777777" w:rsidR="00F045EB" w:rsidRPr="00F045EB" w:rsidRDefault="00F045EB" w:rsidP="00757976">
      <w:pPr>
        <w:spacing w:line="360" w:lineRule="auto"/>
        <w:jc w:val="both"/>
        <w:rPr>
          <w:rFonts w:ascii="Times New Roman" w:hAnsi="Times New Roman"/>
          <w:kern w:val="0"/>
          <w:sz w:val="24"/>
          <w:szCs w:val="24"/>
          <w:lang w:val="en-US" w:bidi="ar-SA"/>
          <w14:ligatures w14:val="none"/>
        </w:rPr>
      </w:pPr>
    </w:p>
    <w:p w14:paraId="71962D3A" w14:textId="77777777" w:rsidR="00F045EB" w:rsidRPr="00F045EB" w:rsidRDefault="00F045EB" w:rsidP="0061460F">
      <w:pPr>
        <w:pStyle w:val="BodyText"/>
        <w:spacing w:line="360" w:lineRule="auto"/>
        <w:jc w:val="both"/>
        <w:rPr>
          <w:rFonts w:ascii="Times New Roman" w:hAnsi="Times New Roman"/>
          <w:kern w:val="0"/>
          <w:sz w:val="24"/>
          <w:szCs w:val="24"/>
          <w:lang w:val="en-US" w:bidi="ar-SA"/>
          <w14:ligatures w14:val="none"/>
        </w:rPr>
      </w:pPr>
    </w:p>
    <w:p w14:paraId="2A959D41" w14:textId="77777777" w:rsidR="00100E64" w:rsidRPr="00F045EB" w:rsidRDefault="00100E64" w:rsidP="0061460F">
      <w:pPr>
        <w:pStyle w:val="NoSpacing"/>
        <w:spacing w:line="360" w:lineRule="auto"/>
        <w:jc w:val="both"/>
        <w:rPr>
          <w:rFonts w:eastAsiaTheme="minorHAnsi" w:cstheme="minorBidi"/>
        </w:rPr>
      </w:pPr>
    </w:p>
    <w:p w14:paraId="20E2C802" w14:textId="77777777" w:rsidR="00E61D95" w:rsidRPr="002C787E" w:rsidRDefault="00E61D95" w:rsidP="0061460F">
      <w:pPr>
        <w:spacing w:after="200" w:line="360" w:lineRule="auto"/>
        <w:rPr>
          <w:rFonts w:ascii="Times New Roman" w:hAnsi="Times New Roman"/>
          <w:kern w:val="0"/>
          <w:sz w:val="24"/>
          <w:szCs w:val="24"/>
          <w:lang w:val="en-US" w:bidi="ar-SA"/>
          <w14:ligatures w14:val="none"/>
        </w:rPr>
      </w:pPr>
    </w:p>
    <w:bookmarkEnd w:id="5"/>
    <w:p w14:paraId="06264B17" w14:textId="77777777" w:rsidR="002C787E" w:rsidRPr="002C787E" w:rsidRDefault="002C787E" w:rsidP="0061460F">
      <w:pPr>
        <w:pStyle w:val="NoSpacing"/>
        <w:spacing w:line="360" w:lineRule="auto"/>
        <w:jc w:val="both"/>
        <w:rPr>
          <w:rFonts w:eastAsiaTheme="minorHAnsi" w:cstheme="minorBidi"/>
        </w:rPr>
      </w:pPr>
    </w:p>
    <w:p w14:paraId="6918C279" w14:textId="77777777" w:rsidR="002C787E" w:rsidRPr="002C787E" w:rsidRDefault="002C787E" w:rsidP="0061460F">
      <w:pPr>
        <w:pStyle w:val="NoSpacing"/>
        <w:spacing w:line="360" w:lineRule="auto"/>
        <w:jc w:val="both"/>
        <w:rPr>
          <w:rFonts w:eastAsiaTheme="minorHAnsi" w:cstheme="minorBidi"/>
        </w:rPr>
      </w:pPr>
    </w:p>
    <w:p w14:paraId="3687EBD6" w14:textId="77777777" w:rsidR="002C787E" w:rsidRPr="002C787E" w:rsidRDefault="002C787E" w:rsidP="0061460F">
      <w:pPr>
        <w:pStyle w:val="NoSpacing"/>
        <w:spacing w:line="360" w:lineRule="auto"/>
        <w:jc w:val="both"/>
        <w:rPr>
          <w:rFonts w:eastAsiaTheme="minorHAnsi" w:cstheme="minorBidi"/>
        </w:rPr>
      </w:pPr>
    </w:p>
    <w:sectPr w:rsidR="002C787E" w:rsidRPr="002C787E" w:rsidSect="00C8451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B08A5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1FEAB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7D23E0D"/>
    <w:multiLevelType w:val="multilevel"/>
    <w:tmpl w:val="1FEAB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A5142BF"/>
    <w:multiLevelType w:val="multilevel"/>
    <w:tmpl w:val="94A8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06FB3"/>
    <w:multiLevelType w:val="hybridMultilevel"/>
    <w:tmpl w:val="5D2E4892"/>
    <w:lvl w:ilvl="0" w:tplc="308E3A28">
      <w:start w:val="2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F9044B"/>
    <w:multiLevelType w:val="multilevel"/>
    <w:tmpl w:val="1FEAB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15:restartNumberingAfterBreak="0">
    <w:nsid w:val="402A3F02"/>
    <w:multiLevelType w:val="hybridMultilevel"/>
    <w:tmpl w:val="B262FF9A"/>
    <w:lvl w:ilvl="0" w:tplc="9F7CE76C">
      <w:start w:val="1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7AF363E"/>
    <w:multiLevelType w:val="hybridMultilevel"/>
    <w:tmpl w:val="D486A596"/>
    <w:lvl w:ilvl="0" w:tplc="FFFFFFFF">
      <w:start w:val="1"/>
      <w:numFmt w:val="decimal"/>
      <w:lvlText w:val="%1"/>
      <w:lvlJc w:val="left"/>
      <w:pPr>
        <w:ind w:left="720" w:hanging="360"/>
      </w:pPr>
      <w:rPr>
        <w:rFonts w:ascii="Times New Roman" w:eastAsiaTheme="minorHAnsi" w:hAnsi="Times New Roman" w:cs="Times New Roman"/>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AB4211"/>
    <w:multiLevelType w:val="hybridMultilevel"/>
    <w:tmpl w:val="8C260B84"/>
    <w:lvl w:ilvl="0" w:tplc="C74AEFA8">
      <w:start w:val="2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7D42995"/>
    <w:multiLevelType w:val="hybridMultilevel"/>
    <w:tmpl w:val="E764964C"/>
    <w:lvl w:ilvl="0" w:tplc="87D430DA">
      <w:start w:val="1"/>
      <w:numFmt w:val="decimal"/>
      <w:lvlText w:val="%1"/>
      <w:lvlJc w:val="left"/>
      <w:pPr>
        <w:ind w:left="720" w:hanging="360"/>
      </w:pPr>
      <w:rPr>
        <w:rFonts w:ascii="Times New Roman" w:eastAsiaTheme="minorHAnsi" w:hAnsi="Times New Roman"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D5603A8"/>
    <w:multiLevelType w:val="hybridMultilevel"/>
    <w:tmpl w:val="C47A1346"/>
    <w:lvl w:ilvl="0" w:tplc="905696EE">
      <w:start w:val="17"/>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23701F"/>
    <w:multiLevelType w:val="hybridMultilevel"/>
    <w:tmpl w:val="D486A596"/>
    <w:lvl w:ilvl="0" w:tplc="05EEF098">
      <w:start w:val="1"/>
      <w:numFmt w:val="decimal"/>
      <w:lvlText w:val="%1"/>
      <w:lvlJc w:val="left"/>
      <w:pPr>
        <w:ind w:left="720" w:hanging="360"/>
      </w:pPr>
      <w:rPr>
        <w:rFonts w:ascii="Times New Roman" w:eastAsiaTheme="minorHAnsi" w:hAnsi="Times New Roman" w:cs="Times New Roman"/>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0A4891"/>
    <w:multiLevelType w:val="hybridMultilevel"/>
    <w:tmpl w:val="0FF815DA"/>
    <w:lvl w:ilvl="0" w:tplc="52423770">
      <w:start w:val="1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9258378">
    <w:abstractNumId w:val="3"/>
  </w:num>
  <w:num w:numId="2" w16cid:durableId="1301153960">
    <w:abstractNumId w:val="0"/>
  </w:num>
  <w:num w:numId="3" w16cid:durableId="1872620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1407708">
    <w:abstractNumId w:val="5"/>
  </w:num>
  <w:num w:numId="5" w16cid:durableId="722025479">
    <w:abstractNumId w:val="2"/>
  </w:num>
  <w:num w:numId="6" w16cid:durableId="392972436">
    <w:abstractNumId w:val="12"/>
  </w:num>
  <w:num w:numId="7" w16cid:durableId="256406791">
    <w:abstractNumId w:val="11"/>
  </w:num>
  <w:num w:numId="8" w16cid:durableId="831600362">
    <w:abstractNumId w:val="8"/>
  </w:num>
  <w:num w:numId="9" w16cid:durableId="496313711">
    <w:abstractNumId w:val="7"/>
  </w:num>
  <w:num w:numId="10" w16cid:durableId="547575168">
    <w:abstractNumId w:val="6"/>
  </w:num>
  <w:num w:numId="11" w16cid:durableId="1669596184">
    <w:abstractNumId w:val="9"/>
  </w:num>
  <w:num w:numId="12" w16cid:durableId="2072775438">
    <w:abstractNumId w:val="10"/>
  </w:num>
  <w:num w:numId="13" w16cid:durableId="64569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4C0"/>
    <w:rsid w:val="00017668"/>
    <w:rsid w:val="00100E64"/>
    <w:rsid w:val="00140C04"/>
    <w:rsid w:val="00174A5C"/>
    <w:rsid w:val="00195267"/>
    <w:rsid w:val="001D6C7F"/>
    <w:rsid w:val="00270037"/>
    <w:rsid w:val="002C787E"/>
    <w:rsid w:val="002D7D8F"/>
    <w:rsid w:val="00302C63"/>
    <w:rsid w:val="0036328E"/>
    <w:rsid w:val="003C7541"/>
    <w:rsid w:val="00414F6B"/>
    <w:rsid w:val="004208B5"/>
    <w:rsid w:val="004D64FA"/>
    <w:rsid w:val="00532709"/>
    <w:rsid w:val="005578C3"/>
    <w:rsid w:val="005E0E21"/>
    <w:rsid w:val="0061460F"/>
    <w:rsid w:val="006F3BEB"/>
    <w:rsid w:val="00757976"/>
    <w:rsid w:val="00810E37"/>
    <w:rsid w:val="00835B37"/>
    <w:rsid w:val="008900C6"/>
    <w:rsid w:val="008C3A17"/>
    <w:rsid w:val="00941304"/>
    <w:rsid w:val="00AC4B38"/>
    <w:rsid w:val="00B6502F"/>
    <w:rsid w:val="00BA38AF"/>
    <w:rsid w:val="00C84510"/>
    <w:rsid w:val="00DF14C0"/>
    <w:rsid w:val="00E33F21"/>
    <w:rsid w:val="00E527C4"/>
    <w:rsid w:val="00E61D95"/>
    <w:rsid w:val="00E82AC9"/>
    <w:rsid w:val="00ED7292"/>
    <w:rsid w:val="00F045EB"/>
    <w:rsid w:val="00F972B5"/>
    <w:rsid w:val="00FA1CFF"/>
    <w:rsid w:val="00FF489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95B1"/>
  <w15:chartTrackingRefBased/>
  <w15:docId w15:val="{6FA062EE-A21D-4BA5-8839-EB581BB1A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4C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F14C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F14C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F14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4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4C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F14C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F14C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F14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4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4C0"/>
    <w:rPr>
      <w:rFonts w:eastAsiaTheme="majorEastAsia" w:cstheme="majorBidi"/>
      <w:color w:val="272727" w:themeColor="text1" w:themeTint="D8"/>
    </w:rPr>
  </w:style>
  <w:style w:type="paragraph" w:styleId="Title">
    <w:name w:val="Title"/>
    <w:basedOn w:val="Normal"/>
    <w:next w:val="Normal"/>
    <w:link w:val="TitleChar"/>
    <w:uiPriority w:val="10"/>
    <w:qFormat/>
    <w:rsid w:val="00DF14C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14C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14C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14C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14C0"/>
    <w:pPr>
      <w:spacing w:before="160"/>
      <w:jc w:val="center"/>
    </w:pPr>
    <w:rPr>
      <w:i/>
      <w:iCs/>
      <w:color w:val="404040" w:themeColor="text1" w:themeTint="BF"/>
    </w:rPr>
  </w:style>
  <w:style w:type="character" w:customStyle="1" w:styleId="QuoteChar">
    <w:name w:val="Quote Char"/>
    <w:basedOn w:val="DefaultParagraphFont"/>
    <w:link w:val="Quote"/>
    <w:uiPriority w:val="29"/>
    <w:rsid w:val="00DF14C0"/>
    <w:rPr>
      <w:i/>
      <w:iCs/>
      <w:color w:val="404040" w:themeColor="text1" w:themeTint="BF"/>
    </w:rPr>
  </w:style>
  <w:style w:type="paragraph" w:styleId="ListParagraph">
    <w:name w:val="List Paragraph"/>
    <w:basedOn w:val="Normal"/>
    <w:uiPriority w:val="34"/>
    <w:qFormat/>
    <w:rsid w:val="00DF14C0"/>
    <w:pPr>
      <w:ind w:left="720"/>
      <w:contextualSpacing/>
    </w:pPr>
  </w:style>
  <w:style w:type="character" w:styleId="IntenseEmphasis">
    <w:name w:val="Intense Emphasis"/>
    <w:basedOn w:val="DefaultParagraphFont"/>
    <w:uiPriority w:val="21"/>
    <w:qFormat/>
    <w:rsid w:val="00DF14C0"/>
    <w:rPr>
      <w:i/>
      <w:iCs/>
      <w:color w:val="2F5496" w:themeColor="accent1" w:themeShade="BF"/>
    </w:rPr>
  </w:style>
  <w:style w:type="paragraph" w:styleId="IntenseQuote">
    <w:name w:val="Intense Quote"/>
    <w:basedOn w:val="Normal"/>
    <w:next w:val="Normal"/>
    <w:link w:val="IntenseQuoteChar"/>
    <w:uiPriority w:val="30"/>
    <w:qFormat/>
    <w:rsid w:val="00DF1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4C0"/>
    <w:rPr>
      <w:i/>
      <w:iCs/>
      <w:color w:val="2F5496" w:themeColor="accent1" w:themeShade="BF"/>
    </w:rPr>
  </w:style>
  <w:style w:type="character" w:styleId="IntenseReference">
    <w:name w:val="Intense Reference"/>
    <w:basedOn w:val="DefaultParagraphFont"/>
    <w:uiPriority w:val="32"/>
    <w:qFormat/>
    <w:rsid w:val="00DF14C0"/>
    <w:rPr>
      <w:b/>
      <w:bCs/>
      <w:smallCaps/>
      <w:color w:val="2F5496" w:themeColor="accent1" w:themeShade="BF"/>
      <w:spacing w:val="5"/>
    </w:rPr>
  </w:style>
  <w:style w:type="paragraph" w:styleId="BodyText2">
    <w:name w:val="Body Text 2"/>
    <w:basedOn w:val="Normal"/>
    <w:link w:val="BodyText2Char"/>
    <w:rsid w:val="00FF4892"/>
    <w:pPr>
      <w:spacing w:after="0" w:line="480" w:lineRule="auto"/>
      <w:jc w:val="both"/>
    </w:pPr>
    <w:rPr>
      <w:rFonts w:ascii="Times New Roman" w:eastAsia="MS Mincho" w:hAnsi="Times New Roman" w:cs="Times New Roman"/>
      <w:kern w:val="0"/>
      <w:sz w:val="24"/>
      <w:szCs w:val="24"/>
      <w:lang w:val="en-GB" w:eastAsia="ja-JP" w:bidi="ar-SA"/>
      <w14:ligatures w14:val="none"/>
    </w:rPr>
  </w:style>
  <w:style w:type="character" w:customStyle="1" w:styleId="BodyText2Char">
    <w:name w:val="Body Text 2 Char"/>
    <w:basedOn w:val="DefaultParagraphFont"/>
    <w:link w:val="BodyText2"/>
    <w:rsid w:val="00FF4892"/>
    <w:rPr>
      <w:rFonts w:ascii="Times New Roman" w:eastAsia="MS Mincho" w:hAnsi="Times New Roman" w:cs="Times New Roman"/>
      <w:kern w:val="0"/>
      <w:sz w:val="24"/>
      <w:szCs w:val="24"/>
      <w:lang w:val="en-GB" w:eastAsia="ja-JP" w:bidi="ar-SA"/>
      <w14:ligatures w14:val="none"/>
    </w:rPr>
  </w:style>
  <w:style w:type="paragraph" w:styleId="NoSpacing">
    <w:name w:val="No Spacing"/>
    <w:uiPriority w:val="1"/>
    <w:qFormat/>
    <w:rsid w:val="00FF4892"/>
    <w:pPr>
      <w:spacing w:after="0" w:line="240" w:lineRule="auto"/>
    </w:pPr>
    <w:rPr>
      <w:rFonts w:ascii="Times New Roman" w:eastAsia="Times New Roman" w:hAnsi="Times New Roman" w:cs="Times New Roman"/>
      <w:kern w:val="0"/>
      <w:sz w:val="24"/>
      <w:szCs w:val="24"/>
      <w:lang w:val="en-US" w:bidi="ar-SA"/>
      <w14:ligatures w14:val="none"/>
    </w:rPr>
  </w:style>
  <w:style w:type="paragraph" w:styleId="BodyText">
    <w:name w:val="Body Text"/>
    <w:basedOn w:val="Normal"/>
    <w:link w:val="BodyTextChar"/>
    <w:uiPriority w:val="99"/>
    <w:unhideWhenUsed/>
    <w:rsid w:val="002C787E"/>
    <w:pPr>
      <w:spacing w:after="120"/>
    </w:pPr>
  </w:style>
  <w:style w:type="character" w:customStyle="1" w:styleId="BodyTextChar">
    <w:name w:val="Body Text Char"/>
    <w:basedOn w:val="DefaultParagraphFont"/>
    <w:link w:val="BodyText"/>
    <w:uiPriority w:val="99"/>
    <w:rsid w:val="002C787E"/>
  </w:style>
  <w:style w:type="paragraph" w:customStyle="1" w:styleId="FirstParagraph">
    <w:name w:val="First Paragraph"/>
    <w:basedOn w:val="BodyText"/>
    <w:next w:val="BodyText"/>
    <w:qFormat/>
    <w:rsid w:val="002C787E"/>
    <w:pPr>
      <w:spacing w:before="180" w:after="180" w:line="240" w:lineRule="auto"/>
    </w:pPr>
    <w:rPr>
      <w:rFonts w:ascii="Times New Roman" w:hAnsi="Times New Roman"/>
      <w:kern w:val="0"/>
      <w:sz w:val="24"/>
      <w:szCs w:val="24"/>
      <w:lang w:val="en-US" w:bidi="ar-SA"/>
      <w14:ligatures w14:val="none"/>
    </w:rPr>
  </w:style>
  <w:style w:type="paragraph" w:customStyle="1" w:styleId="Compact">
    <w:name w:val="Compact"/>
    <w:basedOn w:val="BodyText"/>
    <w:qFormat/>
    <w:rsid w:val="002C787E"/>
    <w:pPr>
      <w:spacing w:before="36" w:after="36" w:line="240" w:lineRule="auto"/>
    </w:pPr>
    <w:rPr>
      <w:rFonts w:ascii="Times New Roman" w:hAnsi="Times New Roman"/>
      <w:kern w:val="0"/>
      <w:sz w:val="24"/>
      <w:szCs w:val="24"/>
      <w:lang w:val="en-US" w:bidi="ar-SA"/>
      <w14:ligatures w14:val="none"/>
    </w:rPr>
  </w:style>
  <w:style w:type="table" w:customStyle="1" w:styleId="Table">
    <w:name w:val="Table"/>
    <w:semiHidden/>
    <w:unhideWhenUsed/>
    <w:qFormat/>
    <w:rsid w:val="002C787E"/>
    <w:pPr>
      <w:spacing w:after="200" w:line="240" w:lineRule="auto"/>
    </w:pPr>
    <w:rPr>
      <w:kern w:val="0"/>
      <w:sz w:val="24"/>
      <w:szCs w:val="24"/>
      <w:lang w:val="en-US" w:eastAsia="en-IN" w:bidi="ar-SA"/>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rsid w:val="002C787E"/>
    <w:rPr>
      <w:rFonts w:ascii="Consolas" w:hAnsi="Consolas"/>
      <w:sz w:val="22"/>
    </w:rPr>
  </w:style>
  <w:style w:type="character" w:styleId="Hyperlink">
    <w:name w:val="Hyperlink"/>
    <w:basedOn w:val="DefaultParagraphFont"/>
    <w:rsid w:val="002C787E"/>
    <w:rPr>
      <w:color w:val="4472C4" w:themeColor="accent1"/>
    </w:rPr>
  </w:style>
  <w:style w:type="character" w:styleId="FollowedHyperlink">
    <w:name w:val="FollowedHyperlink"/>
    <w:basedOn w:val="DefaultParagraphFont"/>
    <w:uiPriority w:val="99"/>
    <w:semiHidden/>
    <w:unhideWhenUsed/>
    <w:rsid w:val="00174A5C"/>
    <w:rPr>
      <w:color w:val="954F72" w:themeColor="followedHyperlink"/>
      <w:u w:val="single"/>
    </w:rPr>
  </w:style>
  <w:style w:type="character" w:styleId="UnresolvedMention">
    <w:name w:val="Unresolved Mention"/>
    <w:basedOn w:val="DefaultParagraphFont"/>
    <w:uiPriority w:val="99"/>
    <w:semiHidden/>
    <w:unhideWhenUsed/>
    <w:rsid w:val="00B650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319-71404-2" TargetMode="External"/><Relationship Id="rId13" Type="http://schemas.openxmlformats.org/officeDocument/2006/relationships/hyperlink" Target="https://doi.org/10.1007/978-3-030-67674-4" TargetMode="External"/><Relationship Id="rId18" Type="http://schemas.openxmlformats.org/officeDocument/2006/relationships/hyperlink" Target="https://doi.org/10.1080/10962247.2021.1876180" TargetMode="External"/><Relationship Id="rId26" Type="http://schemas.openxmlformats.org/officeDocument/2006/relationships/hyperlink" Target="https://www.energy.gov/energysaver/passive-solar-homes" TargetMode="External"/><Relationship Id="rId3" Type="http://schemas.openxmlformats.org/officeDocument/2006/relationships/settings" Target="settings.xml"/><Relationship Id="rId21" Type="http://schemas.openxmlformats.org/officeDocument/2006/relationships/hyperlink" Target="https://www.mdpi.com/2073-4441/15/2/247" TargetMode="External"/><Relationship Id="rId7" Type="http://schemas.openxmlformats.org/officeDocument/2006/relationships/hyperlink" Target="mailto:ashwini.24bt@kct.ac.in" TargetMode="External"/><Relationship Id="rId12" Type="http://schemas.openxmlformats.org/officeDocument/2006/relationships/hyperlink" Target="https://doi.org/10.1007/978-3-030-51886-5" TargetMode="External"/><Relationship Id="rId17" Type="http://schemas.openxmlformats.org/officeDocument/2006/relationships/hyperlink" Target="https://www.epa.gov/scram/air-quality-dispersion-modeling-preferred-and-recommended-models" TargetMode="External"/><Relationship Id="rId25" Type="http://schemas.openxmlformats.org/officeDocument/2006/relationships/hyperlink" Target="https://www.nature.com/articles/s41558-019-0665-8" TargetMode="External"/><Relationship Id="rId2" Type="http://schemas.openxmlformats.org/officeDocument/2006/relationships/styles" Target="styles.xml"/><Relationship Id="rId16" Type="http://schemas.openxmlformats.org/officeDocument/2006/relationships/hyperlink" Target="https://www.epa.gov/air-research/air-quality-modeling" TargetMode="External"/><Relationship Id="rId20" Type="http://schemas.openxmlformats.org/officeDocument/2006/relationships/hyperlink" Target="https://www.nature.com/articles/s41893-024-01369-9" TargetMode="External"/><Relationship Id="rId29" Type="http://schemas.openxmlformats.org/officeDocument/2006/relationships/hyperlink" Target="https://doi.org/10.1016/j.enbuild.2017.03.040" TargetMode="External"/><Relationship Id="rId1" Type="http://schemas.openxmlformats.org/officeDocument/2006/relationships/numbering" Target="numbering.xml"/><Relationship Id="rId6" Type="http://schemas.openxmlformats.org/officeDocument/2006/relationships/hyperlink" Target="mailto:aravindkumar.24bt@kct.ac.in" TargetMode="External"/><Relationship Id="rId11" Type="http://schemas.openxmlformats.org/officeDocument/2006/relationships/hyperlink" Target="https://doi.org/10.1016/j.scitotenv.2021.150012" TargetMode="External"/><Relationship Id="rId24" Type="http://schemas.openxmlformats.org/officeDocument/2006/relationships/hyperlink" Target="https://journals.plos.org/plosone/article?id=10.1371/journal.pone.0287640" TargetMode="External"/><Relationship Id="rId32" Type="http://schemas.openxmlformats.org/officeDocument/2006/relationships/theme" Target="theme/theme1.xml"/><Relationship Id="rId5" Type="http://schemas.openxmlformats.org/officeDocument/2006/relationships/hyperlink" Target="mailto:@kct.ac.in" TargetMode="External"/><Relationship Id="rId15" Type="http://schemas.openxmlformats.org/officeDocument/2006/relationships/hyperlink" Target="https://doi.org/10.1016/j.scitotenv.2020.140325" TargetMode="External"/><Relationship Id="rId23" Type="http://schemas.openxmlformats.org/officeDocument/2006/relationships/hyperlink" Target="https://www.sciencedirect.com/science/article/abs/pii/S0043135423007285" TargetMode="External"/><Relationship Id="rId28" Type="http://schemas.openxmlformats.org/officeDocument/2006/relationships/hyperlink" Target="https://www.geeksforgeeks.org/r-machine-learning/climate-change-impact-visualization-in-r/" TargetMode="External"/><Relationship Id="rId10" Type="http://schemas.openxmlformats.org/officeDocument/2006/relationships/hyperlink" Target="https://doi.org/10.1016/j.atmosenv.2020.117917" TargetMode="External"/><Relationship Id="rId19" Type="http://schemas.openxmlformats.org/officeDocument/2006/relationships/hyperlink" Target="https://doi.org/10.3390/atmos1407117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201/9780429030378" TargetMode="External"/><Relationship Id="rId14" Type="http://schemas.openxmlformats.org/officeDocument/2006/relationships/hyperlink" Target="https://doi.org/10.1007/978-3-319-24277-4" TargetMode="External"/><Relationship Id="rId22" Type="http://schemas.openxmlformats.org/officeDocument/2006/relationships/hyperlink" Target="https://doi.org/10.1007/BF01051126" TargetMode="External"/><Relationship Id="rId27" Type="http://schemas.openxmlformats.org/officeDocument/2006/relationships/hyperlink" Target="https://doi.org/10.1016/j.scs.2021.102909" TargetMode="External"/><Relationship Id="rId30" Type="http://schemas.openxmlformats.org/officeDocument/2006/relationships/hyperlink" Target="https://doi.org/10.1016/j.scs.2025.1057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19</Pages>
  <Words>5320</Words>
  <Characters>30326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Jayaraj</dc:creator>
  <cp:keywords/>
  <dc:description/>
  <cp:lastModifiedBy>Ashwini Jayaraj</cp:lastModifiedBy>
  <cp:revision>41</cp:revision>
  <dcterms:created xsi:type="dcterms:W3CDTF">2025-10-27T13:58:00Z</dcterms:created>
  <dcterms:modified xsi:type="dcterms:W3CDTF">2025-10-28T14:00:00Z</dcterms:modified>
</cp:coreProperties>
</file>