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Acturis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Technical Business Analyst (Finance) 2026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Acturis's position as the leading software provider to the UK insurance market — combining financial technology with commercial analysis — creates a unique environment where my pricing analytics background from Accenture and strong technical skills in Python and Excel directly support their insurance industry clients.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Acturis's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