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D7D31" w:themeColor="accent2"/>
  <w:body>
    <w:p w14:paraId="00000001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529590</wp:posOffset>
                </wp:positionV>
                <wp:extent cx="2194560" cy="9125585"/>
                <wp:effectExtent l="0" t="0" r="2540" b="571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0"/>
                          <a:ext cx="2194510" cy="9125712"/>
                          <a:chOff x="4248720" y="0"/>
                          <a:chExt cx="219455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248720" y="0"/>
                            <a:ext cx="2194550" cy="7560000"/>
                            <a:chOff x="0" y="0"/>
                            <a:chExt cx="2194550" cy="9125712"/>
                          </a:xfrm>
                        </wpg:grpSpPr>
                        <wps:wsp>
                          <wps:cNvPr id="5" name="Shape 5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8AD057">
                                <w:pPr>
                                  <w:spacing w:before="0" w:after="0" w:line="240" w:lineRule="auto"/>
                                  <w:ind w:left="0" w:right="0" w:firstLine="0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Shape 6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B6DBDE">
                                <w:pPr>
                                  <w:spacing w:before="0" w:after="0" w:line="240" w:lineRule="auto"/>
                                  <w:ind w:left="0" w:right="0" w:firstLine="0"/>
                                  <w:jc w:val="left"/>
                                  <w:rPr>
                                    <w:color w:val="auto"/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FBFB11"/>
                                          </w14:gs>
                                          <w14:gs w14:pos="100000">
                                            <w14:srgbClr w14:val="838309"/>
                                          </w14:gs>
                                        </w14:gsLst>
                                        <w14:lin w14:scaled="0"/>
                                      </w14:gra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Shape 7"/>
                          <wps:cNvSpPr/>
                          <wps:spPr>
                            <a:xfrm>
                              <a:off x="0" y="1466870"/>
                              <a:ext cx="1877729" cy="551823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0">
                              <a:srgbClr val="FFFFFF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C36234">
                                <w:pPr>
                                  <w:spacing w:before="0" w:after="0" w:line="360" w:lineRule="auto"/>
                                  <w:ind w:left="0" w:right="0" w:firstLine="0"/>
                                  <w:jc w:val="center"/>
                                  <w:rPr>
                                    <w:rFonts w:hint="default"/>
                                    <w:lang w:val="en-IN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b/>
                                    <w:i w:val="0"/>
                                    <w:smallCaps w:val="0"/>
                                    <w:strike w:val="0"/>
                                    <w:color w:val="000000" w:themeColor="text1"/>
                                    <w:sz w:val="28"/>
                                    <w:vertAlign w:val="baseline"/>
                                    <w14:glow w14:rad="0">
                                      <w14:srgbClr w14:val="000000"/>
                                    </w14:glow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2</w:t>
                                </w:r>
                                <w:r>
                                  <w:rPr>
                                    <w:rFonts w:ascii="Arial" w:hAnsi="Arial" w:eastAsia="Arial" w:cs="Arial"/>
                                    <w:b/>
                                    <w:i w:val="0"/>
                                    <w:smallCaps w:val="0"/>
                                    <w:strike w:val="0"/>
                                    <w:color w:val="000000" w:themeColor="text1"/>
                                    <w:sz w:val="28"/>
                                    <w:vertAlign w:val="superscript"/>
                                    <w14:glow w14:rad="0">
                                      <w14:srgbClr w14:val="000000"/>
                                    </w14:glow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 xml:space="preserve">nd </w:t>
                                </w:r>
                                <w:r>
                                  <w:rPr>
                                    <w:rFonts w:hint="default" w:ascii="Arial" w:hAnsi="Arial" w:eastAsia="Arial" w:cs="Arial"/>
                                    <w:b/>
                                    <w:i w:val="0"/>
                                    <w:smallCaps w:val="0"/>
                                    <w:strike w:val="0"/>
                                    <w:color w:val="000000" w:themeColor="text1"/>
                                    <w:sz w:val="32"/>
                                    <w:vertAlign w:val="baseline"/>
                                    <w:lang w:val="en-IN"/>
                                    <w14:glow w14:rad="0">
                                      <w14:srgbClr w14:val="000000"/>
                                    </w14:glow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June</w:t>
                                </w:r>
                                <w:r>
                                  <w:rPr>
                                    <w:rFonts w:ascii="Arial" w:hAnsi="Arial" w:eastAsia="Arial" w:cs="Arial"/>
                                    <w:b/>
                                    <w:i w:val="0"/>
                                    <w:smallCaps w:val="0"/>
                                    <w:strike w:val="0"/>
                                    <w:color w:val="000000" w:themeColor="text1"/>
                                    <w:sz w:val="28"/>
                                    <w:vertAlign w:val="baseline"/>
                                    <w14:glow w14:rad="0">
                                      <w14:srgbClr w14:val="000000"/>
                                    </w14:glow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,202</w:t>
                                </w:r>
                                <w:r>
                                  <w:rPr>
                                    <w:rFonts w:hint="default" w:ascii="Arial" w:hAnsi="Arial" w:eastAsia="Arial" w:cs="Arial"/>
                                    <w:b/>
                                    <w:i w:val="0"/>
                                    <w:smallCaps w:val="0"/>
                                    <w:strike w:val="0"/>
                                    <w:color w:val="000000" w:themeColor="text1"/>
                                    <w:sz w:val="28"/>
                                    <w:vertAlign w:val="baseline"/>
                                    <w:lang w:val="en-IN"/>
                                    <w14:glow w14:rad="0">
                                      <w14:srgbClr w14:val="000000"/>
                                    </w14:glow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>
                            <a:noAutofit/>
                          </wps:bodyPr>
                        </wps:wsp>
                        <wpg:grpSp>
                          <wpg:cNvPr id="2" name="Group 2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3" name="Group 3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10" name="Shape 10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" name="Shape 11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" name="Shape 12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Shape 13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" name="Shape 14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" name="Shape 15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" name="Shape 16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" name="Shape 17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" name="Shape 18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" name="Shape 19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" name="Shape 20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4" name="Group 4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23" name="Shape 23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6" name="Shape 26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0pt;margin-top:41.7pt;height:718.55pt;width:172.8pt;mso-position-horizontal-relative:page;mso-position-vertical-relative:page;z-index:-251657216;mso-width-relative:page;mso-height-relative:page;" coordorigin="4248720,0" coordsize="2194550,7560000" o:gfxdata="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">
                <o:lock v:ext="edit" aspectratio="f"/>
                <v:group id="_x0000_s1026" o:spid="_x0000_s1026" o:spt="203" style="position:absolute;left:4248720;top:0;height:7560000;width:2194550;" coordsize="2194550,9125712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rect id="Shape 5" o:spid="_x0000_s1026" o:spt="1" style="position:absolute;left:0;top:0;height:9125700;width:2194550;v-text-anchor:middle;" filled="f" stroked="f" coordsize="21600,21600" o:gfxdata="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BxlK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558AD057"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</w:p>
                      </w:txbxContent>
                    </v:textbox>
                  </v:rect>
                  <v:rect id="Shape 6" o:spid="_x0000_s1026" o:spt="1" style="position:absolute;left:0;top:0;height:9125712;width:194535;v-text-anchor:middle;" fillcolor="#44546A [3202]" filled="t" stroked="f" coordsize="21600,21600" o:gfxdata="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E5wougAAANoA&#10;AAAPAAAAAAAAAAEAIAAAACIAAABkcnMvZG93bnJldi54bWxQSwECFAAUAAAACACHTuJAMy8FnjsA&#10;AAA5AAAAEAAAAAAAAAABACAAAAAJAQAAZHJzL3NoYXBleG1sLnhtbFBLBQYAAAAABgAGAFsBAACz&#10;AwAAAAA=&#10;">
                    <v:fill on="t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4CB6DBDE"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color w:val="auto"/>
                              <w14:textFill>
                                <w14:gradFill>
                                  <w14:gsLst>
                                    <w14:gs w14:pos="0">
                                      <w14:srgbClr w14:val="FBFB11"/>
                                    </w14:gs>
                                    <w14:gs w14:pos="100000">
                                      <w14:srgbClr w14:val="838309"/>
                                    </w14:gs>
                                  </w14:gsLst>
                                  <w14:lin w14:scaled="0"/>
                                </w14:gradFill>
                              </w14:textFill>
                            </w:rPr>
                          </w:pPr>
                        </w:p>
                      </w:txbxContent>
                    </v:textbox>
                  </v:rect>
                  <v:shape id="Shape 7" o:spid="_x0000_s1026" o:spt="15" type="#_x0000_t15" style="position:absolute;left:0;top:1466870;height:551823;width:1877729;v-text-anchor:middle;" fillcolor="#F7BDA4 [3536]" filled="t" stroked="f" coordsize="21600,21600" o:gfxdata="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RlKXugAAANoA&#10;AAAPAAAAAAAAAAEAIAAAACIAAABkcnMvZG93bnJldi54bWxQSwECFAAUAAAACACHTuJAMy8FnjsA&#10;AAA5AAAAEAAAAAAAAAABACAAAAAJAQAAZHJzL3NoYXBleG1sLnhtbFBLBQYAAAAABgAGAFsBAACz&#10;AwAAAAA=&#10;" adj="18427">
                    <v:fill type="gradient" on="t" color2="#F8A581 [3376]" colors="0f #F7BDA4;32768f #F5B195;65536f #F8A581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textbox inset="7.1988188976378pt,0mm,14.3996062992126pt,0mm">
                      <w:txbxContent>
                        <w:p w14:paraId="06C36234">
                          <w:pPr>
                            <w:spacing w:before="0" w:after="0" w:line="360" w:lineRule="auto"/>
                            <w:ind w:left="0" w:right="0" w:firstLine="0"/>
                            <w:jc w:val="center"/>
                            <w:rPr>
                              <w:rFonts w:hint="default"/>
                              <w:lang w:val="en-IN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b/>
                              <w:i w:val="0"/>
                              <w:smallCaps w:val="0"/>
                              <w:strike w:val="0"/>
                              <w:color w:val="000000" w:themeColor="text1"/>
                              <w:sz w:val="28"/>
                              <w:vertAlign w:val="baseline"/>
                              <w14:glow w14:rad="0">
                                <w14:srgbClr w14:val="000000"/>
                              </w14:glow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  <w14:props3d w14:extrusionH="0" w14:contourW="0" w14:prstMaterial="clear"/>
                            </w:rPr>
                            <w:t>2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i w:val="0"/>
                              <w:smallCaps w:val="0"/>
                              <w:strike w:val="0"/>
                              <w:color w:val="000000" w:themeColor="text1"/>
                              <w:sz w:val="28"/>
                              <w:vertAlign w:val="superscript"/>
                              <w14:glow w14:rad="0">
                                <w14:srgbClr w14:val="000000"/>
                              </w14:glow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  <w14:props3d w14:extrusionH="0" w14:contourW="0" w14:prstMaterial="clear"/>
                            </w:rPr>
                            <w:t xml:space="preserve">nd </w:t>
                          </w:r>
                          <w:r>
                            <w:rPr>
                              <w:rFonts w:hint="default" w:ascii="Arial" w:hAnsi="Arial" w:eastAsia="Arial" w:cs="Arial"/>
                              <w:b/>
                              <w:i w:val="0"/>
                              <w:smallCaps w:val="0"/>
                              <w:strike w:val="0"/>
                              <w:color w:val="000000" w:themeColor="text1"/>
                              <w:sz w:val="32"/>
                              <w:vertAlign w:val="baseline"/>
                              <w:lang w:val="en-IN"/>
                              <w14:glow w14:rad="0">
                                <w14:srgbClr w14:val="000000"/>
                              </w14:glow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  <w14:props3d w14:extrusionH="0" w14:contourW="0" w14:prstMaterial="clear"/>
                            </w:rPr>
                            <w:t>June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i w:val="0"/>
                              <w:smallCaps w:val="0"/>
                              <w:strike w:val="0"/>
                              <w:color w:val="000000" w:themeColor="text1"/>
                              <w:sz w:val="28"/>
                              <w:vertAlign w:val="baseline"/>
                              <w14:glow w14:rad="0">
                                <w14:srgbClr w14:val="000000"/>
                              </w14:glow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  <w14:props3d w14:extrusionH="0" w14:contourW="0" w14:prstMaterial="clear"/>
                            </w:rPr>
                            <w:t>,202</w:t>
                          </w:r>
                          <w:r>
                            <w:rPr>
                              <w:rFonts w:hint="default" w:ascii="Arial" w:hAnsi="Arial" w:eastAsia="Arial" w:cs="Arial"/>
                              <w:b/>
                              <w:i w:val="0"/>
                              <w:smallCaps w:val="0"/>
                              <w:strike w:val="0"/>
                              <w:color w:val="000000" w:themeColor="text1"/>
                              <w:sz w:val="28"/>
                              <w:vertAlign w:val="baseline"/>
                              <w:lang w:val="en-IN"/>
                              <w14:glow w14:rad="0">
                                <w14:srgbClr w14:val="000000"/>
                              </w14:glow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  <w14:props3d w14:extrusionH="0" w14:contourW="0" w14:prstMaterial="clear"/>
                            </w:rPr>
                            <w:t>4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76200;top:4210050;height:4910328;width:2057400;" coordorigin="80645,4211812" coordsize="1306273,3121026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  <o:lock v:ext="edit" aspectratio="f"/>
                    <v:group id="_x0000_s1026" o:spid="_x0000_s1026" o:spt="203" style="position:absolute;left:141062;top:4211812;height:3121026;width:1047750;" coordorigin="141062,4211812" coordsize="1047750,3121026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Shape 10" o:spid="_x0000_s1026" o:spt="100" style="position:absolute;left:369662;top:6216825;height:698500;width:193675;v-text-anchor:middle;" fillcolor="#44546A [3202]" filled="t" stroked="t" coordsize="122,440" o:gfxdata="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so3KvQAA&#10;ANsAAAAPAAAAAAAAAAEAIAAAACIAAABkcnMvZG93bnJldi54bWxQSwECFAAUAAAACACHTuJAMy8F&#10;njsAAAA5AAAAEAAAAAAAAAABACAAAAAMAQAAZHJzL3NoYXBleG1sLnhtbFBLBQYAAAAABgAGAFsB&#10;AAC2AwAAAAA=&#10;" path="m0,0l39,152,84,304,122,417,122,440,76,306,39,180,6,53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11" o:spid="_x0000_s1026" o:spt="100" style="position:absolute;left:572862;top:6905800;height:427038;width:184150;v-text-anchor:middle;" fillcolor="#44546A [3202]" filled="t" stroked="t" coordsize="116,269" o:gfxdata="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h7JRC5AAAA2wAA&#10;AA8AAAAAAAAAAQAgAAAAIgAAAGRycy9kb3ducmV2LnhtbFBLAQIUABQAAAAIAIdO4kAzLwWeOwAA&#10;ADkAAAAQAAAAAAAAAAEAIAAAAAgBAABkcnMvc2hhcGV4bWwueG1sUEsFBgAAAAAGAAYAWwEAALID&#10;AAAAAA==&#10;" path="m0,0l8,19,37,93,67,167,116,269,108,269,60,169,30,98,1,25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12" o:spid="_x0000_s1026" o:spt="100" style="position:absolute;left:141062;top:4211812;height:2019300;width:222250;v-text-anchor:middle;" fillcolor="#44546A [3202]" filled="t" stroked="t" coordsize="140,1272" o:gfxdata="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hXARvQAA&#10;ANsAAAAPAAAAAAAAAAEAIAAAACIAAABkcnMvZG93bnJldi54bWxQSwECFAAUAAAACACHTuJAMy8F&#10;njsAAAA5AAAAEAAAAAAAAAABACAAAAAMAQAAZHJzL3NoYXBleG1sLnhtbFBLBQYAAAAABgAGAFsB&#10;AAC2AwAAAAA=&#10;" path="m0,0l0,0,1,79,3,159,12,317,23,476,39,634,58,792,83,948,107,1086,135,1223,140,1272,138,1262,105,1106,77,949,53,792,35,634,20,476,9,317,2,159,0,79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13" o:spid="_x0000_s1026" o:spt="100" style="position:absolute;left:341087;top:4861100;height:1355725;width:71438;v-text-anchor:middle;" fillcolor="#44546A [3202]" filled="t" stroked="t" coordsize="45,854" o:gfxdata="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wq7YrgAAADbAAAA&#10;DwAAAAAAAAABACAAAAAiAAAAZHJzL2Rvd25yZXYueG1sUEsBAhQAFAAAAAgAh07iQDMvBZ47AAAA&#10;OQAAABAAAAAAAAAAAQAgAAAABwEAAGRycy9zaGFwZXhtbC54bWxQSwUGAAAAAAYABgBbAQAAsQMA&#10;AAAA&#10;" path="m45,0l45,0,35,66,26,133,14,267,6,401,3,534,6,669,14,803,18,854,18,851,9,814,8,803,1,669,0,534,3,401,12,267,25,132,34,66,45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14" o:spid="_x0000_s1026" o:spt="100" style="position:absolute;left:363312;top:6231112;height:998538;width:244475;v-text-anchor:middle;" fillcolor="#44546A [3202]" filled="t" stroked="t" coordsize="154,629" o:gfxdata="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z2XNrtwAAANsAAAAP&#10;AAAAAAAAAAEAIAAAACIAAABkcnMvZG93bnJldi54bWxQSwECFAAUAAAACACHTuJAMy8FnjsAAAA5&#10;AAAAEAAAAAAAAAABACAAAAAGAQAAZHJzL3NoYXBleG1sLnhtbFBLBQYAAAAABgAGAFsBAACwAwAA&#10;AAA=&#10;" path="m0,0l10,44,21,126,34,207,53,293,75,380,100,466,120,521,141,576,152,618,154,629,140,595,115,532,93,468,67,383,47,295,28,207,12,104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15" o:spid="_x0000_s1026" o:spt="100" style="position:absolute;left:620487;top:7223300;height:109538;width:52388;v-text-anchor:middle;" fillcolor="#44546A [3202]" filled="t" stroked="t" coordsize="33,69" o:gfxdata="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PsVG8AAAA&#10;2wAAAA8AAAAAAAAAAQAgAAAAIgAAAGRycy9kb3ducmV2LnhtbFBLAQIUABQAAAAIAIdO4kAzLwWe&#10;OwAAADkAAAAQAAAAAAAAAAEAIAAAAAsBAABkcnMvc2hhcGV4bWwueG1sUEsFBgAAAAAGAAYAWwEA&#10;ALUDAAAAAA==&#10;" path="m0,0l33,69,24,69,12,35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16" o:spid="_x0000_s1026" o:spt="100" style="position:absolute;left:355374;top:6153325;height:147638;width:23813;v-text-anchor:middle;" fillcolor="#44546A [3202]" filled="t" stroked="t" coordsize="15,93" o:gfxdata="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K40Y+twAAANsAAAAP&#10;AAAAAAAAAAEAIAAAACIAAABkcnMvZG93bnJldi54bWxQSwECFAAUAAAACACHTuJAMy8FnjsAAAA5&#10;AAAAEAAAAAAAAAABACAAAAAGAQAAZHJzL3NoYXBleG1sLnhtbFBLBQYAAAAABgAGAFsBAACwAwAA&#10;AAA=&#10;" path="m0,0l9,37,9,40,15,93,5,49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17" o:spid="_x0000_s1026" o:spt="100" style="position:absolute;left:563337;top:5689775;height:1216025;width:625475;v-text-anchor:middle;" fillcolor="#44546A [3202]" filled="t" stroked="t" coordsize="394,766" o:gfxdata="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jsEL7sAAADb&#10;AAAADwAAAAAAAAABACAAAAAiAAAAZHJzL2Rvd25yZXYueG1sUEsBAhQAFAAAAAgAh07iQDMvBZ47&#10;AAAAOQAAABAAAAAAAAAAAQAgAAAACgEAAGRycy9zaGFwZXhtbC54bWxQSwUGAAAAAAYABgBbAQAA&#10;tAMAAAAA&#10;" path="m394,0l394,0,356,38,319,77,284,117,249,160,207,218,168,276,131,339,98,402,69,467,45,535,26,604,14,673,7,746,6,766,0,749,1,744,7,673,21,603,40,533,65,466,94,400,127,336,164,275,204,215,248,158,282,116,318,76,354,37,394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18" o:spid="_x0000_s1026" o:spt="100" style="position:absolute;left:563337;top:6915325;height:307975;width:57150;v-text-anchor:middle;" fillcolor="#44546A [3202]" filled="t" stroked="t" coordsize="36,194" o:gfxdata="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ReegbsAAADb&#10;AAAADwAAAAAAAAABACAAAAAiAAAAZHJzL2Rvd25yZXYueG1sUEsBAhQAFAAAAAgAh07iQDMvBZ47&#10;AAAAOQAAABAAAAAAAAAAAQAgAAAACgEAAGRycy9zaGFwZXhtbC54bWxQSwUGAAAAAAYABgBbAQAA&#10;tAMAAAAA&#10;" path="m0,0l6,16,7,19,11,80,20,132,33,185,36,194,21,161,15,145,5,81,1,41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19" o:spid="_x0000_s1026" o:spt="100" style="position:absolute;left:607787;top:7229650;height:103188;width:49213;v-text-anchor:middle;" fillcolor="#44546A [3202]" filled="t" stroked="t" coordsize="31,65" o:gfxdata="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ppqqbgAAADbAAAA&#10;DwAAAAAAAAABACAAAAAiAAAAZHJzL2Rvd25yZXYueG1sUEsBAhQAFAAAAAgAh07iQDMvBZ47AAAA&#10;OQAAABAAAAAAAAAAAQAgAAAABwEAAGRycy9zaGFwZXhtbC54bWxQSwUGAAAAAAYABgBbAQAAsQMA&#10;AAAA&#10;" path="m0,0l31,65,23,65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20" o:spid="_x0000_s1026" o:spt="100" style="position:absolute;left:563337;top:6878812;height:66675;width:11113;v-text-anchor:middle;" fillcolor="#44546A [3202]" filled="t" stroked="t" coordsize="7,42" o:gfxdata="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Nfdu7sAAADb&#10;AAAADwAAAAAAAAABACAAAAAiAAAAZHJzL2Rvd25yZXYueG1sUEsBAhQAFAAAAAgAh07iQDMvBZ47&#10;AAAAOQAAABAAAAAAAAAAAQAgAAAACgEAAGRycy9zaGFwZXhtbC54bWxQSwUGAAAAAAYABgBbAQAA&#10;tAMAAAAA&#10;" path="m0,0l6,17,7,42,6,39,0,23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21" o:spid="_x0000_s1026" o:spt="100" style="position:absolute;left:587149;top:7145512;height:187325;width:71438;v-text-anchor:middle;" fillcolor="#44546A [3202]" filled="t" stroked="t" coordsize="45,118" o:gfxdata="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jhsGrsAAADb&#10;AAAADwAAAAAAAAABACAAAAAiAAAAZHJzL2Rvd25yZXYueG1sUEsBAhQAFAAAAAgAh07iQDMvBZ47&#10;AAAAOQAAABAAAAAAAAAAAQAgAAAACgEAAGRycy9zaGFwZXhtbC54bWxQSwUGAAAAAAYABgBbAQAA&#10;tAMAAAAA&#10;" path="m0,0l6,16,21,49,33,84,45,118,44,118,13,53,11,42,0,0xe">
                        <v:fill on="t" focussize="0,0"/>
                        <v:stroke color="#44546A [3202]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</v:group>
                    <v:group id="_x0000_s1026" o:spid="_x0000_s1026" o:spt="203" style="position:absolute;left:80645;top:4826972;height:2505863;width:1306273;" coordorigin="80645,4649964" coordsize="874712,1677988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Shape 23" o:spid="_x0000_s1026" o:spt="100" style="position:absolute;left:118745;top:5189714;height:714375;width:198438;v-text-anchor:middle;" fillcolor="#44546A [3202]" filled="t" stroked="t" coordsize="125,450" o:gfxdata="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54l7bsAAADb&#10;AAAADwAAAAAAAAABACAAAAAiAAAAZHJzL2Rvd25yZXYueG1sUEsBAhQAFAAAAAgAh07iQDMvBZ47&#10;AAAAOQAAABAAAAAAAAAAAQAgAAAACgEAAGRycy9zaGFwZXhtbC54bWxQSwUGAAAAAAYABgBbAQAA&#10;tAMAAAAA&#10;" path="m0,0l41,155,86,309,125,425,125,450,79,311,41,183,7,54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24" o:spid="_x0000_s1026" o:spt="100" style="position:absolute;left:328295;top:5891389;height:436563;width:187325;v-text-anchor:middle;" fillcolor="#44546A [3202]" filled="t" stroked="t" coordsize="118,275" o:gfxdata="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+bovvQAA&#10;ANsAAAAPAAAAAAAAAAEAIAAAACIAAABkcnMvZG93bnJldi54bWxQSwECFAAUAAAACACHTuJAMy8F&#10;njsAAAA5AAAAEAAAAAAAAAABACAAAAAMAQAAZHJzL3NoYXBleG1sLnhtbFBLBQYAAAAABgAGAFsB&#10;AAC2AwAAAAA=&#10;" path="m0,0l8,20,37,96,69,170,118,275,109,275,61,174,30,100,0,26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25" o:spid="_x0000_s1026" o:spt="100" style="position:absolute;left:80645;top:5010327;height:192088;width:31750;v-text-anchor:middle;" fillcolor="#44546A [3202]" filled="t" stroked="t" coordsize="20,121" o:gfxdata="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MWocvQAA&#10;ANsAAAAPAAAAAAAAAAEAIAAAACIAAABkcnMvZG93bnJldi54bWxQSwECFAAUAAAACACHTuJAMy8F&#10;njsAAAA5AAAAEAAAAAAAAAABACAAAAAMAQAAZHJzL3NoYXBleG1sLnhtbFBLBQYAAAAABgAGAFsB&#10;AAC2AwAAAAA=&#10;" path="m0,0l16,72,20,121,18,112,0,31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26" o:spid="_x0000_s1026" o:spt="100" style="position:absolute;left:112395;top:5202414;height:1020763;width:250825;v-text-anchor:middle;" fillcolor="#44546A [3202]" filled="t" stroked="t" coordsize="158,643" o:gfxdata="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nqGOugAAANsA&#10;AAAPAAAAAAAAAAEAIAAAACIAAABkcnMvZG93bnJldi54bWxQSwECFAAUAAAACACHTuJAMy8FnjsA&#10;AAA5AAAAEAAAAAAAAAABACAAAAAJAQAAZHJzL3NoYXBleG1sLnhtbFBLBQYAAAAABgAGAFsBAACz&#10;AwAAAAA=&#10;" path="m0,0l11,46,22,129,36,211,55,301,76,389,103,476,123,533,144,588,155,632,158,643,142,608,118,544,95,478,69,391,47,302,29,212,13,107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27" o:spid="_x0000_s1026" o:spt="100" style="position:absolute;left:375920;top:6215239;height:112713;width:52388;v-text-anchor:middle;" fillcolor="#44546A [3202]" filled="t" stroked="t" coordsize="33,71" o:gfxdata="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4yQ2/&#10;AAAA2wAAAA8AAAAAAAAAAQAgAAAAIgAAAGRycy9kb3ducmV2LnhtbFBLAQIUABQAAAAIAIdO4kAz&#10;LwWeOwAAADkAAAAQAAAAAAAAAAEAIAAAAA4BAABkcnMvc2hhcGV4bWwueG1sUEsFBgAAAAAGAAYA&#10;WwEAALgDAAAAAA==&#10;" path="m0,0l33,71,24,71,11,36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28" o:spid="_x0000_s1026" o:spt="100" style="position:absolute;left:106045;top:5124627;height:150813;width:23813;v-text-anchor:middle;" fillcolor="#44546A [3202]" filled="t" stroked="t" coordsize="15,95" o:gfxdata="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PWhBa2AAAA2wAAAA8A&#10;AAAAAAAAAQAgAAAAIgAAAGRycy9kb3ducmV2LnhtbFBLAQIUABQAAAAIAIdO4kAzLwWeOwAAADkA&#10;AAAQAAAAAAAAAAEAIAAAAAUBAABkcnMvc2hhcGV4bWwueG1sUEsFBgAAAAAGAAYAWwEAAK8DAAAA&#10;AA==&#10;" path="m0,0l8,37,8,41,15,95,4,49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29" o:spid="_x0000_s1026" o:spt="100" style="position:absolute;left:317182;top:4649964;height:1241425;width:638175;v-text-anchor:middle;" fillcolor="#44546A [3202]" filled="t" stroked="t" coordsize="402,782" o:gfxdata="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WD0nvQAA&#10;ANsAAAAPAAAAAAAAAAEAIAAAACIAAABkcnMvZG93bnJldi54bWxQSwECFAAUAAAACACHTuJAMy8F&#10;njsAAAA5AAAAEAAAAAAAAAABACAAAAAMAQAAZHJzL3NoYXBleG1sLnhtbFBLBQYAAAAABgAGAFsB&#10;AAC2AwAAAAA=&#10;" path="m402,0l402,1,363,39,325,79,290,121,255,164,211,222,171,284,133,346,100,411,71,478,45,546,27,617,13,689,7,761,7,782,0,765,1,761,7,688,21,616,40,545,66,475,95,409,130,343,167,281,209,220,253,163,287,120,324,78,362,38,402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30" o:spid="_x0000_s1026" o:spt="100" style="position:absolute;left:317182;top:5904089;height:311150;width:58738;v-text-anchor:middle;" fillcolor="#44546A [3202]" filled="t" stroked="t" coordsize="37,196" o:gfxdata="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0eEUm5AAAA2wAA&#10;AA8AAAAAAAAAAQAgAAAAIgAAAGRycy9kb3ducmV2LnhtbFBLAQIUABQAAAAIAIdO4kAzLwWeOwAA&#10;ADkAAAAQAAAAAAAAAAEAIAAAAAgBAABkcnMvc2hhcGV4bWwueG1sUEsFBgAAAAAGAAYAWwEAALID&#10;AAAAAA==&#10;" path="m0,0l6,15,7,18,12,80,21,134,33,188,37,196,22,162,15,146,5,81,1,40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31" o:spid="_x0000_s1026" o:spt="100" style="position:absolute;left:363220;top:6223177;height:104775;width:49213;v-text-anchor:middle;" fillcolor="#44546A [3202]" filled="t" stroked="t" coordsize="31,66" o:gfxdata="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1ugar4A&#10;AADbAAAADwAAAAAAAAABACAAAAAiAAAAZHJzL2Rvd25yZXYueG1sUEsBAhQAFAAAAAgAh07iQDMv&#10;BZ47AAAAOQAAABAAAAAAAAAAAQAgAAAADQEAAGRycy9zaGFwZXhtbC54bWxQSwUGAAAAAAYABgBb&#10;AQAAtwMAAAAA&#10;" path="m0,0l31,66,24,66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32" o:spid="_x0000_s1026" o:spt="100" style="position:absolute;left:317182;top:5864402;height:68263;width:11113;v-text-anchor:middle;" fillcolor="#44546A [3202]" filled="t" stroked="t" coordsize="7,43" o:gfxdata="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/ZJq8AAAA&#10;2wAAAA8AAAAAAAAAAQAgAAAAIgAAAGRycy9kb3ducmV2LnhtbFBLAQIUABQAAAAIAIdO4kAzLwWe&#10;OwAAADkAAAAQAAAAAAAAAAEAIAAAAAsBAABkcnMvc2hhcGV4bWwueG1sUEsFBgAAAAAGAAYAWwEA&#10;ALUDAAAAAA==&#10;" path="m0,0l7,17,7,43,6,40,0,25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  <v:shape id="Shape 33" o:spid="_x0000_s1026" o:spt="100" style="position:absolute;left:340995;top:6135864;height:192088;width:73025;v-text-anchor:middle;" fillcolor="#44546A [3202]" filled="t" stroked="t" coordsize="46,121" o:gfxdata="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etD68AAAA&#10;2wAAAA8AAAAAAAAAAQAgAAAAIgAAAGRycy9kb3ducmV2LnhtbFBLAQIUABQAAAAIAIdO4kAzLwWe&#10;OwAAADkAAAAQAAAAAAAAAAEAIAAAAAsBAABkcnMvc2hhcGV4bWwueG1sUEsFBgAAAAAGAAYAWwEA&#10;ALUDAAAAAA==&#10;" path="m0,0l7,16,22,50,33,86,46,121,45,121,14,55,11,44,0,0xe">
                        <v:fill on="t" opacity="13107f" focussize="0,0"/>
                        <v:stroke color="#44546A [3202]" opacity="13107f" joinstyle="round" startarrowwidth="narrow" startarrowlength="short" endarrowwidth="narrow" endarrowlength="short"/>
                        <v:imagedata o:title=""/>
                        <o:lock v:ext="edit" aspectratio="f"/>
                        <v:textbox inset="7.1988188976378pt,7.1988188976378pt,7.1988188976378pt,7.1988188976378pt"/>
                      </v:shape>
                    </v:group>
                  </v:group>
                </v:group>
              </v:group>
            </w:pict>
          </mc:Fallback>
        </mc:AlternateContent>
      </w:r>
    </w:p>
    <w:p w14:paraId="00000002">
      <w:pPr>
        <w:jc w:val="right"/>
        <w:rPr>
          <w:color w:val="FFFFFF"/>
          <w:sz w:val="36"/>
          <w:szCs w:val="36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2687320</wp:posOffset>
                </wp:positionH>
                <wp:positionV relativeFrom="page">
                  <wp:posOffset>1713230</wp:posOffset>
                </wp:positionV>
                <wp:extent cx="5006975" cy="1238250"/>
                <wp:effectExtent l="0" t="0" r="0" b="0"/>
                <wp:wrapNone/>
                <wp:docPr id="40" name="Rectangle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26700" y="2979265"/>
                          <a:ext cx="5006975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B7B59E">
                            <w:pPr>
                              <w:spacing w:before="0" w:after="0" w:line="240" w:lineRule="auto"/>
                              <w:ind w:left="0" w:right="-630" w:firstLine="0"/>
                              <w:jc w:val="left"/>
                              <w:rPr>
                                <w:rFonts w:hint="default" w:ascii="Algerian" w:hAnsi="Algerian" w:cs="Algerian"/>
                                <w:color w:val="000000" w:themeColor="text1"/>
                                <w:sz w:val="21"/>
                                <w:szCs w:val="2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lgerian" w:hAnsi="Algerian" w:cs="Algerian"/>
                                <w:b/>
                                <w:i w:val="0"/>
                                <w:smallCaps w:val="0"/>
                                <w:strike w:val="0"/>
                                <w:color w:val="000000" w:themeColor="text1"/>
                                <w:sz w:val="56"/>
                                <w:szCs w:val="21"/>
                                <w:vertAlign w:val="baseline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Swiggy's</w:t>
                            </w:r>
                            <w:r>
                              <w:rPr>
                                <w:rFonts w:hint="default" w:ascii="Algerian" w:hAnsi="Algerian" w:eastAsia="Calibri" w:cs="Algerian"/>
                                <w:b/>
                                <w:i w:val="0"/>
                                <w:smallCaps w:val="0"/>
                                <w:strike w:val="0"/>
                                <w:color w:val="000000" w:themeColor="text1"/>
                                <w:sz w:val="56"/>
                                <w:szCs w:val="21"/>
                                <w:vertAlign w:val="baseline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Business </w:t>
                            </w:r>
                            <w:r>
                              <w:rPr>
                                <w:rFonts w:hint="default" w:ascii="Algerian" w:hAnsi="Algerian" w:eastAsia="Montserrat-Bold" w:cs="Algerian"/>
                                <w:b/>
                                <w:bCs/>
                                <w:color w:val="000000" w:themeColor="text1"/>
                                <w:kern w:val="0"/>
                                <w:sz w:val="56"/>
                                <w:szCs w:val="56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Analysis </w:t>
                            </w:r>
                          </w:p>
                          <w:p w14:paraId="29921593">
                            <w:pPr>
                              <w:spacing w:before="120" w:after="160" w:line="258" w:lineRule="auto"/>
                              <w:ind w:left="0" w:right="0" w:firstLine="0"/>
                              <w:jc w:val="left"/>
                              <w:rPr>
                                <w:rFonts w:hint="default"/>
                                <w:color w:val="000000" w:themeColor="text1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lgerian" w:hAnsi="Algerian" w:eastAsia="Calibri" w:cs="Algerian"/>
                                <w:b/>
                                <w:i w:val="0"/>
                                <w:smallCaps w:val="0"/>
                                <w:strike w:val="0"/>
                                <w:color w:val="000000" w:themeColor="text1"/>
                                <w:sz w:val="36"/>
                                <w:vertAlign w:val="baseline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By</w:t>
                            </w:r>
                            <w:r>
                              <w:rPr>
                                <w:rFonts w:ascii="Calibri" w:hAnsi="Calibri" w:eastAsia="Calibri" w:cs="Calibri"/>
                                <w:b/>
                                <w:i w:val="0"/>
                                <w:smallCaps w:val="0"/>
                                <w:strike w:val="0"/>
                                <w:color w:val="000000" w:themeColor="text1"/>
                                <w:sz w:val="36"/>
                                <w:vertAlign w:val="baseline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default" w:cs="Calibri"/>
                                <w:b/>
                                <w:i w:val="0"/>
                                <w:smallCaps w:val="0"/>
                                <w:strike w:val="0"/>
                                <w:color w:val="000000" w:themeColor="text1"/>
                                <w:sz w:val="36"/>
                                <w:vertAlign w:val="baseline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-   </w:t>
                            </w:r>
                            <w:r>
                              <w:rPr>
                                <w:rFonts w:hint="default" w:ascii="Algerian" w:hAnsi="Algerian" w:cs="Algerian"/>
                                <w:b/>
                                <w:i w:val="0"/>
                                <w:smallCaps w:val="0"/>
                                <w:strike w:val="0"/>
                                <w:color w:val="000000" w:themeColor="text1"/>
                                <w:sz w:val="36"/>
                                <w:vertAlign w:val="baseline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Jeevan 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1.6pt;margin-top:134.9pt;height:97.5pt;width:394.25pt;mso-position-horizontal-relative:page;mso-position-vertical-relative:page;z-index:251659264;mso-width-relative:page;mso-height-relative:page;" filled="f" stroked="f" coordsize="21600,21600" o:gfxdata="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tLwmbcAAAA&#10;DAEAAA8AAAAAAAAAAQAgAAAAIgAAAGRycy9kb3ducmV2LnhtbFBLAQIUABQAAAAIAIdO4kDNb2dE&#10;4AEAAMIDAAAOAAAAAAAAAAEAIAAAACsBAABkcnMvZTJvRG9jLnhtbFBLBQYAAAAABgAGAFkBAAB9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EB7B59E">
                      <w:pPr>
                        <w:spacing w:before="0" w:after="0" w:line="240" w:lineRule="auto"/>
                        <w:ind w:left="0" w:right="-630" w:firstLine="0"/>
                        <w:jc w:val="left"/>
                        <w:rPr>
                          <w:rFonts w:hint="default" w:ascii="Algerian" w:hAnsi="Algerian" w:cs="Algerian"/>
                          <w:color w:val="000000" w:themeColor="text1"/>
                          <w:sz w:val="21"/>
                          <w:szCs w:val="2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lgerian" w:hAnsi="Algerian" w:cs="Algerian"/>
                          <w:b/>
                          <w:i w:val="0"/>
                          <w:smallCaps w:val="0"/>
                          <w:strike w:val="0"/>
                          <w:color w:val="000000" w:themeColor="text1"/>
                          <w:sz w:val="56"/>
                          <w:szCs w:val="21"/>
                          <w:vertAlign w:val="baseline"/>
                          <w:lang w:val="en-I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Swiggy's</w:t>
                      </w:r>
                      <w:r>
                        <w:rPr>
                          <w:rFonts w:hint="default" w:ascii="Algerian" w:hAnsi="Algerian" w:eastAsia="Calibri" w:cs="Algerian"/>
                          <w:b/>
                          <w:i w:val="0"/>
                          <w:smallCaps w:val="0"/>
                          <w:strike w:val="0"/>
                          <w:color w:val="000000" w:themeColor="text1"/>
                          <w:sz w:val="56"/>
                          <w:szCs w:val="21"/>
                          <w:vertAlign w:val="baseline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Business </w:t>
                      </w:r>
                      <w:r>
                        <w:rPr>
                          <w:rFonts w:hint="default" w:ascii="Algerian" w:hAnsi="Algerian" w:eastAsia="Montserrat-Bold" w:cs="Algerian"/>
                          <w:b/>
                          <w:bCs/>
                          <w:color w:val="000000" w:themeColor="text1"/>
                          <w:kern w:val="0"/>
                          <w:sz w:val="56"/>
                          <w:szCs w:val="56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Analysis </w:t>
                      </w:r>
                    </w:p>
                    <w:p w14:paraId="29921593">
                      <w:pPr>
                        <w:spacing w:before="120" w:after="160" w:line="258" w:lineRule="auto"/>
                        <w:ind w:left="0" w:right="0" w:firstLine="0"/>
                        <w:jc w:val="left"/>
                        <w:rPr>
                          <w:rFonts w:hint="default"/>
                          <w:color w:val="000000" w:themeColor="text1"/>
                          <w:lang w:val="en-I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lgerian" w:hAnsi="Algerian" w:eastAsia="Calibri" w:cs="Algerian"/>
                          <w:b/>
                          <w:i w:val="0"/>
                          <w:smallCaps w:val="0"/>
                          <w:strike w:val="0"/>
                          <w:color w:val="000000" w:themeColor="text1"/>
                          <w:sz w:val="36"/>
                          <w:vertAlign w:val="baseline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By</w:t>
                      </w:r>
                      <w:r>
                        <w:rPr>
                          <w:rFonts w:ascii="Calibri" w:hAnsi="Calibri" w:eastAsia="Calibri" w:cs="Calibri"/>
                          <w:b/>
                          <w:i w:val="0"/>
                          <w:smallCaps w:val="0"/>
                          <w:strike w:val="0"/>
                          <w:color w:val="000000" w:themeColor="text1"/>
                          <w:sz w:val="36"/>
                          <w:vertAlign w:val="baseline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default" w:cs="Calibri"/>
                          <w:b/>
                          <w:i w:val="0"/>
                          <w:smallCaps w:val="0"/>
                          <w:strike w:val="0"/>
                          <w:color w:val="000000" w:themeColor="text1"/>
                          <w:sz w:val="36"/>
                          <w:vertAlign w:val="baseline"/>
                          <w:lang w:val="en-I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-   </w:t>
                      </w:r>
                      <w:r>
                        <w:rPr>
                          <w:rFonts w:hint="default" w:ascii="Algerian" w:hAnsi="Algerian" w:cs="Algerian"/>
                          <w:b/>
                          <w:i w:val="0"/>
                          <w:smallCaps w:val="0"/>
                          <w:strike w:val="0"/>
                          <w:color w:val="000000" w:themeColor="text1"/>
                          <w:sz w:val="36"/>
                          <w:vertAlign w:val="baseline"/>
                          <w:lang w:val="en-I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Jeevan S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00000003">
      <w:pPr>
        <w:rPr>
          <w:b/>
          <w:sz w:val="44"/>
          <w:szCs w:val="44"/>
        </w:rPr>
      </w:pPr>
    </w:p>
    <w:p w14:paraId="00000004">
      <w:pPr>
        <w:rPr>
          <w:b/>
          <w:sz w:val="44"/>
          <w:szCs w:val="44"/>
          <w:rtl w:val="0"/>
        </w:rPr>
      </w:pPr>
      <w:r>
        <w:rPr>
          <w:b/>
          <w:sz w:val="44"/>
          <w:szCs w:val="44"/>
          <w:rtl w:val="0"/>
        </w:rPr>
        <w:t xml:space="preserve">Some </w:t>
      </w:r>
      <w:r>
        <w:rPr>
          <w:rFonts w:hint="default"/>
          <w:b/>
          <w:sz w:val="44"/>
          <w:szCs w:val="44"/>
          <w:rtl w:val="0"/>
          <w:lang w:val="en-IN"/>
        </w:rPr>
        <w:t>I</w:t>
      </w:r>
      <w:r>
        <w:rPr>
          <w:b/>
          <w:sz w:val="44"/>
          <w:szCs w:val="44"/>
          <w:rtl w:val="0"/>
        </w:rPr>
        <w:t xml:space="preserve">mportant </w:t>
      </w:r>
      <w:r>
        <w:rPr>
          <w:rFonts w:hint="default"/>
          <w:b/>
          <w:sz w:val="44"/>
          <w:szCs w:val="44"/>
          <w:rtl w:val="0"/>
          <w:lang w:val="en-IN"/>
        </w:rPr>
        <w:t>Key Insights</w:t>
      </w:r>
      <w:r>
        <w:rPr>
          <w:b/>
          <w:sz w:val="44"/>
          <w:szCs w:val="44"/>
          <w:rtl w:val="0"/>
        </w:rPr>
        <w:t>:</w:t>
      </w:r>
    </w:p>
    <w:p w14:paraId="51077B47">
      <w:pPr>
        <w:rPr>
          <w:rFonts w:hint="default"/>
          <w:b/>
          <w:bCs w:val="0"/>
          <w:sz w:val="28"/>
          <w:szCs w:val="28"/>
          <w:rtl w:val="0"/>
        </w:rPr>
      </w:pPr>
      <w:r>
        <w:rPr>
          <w:rFonts w:hint="default"/>
          <w:b/>
          <w:bCs w:val="0"/>
          <w:sz w:val="28"/>
          <w:szCs w:val="28"/>
          <w:rtl w:val="0"/>
        </w:rPr>
        <w:t>Deviation Overview:</w:t>
      </w:r>
    </w:p>
    <w:p w14:paraId="7B9A9388"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</w:rPr>
        <w:t>Total Deviation Days: There are 37 days with more than ±20% deviation out of 366 days.</w:t>
      </w:r>
    </w:p>
    <w:p w14:paraId="12B7024B">
      <w:pPr>
        <w:numPr>
          <w:ilvl w:val="0"/>
          <w:numId w:val="1"/>
        </w:numPr>
        <w:ind w:left="420" w:leftChars="0" w:hanging="420" w:firstLineChars="0"/>
        <w:rPr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</w:rPr>
        <w:t>Percentage of Deviation Days: This accounts for approximately 10.1% of the entire year.</w:t>
      </w:r>
    </w:p>
    <w:p w14:paraId="5763321B">
      <w:pPr>
        <w:numPr>
          <w:numId w:val="0"/>
        </w:numPr>
        <w:spacing w:after="160" w:line="259" w:lineRule="auto"/>
        <w:rPr>
          <w:rFonts w:hint="default"/>
          <w:b/>
          <w:bCs w:val="0"/>
          <w:sz w:val="28"/>
          <w:szCs w:val="28"/>
          <w:rtl w:val="0"/>
        </w:rPr>
      </w:pPr>
      <w:r>
        <w:rPr>
          <w:rFonts w:hint="default"/>
          <w:b/>
          <w:bCs w:val="0"/>
          <w:sz w:val="28"/>
          <w:szCs w:val="28"/>
          <w:rtl w:val="0"/>
        </w:rPr>
        <w:t>Trend Analysis:</w:t>
      </w:r>
    </w:p>
    <w:p w14:paraId="12F8CBE6">
      <w:pPr>
        <w:numPr>
          <w:ilvl w:val="0"/>
          <w:numId w:val="1"/>
        </w:numPr>
        <w:spacing w:after="160" w:line="259" w:lineRule="auto"/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  <w:lang w:val="en-IN"/>
        </w:rPr>
        <w:t>Trend-line</w:t>
      </w:r>
      <w:r>
        <w:rPr>
          <w:rFonts w:hint="default"/>
          <w:b w:val="0"/>
          <w:bCs/>
          <w:sz w:val="22"/>
          <w:szCs w:val="22"/>
          <w:rtl w:val="0"/>
        </w:rPr>
        <w:t>: The trendline of ±20% deviation from January to December shows a downward linear trend. This indicates that the frequency of high deviations decreases as the year progresses.</w:t>
      </w:r>
    </w:p>
    <w:p w14:paraId="0BC79E53">
      <w:pPr>
        <w:numPr>
          <w:numId w:val="0"/>
        </w:numPr>
        <w:spacing w:after="160" w:line="259" w:lineRule="auto"/>
        <w:rPr>
          <w:rFonts w:hint="default"/>
          <w:b/>
          <w:bCs w:val="0"/>
          <w:sz w:val="28"/>
          <w:szCs w:val="28"/>
          <w:rtl w:val="0"/>
        </w:rPr>
      </w:pPr>
      <w:r>
        <w:rPr>
          <w:rFonts w:hint="default"/>
          <w:b/>
          <w:bCs w:val="0"/>
          <w:sz w:val="28"/>
          <w:szCs w:val="28"/>
          <w:rtl w:val="0"/>
        </w:rPr>
        <w:t>Distribution of Deviations:</w:t>
      </w:r>
    </w:p>
    <w:p w14:paraId="766C0F4D">
      <w:pPr>
        <w:numPr>
          <w:ilvl w:val="0"/>
          <w:numId w:val="1"/>
        </w:numPr>
        <w:spacing w:after="160" w:line="259" w:lineRule="auto"/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</w:rPr>
        <w:t>First Four Months: Approximately 59.5% of the deviations occur within the first four months of the year.</w:t>
      </w:r>
    </w:p>
    <w:p w14:paraId="35A07F66">
      <w:pPr>
        <w:numPr>
          <w:ilvl w:val="0"/>
          <w:numId w:val="1"/>
        </w:numPr>
        <w:spacing w:after="160" w:line="259" w:lineRule="auto"/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</w:rPr>
        <w:t>May Month: There are no unusual deviations recorded in May.</w:t>
      </w:r>
    </w:p>
    <w:p w14:paraId="4E1DA50C">
      <w:pPr>
        <w:numPr>
          <w:ilvl w:val="0"/>
          <w:numId w:val="1"/>
        </w:numPr>
        <w:spacing w:after="160" w:line="259" w:lineRule="auto"/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</w:rPr>
        <w:t>Mid-Year Analysis (June to December):</w:t>
      </w:r>
    </w:p>
    <w:p w14:paraId="6C2BB7A4">
      <w:pPr>
        <w:numPr>
          <w:ilvl w:val="0"/>
          <w:numId w:val="1"/>
        </w:numPr>
        <w:spacing w:after="160" w:line="259" w:lineRule="auto"/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</w:rPr>
        <w:t>November stands out with 3 deviation days.</w:t>
      </w:r>
    </w:p>
    <w:p w14:paraId="72D67B2F">
      <w:pPr>
        <w:numPr>
          <w:ilvl w:val="0"/>
          <w:numId w:val="1"/>
        </w:numPr>
        <w:spacing w:after="160" w:line="259" w:lineRule="auto"/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</w:rPr>
        <w:t>For the remaining months (June to December), there are only 2 deviation days per month on average.</w:t>
      </w:r>
    </w:p>
    <w:p w14:paraId="7939E52E">
      <w:pPr>
        <w:numPr>
          <w:numId w:val="0"/>
        </w:numPr>
        <w:ind w:leftChars="0"/>
        <w:jc w:val="both"/>
        <w:rPr>
          <w:rFonts w:hint="default"/>
          <w:b/>
          <w:bCs w:val="0"/>
          <w:sz w:val="28"/>
          <w:szCs w:val="28"/>
          <w:rtl w:val="0"/>
        </w:rPr>
      </w:pPr>
      <w:r>
        <w:rPr>
          <w:rFonts w:hint="default"/>
          <w:b/>
          <w:bCs w:val="0"/>
          <w:sz w:val="28"/>
          <w:szCs w:val="28"/>
          <w:rtl w:val="0"/>
        </w:rPr>
        <w:t>Monthly Deviation Analysis:</w:t>
      </w:r>
    </w:p>
    <w:p w14:paraId="656E26FE"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</w:rPr>
        <w:t>Maximum Deviation Month: April has the highest number of days with more than ±20% deviation.</w:t>
      </w:r>
    </w:p>
    <w:p w14:paraId="0603E582"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 w:val="0"/>
          <w:bCs/>
          <w:sz w:val="22"/>
          <w:szCs w:val="22"/>
          <w:rtl w:val="0"/>
        </w:rPr>
      </w:pPr>
      <w:r>
        <w:rPr>
          <w:rFonts w:hint="default"/>
          <w:b w:val="0"/>
          <w:bCs/>
          <w:sz w:val="22"/>
          <w:szCs w:val="22"/>
          <w:rtl w:val="0"/>
        </w:rPr>
        <w:t>Minimum Deviation Month: May has the least number of days with more than ±20% deviation.</w:t>
      </w:r>
    </w:p>
    <w:p w14:paraId="6C52351B">
      <w:pPr>
        <w:numPr>
          <w:numId w:val="0"/>
        </w:numPr>
        <w:ind w:leftChars="0"/>
        <w:jc w:val="both"/>
      </w:pPr>
    </w:p>
    <w:p w14:paraId="3505B7CD">
      <w:pPr>
        <w:numPr>
          <w:numId w:val="0"/>
        </w:numPr>
        <w:ind w:leftChars="0"/>
        <w:jc w:val="both"/>
        <w:rPr>
          <w:b/>
          <w:sz w:val="44"/>
          <w:szCs w:val="44"/>
          <w:rtl w:val="0"/>
        </w:rPr>
      </w:pPr>
      <w:r>
        <w:drawing>
          <wp:inline distT="0" distB="0" distL="114300" distR="114300">
            <wp:extent cx="7085330" cy="2345055"/>
            <wp:effectExtent l="0" t="0" r="1270" b="4445"/>
            <wp:docPr id="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9"/>
        <w:tblpPr w:leftFromText="180" w:rightFromText="180" w:vertAnchor="page" w:horzAnchor="page" w:tblpX="530" w:tblpY="4480"/>
        <w:tblW w:w="11205" w:type="dxa"/>
        <w:tblInd w:w="0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3"/>
        <w:gridCol w:w="1156"/>
        <w:gridCol w:w="1896"/>
        <w:gridCol w:w="7340"/>
      </w:tblGrid>
      <w:tr w14:paraId="6C1BD44D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813" w:type="dxa"/>
            <w:shd w:val="clear" w:color="auto" w:fill="0070C0"/>
            <w:vAlign w:val="top"/>
          </w:tcPr>
          <w:p w14:paraId="10C378B4">
            <w:pPr>
              <w:spacing w:after="0" w:line="240" w:lineRule="auto"/>
              <w:jc w:val="both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rtl w:val="0"/>
              </w:rPr>
              <w:t>S.no</w:t>
            </w:r>
          </w:p>
        </w:tc>
        <w:tc>
          <w:tcPr>
            <w:tcW w:w="1156" w:type="dxa"/>
            <w:shd w:val="clear" w:color="auto" w:fill="0070C0"/>
            <w:vAlign w:val="top"/>
          </w:tcPr>
          <w:p w14:paraId="22CB3FAE">
            <w:pPr>
              <w:spacing w:after="0" w:line="240" w:lineRule="auto"/>
              <w:jc w:val="center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rtl w:val="0"/>
              </w:rPr>
              <w:t>Date</w:t>
            </w:r>
          </w:p>
        </w:tc>
        <w:tc>
          <w:tcPr>
            <w:tcW w:w="1896" w:type="dxa"/>
            <w:shd w:val="clear" w:color="auto" w:fill="0070C0"/>
            <w:vAlign w:val="top"/>
          </w:tcPr>
          <w:p w14:paraId="407AC200">
            <w:pPr>
              <w:spacing w:after="0" w:line="240" w:lineRule="auto"/>
              <w:jc w:val="center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rtl w:val="0"/>
              </w:rPr>
              <w:t>Deviation</w:t>
            </w:r>
          </w:p>
        </w:tc>
        <w:tc>
          <w:tcPr>
            <w:tcW w:w="7340" w:type="dxa"/>
            <w:shd w:val="clear" w:color="auto" w:fill="0070C0"/>
            <w:vAlign w:val="top"/>
          </w:tcPr>
          <w:p w14:paraId="6031DA23">
            <w:pPr>
              <w:spacing w:after="0" w:line="240" w:lineRule="auto"/>
              <w:jc w:val="center"/>
              <w:rPr>
                <w:rFonts w:hint="default"/>
                <w:color w:val="FFFFFF"/>
                <w:sz w:val="32"/>
                <w:szCs w:val="32"/>
                <w:lang w:val="en-IN"/>
              </w:rPr>
            </w:pPr>
            <w:r>
              <w:rPr>
                <w:color w:val="FFFFFF"/>
                <w:sz w:val="28"/>
                <w:szCs w:val="28"/>
                <w:rtl w:val="0"/>
              </w:rPr>
              <w:t>Reason of Deviation</w:t>
            </w:r>
            <w:r>
              <w:rPr>
                <w:rFonts w:hint="default"/>
                <w:color w:val="FFFFFF"/>
                <w:sz w:val="28"/>
                <w:szCs w:val="28"/>
                <w:rtl w:val="0"/>
                <w:lang w:val="en-IN"/>
              </w:rPr>
              <w:t xml:space="preserve"> and </w:t>
            </w:r>
            <w:r>
              <w:rPr>
                <w:b w:val="0"/>
                <w:bCs/>
                <w:color w:val="FFFFFF" w:themeColor="background1"/>
                <w:sz w:val="28"/>
                <w:szCs w:val="28"/>
                <w:rtl w:val="0"/>
                <w14:textFill>
                  <w14:solidFill>
                    <w14:schemeClr w14:val="bg1"/>
                  </w14:solidFill>
                </w14:textFill>
              </w:rPr>
              <w:t>Hypothesi</w:t>
            </w:r>
            <w:r>
              <w:rPr>
                <w:rFonts w:hint="default"/>
                <w:b w:val="0"/>
                <w:bCs/>
                <w:color w:val="FFFFFF" w:themeColor="background1"/>
                <w:sz w:val="28"/>
                <w:szCs w:val="28"/>
                <w:rtl w:val="0"/>
                <w:lang w:val="en-IN"/>
                <w14:textFill>
                  <w14:solidFill>
                    <w14:schemeClr w14:val="bg1"/>
                  </w14:solidFill>
                </w14:textFill>
              </w:rPr>
              <w:t>s</w:t>
            </w:r>
          </w:p>
        </w:tc>
      </w:tr>
      <w:tr w14:paraId="4C4D4431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1160" w:hRule="atLeast"/>
        </w:trPr>
        <w:tc>
          <w:tcPr>
            <w:tcW w:w="813" w:type="dxa"/>
            <w:vAlign w:val="top"/>
          </w:tcPr>
          <w:p w14:paraId="6B98F9B2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1.</w:t>
            </w:r>
          </w:p>
        </w:tc>
        <w:tc>
          <w:tcPr>
            <w:tcW w:w="1156" w:type="dxa"/>
            <w:vAlign w:val="top"/>
          </w:tcPr>
          <w:p w14:paraId="6A84B3A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1/10/2019</w:t>
            </w:r>
          </w:p>
          <w:p w14:paraId="1D0AE3DF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6F81D0F4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45%(Negative)</w:t>
            </w:r>
          </w:p>
        </w:tc>
        <w:tc>
          <w:tcPr>
            <w:tcW w:w="7340" w:type="dxa"/>
            <w:vAlign w:val="top"/>
          </w:tcPr>
          <w:p w14:paraId="765BD7F0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both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overall traffic in which Facebook, </w:t>
            </w:r>
            <w:r>
              <w:rPr>
                <w:rFonts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  <w:t>YouTube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twitter plays the major role with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95%,49% and 49%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traffic but others source show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better traffic than last week.</w:t>
            </w:r>
          </w:p>
          <w:p w14:paraId="6212C627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60" w:leftChars="0" w:right="0" w:rightChars="0"/>
              <w:jc w:val="both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68A2E61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But Overall conversion hike of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7%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in which L2M, M2O, C2P, P2O individually shows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3%, 1%, 2%, 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7.8%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increment of Average cost for two and decline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2.1%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payment success rate as compare to last week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6.9%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out-of-stock items.</w:t>
            </w:r>
          </w:p>
          <w:p w14:paraId="354C1AF1"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b w:val="0"/>
                <w:bCs/>
                <w:sz w:val="20"/>
                <w:szCs w:val="20"/>
                <w:rtl w:val="0"/>
              </w:rPr>
              <w:t>The main factor of orders drop Is drop in online traffic and certain factor have some minor effects like drop in Payment success rate, increase in out-of-stock items etc.</w:t>
            </w:r>
          </w:p>
          <w:p w14:paraId="2F910584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14:paraId="12333EFA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066" w:hRule="atLeast"/>
        </w:trPr>
        <w:tc>
          <w:tcPr>
            <w:tcW w:w="813" w:type="dxa"/>
            <w:vAlign w:val="top"/>
          </w:tcPr>
          <w:p w14:paraId="206E562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2.</w:t>
            </w:r>
          </w:p>
        </w:tc>
        <w:tc>
          <w:tcPr>
            <w:tcW w:w="1156" w:type="dxa"/>
            <w:vAlign w:val="top"/>
          </w:tcPr>
          <w:p w14:paraId="0C55E7B6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1/17/2019</w:t>
            </w:r>
          </w:p>
          <w:p w14:paraId="1D302FB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585410F0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106% (Positive)</w:t>
            </w:r>
          </w:p>
        </w:tc>
        <w:tc>
          <w:tcPr>
            <w:tcW w:w="7340" w:type="dxa"/>
            <w:vAlign w:val="top"/>
          </w:tcPr>
          <w:p w14:paraId="07C0E3AE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Increase in overall Traffic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due to exponentially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1980%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in facebook traffic but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6% decline in traffic from others source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 to last week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.</w:t>
            </w:r>
          </w:p>
          <w:p w14:paraId="2913869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60" w:leftChars="0" w:right="0" w:rightChars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392B09A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drop of conversion in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L2M, M2C, C2P by 2%, 1%, 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 even after increase in traffic, data shows even 1% hike in Restaurant serves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3600(Approx.)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,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3%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hike in payments success rate,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13.6%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3.7%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drop in Avg. packing and delivery charges and cost for two is also drop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8.5%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as compared to last week.</w:t>
            </w:r>
          </w:p>
          <w:p w14:paraId="16BF88F3"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bCs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Facebook is the major contributor of overall hike in orders.</w:t>
            </w:r>
          </w:p>
        </w:tc>
      </w:tr>
      <w:tr w14:paraId="53A8C3D9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5CB91C7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3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4D1BE249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1/21/2019</w:t>
            </w:r>
          </w:p>
          <w:p w14:paraId="1DE66A01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143C1AE6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23%(Positive)</w:t>
            </w:r>
          </w:p>
        </w:tc>
        <w:tc>
          <w:tcPr>
            <w:tcW w:w="7340" w:type="dxa"/>
            <w:vAlign w:val="top"/>
          </w:tcPr>
          <w:p w14:paraId="45D7EF3A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Traffic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all 4 sources.</w:t>
            </w:r>
          </w:p>
          <w:p w14:paraId="5B4C69E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1DC62AC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P2O declined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week.</w:t>
            </w:r>
          </w:p>
          <w:p w14:paraId="61B43D14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564B652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As per the supporting data, success rate of Payment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Avg. discount is same as last week, Avg. delivery charges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11.1%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week.</w:t>
            </w:r>
          </w:p>
          <w:p w14:paraId="0304BFA4"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rPr>
                <w:b w:val="0"/>
                <w:bCs/>
                <w:sz w:val="20"/>
                <w:szCs w:val="20"/>
                <w:rtl w:val="0"/>
              </w:rPr>
              <w:t>Overall increased traffic brings the conversion but increased delivery charges declined the Success rate of payment.</w:t>
            </w:r>
          </w:p>
        </w:tc>
      </w:tr>
      <w:tr w14:paraId="405B4888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24F9048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4.</w:t>
            </w:r>
          </w:p>
        </w:tc>
        <w:tc>
          <w:tcPr>
            <w:tcW w:w="1156" w:type="dxa"/>
            <w:vAlign w:val="top"/>
          </w:tcPr>
          <w:p w14:paraId="2D59BD3D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1/22/2019</w:t>
            </w:r>
          </w:p>
          <w:p w14:paraId="0C0EADB1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57751C07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85%(Positive)</w:t>
            </w:r>
          </w:p>
        </w:tc>
        <w:tc>
          <w:tcPr>
            <w:tcW w:w="7340" w:type="dxa"/>
            <w:vAlign w:val="top"/>
          </w:tcPr>
          <w:p w14:paraId="0815C040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hint="default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 conversion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better than last week. There Is drop in M2C and C2P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due to  Count of Restaurant decreased by 24196</w:t>
            </w:r>
            <w:r>
              <w:rPr>
                <w:rFonts w:hint="default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  <w:t>.</w:t>
            </w:r>
          </w:p>
          <w:p w14:paraId="2D830DE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hint="default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</w:pPr>
          </w:p>
          <w:p w14:paraId="0E5DD8AA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are some fluctuations in traffic sources, traffic from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twitter increased by 747%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facebook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. Traffic from Youtube and Others sources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65% and 60%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.</w:t>
            </w:r>
          </w:p>
          <w:p w14:paraId="72C1DE31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5CF3EADE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are some conditions which is in favor of M2C, C2P conversion i.e. Avg. discount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Out of stock item drop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8.5%,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 avg. packing charges and delivery charges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3.5%(approx..)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. Due to this Success ratio of P2O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week.</w:t>
            </w:r>
          </w:p>
          <w:p w14:paraId="7DEBD909">
            <w:pPr>
              <w:numPr>
                <w:ilvl w:val="0"/>
                <w:numId w:val="1"/>
              </w:numPr>
              <w:spacing w:after="0" w:line="240" w:lineRule="auto"/>
              <w:ind w:left="420" w:leftChars="0" w:hanging="420" w:firstLineChars="0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b w:val="0"/>
                <w:bCs/>
                <w:sz w:val="20"/>
                <w:szCs w:val="20"/>
                <w:rtl w:val="0"/>
              </w:rPr>
              <w:t>Traffic from Twitter is the main factor of increased traffic which leads to 85% better conversion, customers not able to find their favorite restaurant which leads to discard the process in between.</w:t>
            </w:r>
          </w:p>
          <w:p w14:paraId="1842924E">
            <w:pPr>
              <w:numPr>
                <w:ilvl w:val="0"/>
                <w:numId w:val="1"/>
              </w:numPr>
              <w:spacing w:after="0" w:line="240" w:lineRule="auto"/>
              <w:ind w:left="420" w:leftChars="0" w:hanging="420" w:firstLineChars="0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3ACD1D84">
            <w:pPr>
              <w:numPr>
                <w:numId w:val="0"/>
              </w:numPr>
              <w:spacing w:after="0" w:line="240" w:lineRule="auto"/>
              <w:ind w:leftChars="0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</w:p>
        </w:tc>
      </w:tr>
      <w:tr w14:paraId="024D6ACB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7BBCD740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5.</w:t>
            </w:r>
          </w:p>
        </w:tc>
        <w:tc>
          <w:tcPr>
            <w:tcW w:w="1156" w:type="dxa"/>
            <w:vAlign w:val="top"/>
          </w:tcPr>
          <w:p w14:paraId="16734DB5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1/29/2019</w:t>
            </w:r>
          </w:p>
          <w:p w14:paraId="2EE5D1D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6A78AFE1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72%(Negative)</w:t>
            </w:r>
          </w:p>
        </w:tc>
        <w:tc>
          <w:tcPr>
            <w:tcW w:w="7340" w:type="dxa"/>
            <w:vAlign w:val="top"/>
          </w:tcPr>
          <w:p w14:paraId="31AFA81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Data shows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less overall traffic due to 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40% and 88%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facebook and twitter 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less conversion than last week.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55%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decline in L2M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decline in P2O. </w:t>
            </w:r>
          </w:p>
          <w:p w14:paraId="4D07F505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5A824BF6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hint="default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  <w:t>A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s per the supporting data there is a massive drop in active restaurant count serving on platform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108238(28%)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 to last week.</w:t>
            </w:r>
          </w:p>
          <w:p w14:paraId="36D0AB8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51B88FF6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 Avg discount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5.56%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Avg packing charges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29.4%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leads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P2O.</w:t>
            </w:r>
          </w:p>
          <w:p w14:paraId="28FF9AC1">
            <w:pPr>
              <w:numPr>
                <w:ilvl w:val="0"/>
                <w:numId w:val="1"/>
              </w:numPr>
              <w:spacing w:after="0" w:line="240" w:lineRule="auto"/>
              <w:ind w:left="420" w:leftChars="0" w:hanging="420" w:firstLineChars="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  <w:rtl w:val="0"/>
              </w:rPr>
              <w:t>Decline of traffic and active restaurant on application directly affects the conversion and Decrease in Out-of-stock items per restaurant by 36.4%, decrease in Avg. delivery charges by 10.7% manages success rate of payment is same as last week.</w:t>
            </w:r>
          </w:p>
          <w:p w14:paraId="32B456A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</w:p>
        </w:tc>
      </w:tr>
      <w:tr w14:paraId="73565DFC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1492" w:hRule="atLeast"/>
        </w:trPr>
        <w:tc>
          <w:tcPr>
            <w:tcW w:w="813" w:type="dxa"/>
            <w:vAlign w:val="top"/>
          </w:tcPr>
          <w:p w14:paraId="115AAEB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6.</w:t>
            </w:r>
          </w:p>
        </w:tc>
        <w:tc>
          <w:tcPr>
            <w:tcW w:w="1156" w:type="dxa"/>
            <w:vAlign w:val="top"/>
          </w:tcPr>
          <w:p w14:paraId="1F587B93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1/31/2019</w:t>
            </w:r>
          </w:p>
          <w:p w14:paraId="31FD225A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51F9E1A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20%(Positive)</w:t>
            </w:r>
          </w:p>
        </w:tc>
        <w:tc>
          <w:tcPr>
            <w:tcW w:w="7340" w:type="dxa"/>
            <w:vAlign w:val="top"/>
          </w:tcPr>
          <w:p w14:paraId="76AB10B4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Traffic across all sources is increase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5.9%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hike in avg. discount, Avg.</w:t>
            </w:r>
            <w:r>
              <w:rPr>
                <w:rFonts w:hint="default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Packing charges and delivery charges decrease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5.2% and 16.6%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avg. cost for two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7.6%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Hence. conversion change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better than last week.</w:t>
            </w:r>
          </w:p>
          <w:p w14:paraId="6CF30895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60" w:leftChars="0" w:right="0" w:rightChars="0"/>
              <w:jc w:val="left"/>
              <w:rPr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</w:t>
            </w:r>
          </w:p>
          <w:p w14:paraId="5E836B3F"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decline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10995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count of restaurants. Out-of-stock items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week. Hence, there is a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of declination in C2P flow of traffic.</w:t>
            </w:r>
          </w:p>
        </w:tc>
      </w:tr>
      <w:tr w14:paraId="17CDB256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5A0EBB12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7.</w:t>
            </w:r>
          </w:p>
        </w:tc>
        <w:tc>
          <w:tcPr>
            <w:tcW w:w="1156" w:type="dxa"/>
            <w:vAlign w:val="top"/>
          </w:tcPr>
          <w:p w14:paraId="379FACAB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2/5/2019</w:t>
            </w:r>
          </w:p>
          <w:p w14:paraId="69715A1E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01F6483D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115%(Positive)</w:t>
            </w:r>
          </w:p>
        </w:tc>
        <w:tc>
          <w:tcPr>
            <w:tcW w:w="7340" w:type="dxa"/>
            <w:vAlign w:val="top"/>
          </w:tcPr>
          <w:p w14:paraId="235C187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Surprisingly flow of traffic is same as last week.</w:t>
            </w:r>
          </w:p>
          <w:p w14:paraId="265D9BE6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383AE6A2">
            <w:pPr>
              <w:keepNext w:val="0"/>
              <w:keepLines w:val="0"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 count of restaurants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134205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more restaurants as compare to last week. Hence, the conversion is also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.</w:t>
            </w:r>
          </w:p>
          <w:p w14:paraId="6565C57D">
            <w:pPr>
              <w:keepNext w:val="0"/>
              <w:keepLines w:val="0"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035BCC5E"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Traffic flow in L2M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123%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where M2C and C2P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due to Delivery charges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.</w:t>
            </w:r>
          </w:p>
        </w:tc>
      </w:tr>
      <w:tr w14:paraId="1E9B4A25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6954E7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8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03F61C55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2/19/2019</w:t>
            </w:r>
          </w:p>
          <w:p w14:paraId="364AEBCA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6F0C412C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56%(Negative)</w:t>
            </w:r>
          </w:p>
        </w:tc>
        <w:tc>
          <w:tcPr>
            <w:tcW w:w="7340" w:type="dxa"/>
            <w:vAlign w:val="top"/>
          </w:tcPr>
          <w:p w14:paraId="2A8FAED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decrease in traffic from all 4 sources as compare to last week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conversion due to increase in Avg Packing and Delivery charges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11.7% and 16%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week.</w:t>
            </w:r>
          </w:p>
          <w:p w14:paraId="687B39BF">
            <w:pPr>
              <w:spacing w:after="0" w:line="240" w:lineRule="auto"/>
              <w:rPr>
                <w:b/>
                <w:sz w:val="20"/>
                <w:szCs w:val="20"/>
              </w:rPr>
            </w:pPr>
          </w:p>
          <w:p w14:paraId="7B1CACED">
            <w:pPr>
              <w:numPr>
                <w:ilvl w:val="0"/>
                <w:numId w:val="1"/>
              </w:numPr>
              <w:spacing w:after="0" w:line="240" w:lineRule="auto"/>
              <w:ind w:left="420" w:leftChars="0" w:hanging="420" w:firstLineChars="0"/>
              <w:rPr>
                <w:b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bCs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There is a drop 57% in M2C conversion due to there is a drop of 7.68% in total out of stock items on application as compare to last week.</w:t>
            </w:r>
          </w:p>
          <w:p w14:paraId="4695C19D">
            <w:pPr>
              <w:spacing w:after="0" w:line="240" w:lineRule="auto"/>
              <w:rPr>
                <w:b/>
                <w:sz w:val="18"/>
                <w:szCs w:val="18"/>
              </w:rPr>
            </w:pPr>
          </w:p>
        </w:tc>
      </w:tr>
      <w:tr w14:paraId="77EA8D24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20F3D9A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9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3A53D28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2/26/2019</w:t>
            </w:r>
          </w:p>
          <w:p w14:paraId="20AF6CAC">
            <w:pPr>
              <w:spacing w:after="0" w:line="240" w:lineRule="auto"/>
              <w:jc w:val="center"/>
              <w:rPr>
                <w:b/>
                <w:sz w:val="20"/>
                <w:szCs w:val="20"/>
                <w:highlight w:val="yellow"/>
              </w:rPr>
            </w:pPr>
          </w:p>
        </w:tc>
        <w:tc>
          <w:tcPr>
            <w:tcW w:w="1896" w:type="dxa"/>
            <w:vAlign w:val="top"/>
          </w:tcPr>
          <w:p w14:paraId="636BE482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120%(Positive)</w:t>
            </w:r>
          </w:p>
        </w:tc>
        <w:tc>
          <w:tcPr>
            <w:tcW w:w="7340" w:type="dxa"/>
            <w:vAlign w:val="top"/>
          </w:tcPr>
          <w:p w14:paraId="6FEB39C4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  <w:t>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  <w:t xml:space="preserve"> hike in all traffic sources,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  <w:t>116%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  <w:t xml:space="preserve"> hike in overall conversion, specifically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  <w:t>145%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  <w:t xml:space="preserve"> hike in M2C due to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Avg. images per restaurant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14.2%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  <w:t>5.8%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  <w:t xml:space="preserve"> of decrease in out of cart items as compared to last week.</w:t>
            </w:r>
          </w:p>
          <w:p w14:paraId="3137BF28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46"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val="clear" w:fill="auto"/>
                <w:vertAlign w:val="baseline"/>
                <w:rtl w:val="0"/>
              </w:rPr>
            </w:pPr>
          </w:p>
          <w:p w14:paraId="68F04A8E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minor 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5%, 3% and 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L2M, C2P and P2O as well.</w:t>
            </w:r>
          </w:p>
          <w:p w14:paraId="1301B930">
            <w:pPr>
              <w:numPr>
                <w:ilvl w:val="0"/>
                <w:numId w:val="1"/>
              </w:numPr>
              <w:spacing w:after="0" w:line="240" w:lineRule="auto"/>
              <w:ind w:left="420" w:leftChars="0" w:right="-209" w:hanging="420" w:firstLineChars="0"/>
              <w:rPr>
                <w:rFonts w:ascii="Calibri" w:hAnsi="Calibri" w:eastAsia="Calibri" w:cs="Calibri"/>
                <w:b w:val="0"/>
                <w:bCs/>
                <w:color w:val="000000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 w:val="0"/>
                <w:bCs/>
                <w:color w:val="000000"/>
                <w:sz w:val="21"/>
                <w:szCs w:val="21"/>
                <w:rtl w:val="0"/>
              </w:rPr>
              <w:t>The major factor of positive deviation 56% drop of business last week.</w:t>
            </w:r>
          </w:p>
          <w:p w14:paraId="23DF24F4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</w:p>
        </w:tc>
      </w:tr>
      <w:tr w14:paraId="566BF8EF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41C9E6B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10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6B83D7F3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2/28/2019</w:t>
            </w:r>
          </w:p>
          <w:p w14:paraId="4E6BDC6A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57FC17ED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22%(Positive)</w:t>
            </w:r>
          </w:p>
        </w:tc>
        <w:tc>
          <w:tcPr>
            <w:tcW w:w="7340" w:type="dxa"/>
            <w:vAlign w:val="top"/>
          </w:tcPr>
          <w:p w14:paraId="7BF2C5A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all sources of traffic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overall conversion in which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6%, 3% and 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L2M, M2C and P2O conversion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restaurant count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9267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14.7%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decrease in out of cart items,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5%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increase in Avg discount,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3.8%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avg. delivery charges,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Avg. images per restaurant as compare to last week.</w:t>
            </w:r>
          </w:p>
          <w:p w14:paraId="06BB506C">
            <w:pPr>
              <w:spacing w:after="0" w:line="240" w:lineRule="auto"/>
              <w:rPr>
                <w:sz w:val="20"/>
                <w:szCs w:val="20"/>
              </w:rPr>
            </w:pPr>
          </w:p>
          <w:p w14:paraId="41D778BB">
            <w:pPr>
              <w:numPr>
                <w:ilvl w:val="0"/>
                <w:numId w:val="1"/>
              </w:numPr>
              <w:spacing w:after="0" w:line="240" w:lineRule="auto"/>
              <w:ind w:left="420" w:leftChars="0" w:hanging="420" w:firstLineChars="0"/>
              <w:rPr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C2P due to packaging charges is same even after there is hike in traffic but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delivery charges as compare to last week.</w:t>
            </w:r>
          </w:p>
          <w:p w14:paraId="060A57CD">
            <w:pPr>
              <w:numPr>
                <w:numId w:val="0"/>
              </w:numPr>
              <w:spacing w:after="0" w:line="240" w:lineRule="auto"/>
              <w:ind w:leftChars="0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 </w:t>
            </w:r>
          </w:p>
        </w:tc>
      </w:tr>
      <w:tr w14:paraId="0C0F6044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2BE2613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11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0F41FD2C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3/2/2019</w:t>
            </w:r>
          </w:p>
          <w:p w14:paraId="75B34F2C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17B4F4FA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38%(Negative)</w:t>
            </w:r>
          </w:p>
        </w:tc>
        <w:tc>
          <w:tcPr>
            <w:tcW w:w="7340" w:type="dxa"/>
            <w:vAlign w:val="top"/>
          </w:tcPr>
          <w:p w14:paraId="2597B85A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All four sources of traffic increase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8%,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even after that conversion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declined and C2P conversion drop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49%.</w:t>
            </w:r>
          </w:p>
          <w:p w14:paraId="0664ACB8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60" w:leftChars="0" w:right="0" w:rightChars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6063D5F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are multiple reasons for this decline, firstly there is a decline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1.58%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restaurant count which is nearly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5820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12.75%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increase in total items which are out-of-stock as compare to last week. One major contributor is Delivery charges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increased by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100% and lastly, average order for two increased by 11%(Approx.).</w:t>
            </w:r>
          </w:p>
          <w:p w14:paraId="3E8F0E27">
            <w:pPr>
              <w:numPr>
                <w:ilvl w:val="0"/>
                <w:numId w:val="1"/>
              </w:numPr>
              <w:spacing w:after="0" w:line="240" w:lineRule="auto"/>
              <w:ind w:left="420" w:leftChars="0" w:hanging="420" w:firstLineChars="0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rPr>
                <w:b w:val="0"/>
                <w:bCs/>
                <w:sz w:val="20"/>
                <w:szCs w:val="20"/>
                <w:rtl w:val="0"/>
              </w:rPr>
              <w:t>There is drop in sales because of increase in delivery charges and hike in out-of-stock items. It happens majorly in unexpected weather conditions.</w:t>
            </w:r>
            <w:r>
              <w:rPr>
                <w:b w:val="0"/>
                <w:bCs/>
                <w:sz w:val="18"/>
                <w:szCs w:val="18"/>
                <w:rtl w:val="0"/>
              </w:rPr>
              <w:t xml:space="preserve"> </w:t>
            </w:r>
          </w:p>
          <w:p w14:paraId="1F97A856">
            <w:pPr>
              <w:numPr>
                <w:ilvl w:val="0"/>
                <w:numId w:val="1"/>
              </w:numPr>
              <w:spacing w:after="0" w:line="240" w:lineRule="auto"/>
              <w:ind w:left="420" w:leftChars="0" w:hanging="420" w:firstLineChars="0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</w:p>
        </w:tc>
      </w:tr>
      <w:tr w14:paraId="5C384277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6AE804E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12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6C93565B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3/9/2019</w:t>
            </w:r>
          </w:p>
          <w:p w14:paraId="3A8B7ED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6FF1069E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102%(Positive)</w:t>
            </w:r>
          </w:p>
        </w:tc>
        <w:tc>
          <w:tcPr>
            <w:tcW w:w="7340" w:type="dxa"/>
            <w:vAlign w:val="top"/>
          </w:tcPr>
          <w:p w14:paraId="640E098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overall conversion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C2P. The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on 3/2/2019(same day last week) plays the major role on Order and overall conversion hike. The reason for hike in C2P is mainly the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decline in delivery fees as compared to last week.</w:t>
            </w:r>
          </w:p>
          <w:p w14:paraId="728DB21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66F29D67"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420" w:leftChars="0" w:right="0" w:rightChars="0" w:hanging="420" w:firstLineChars="0"/>
              <w:jc w:val="left"/>
              <w:rPr>
                <w:sz w:val="20"/>
                <w:szCs w:val="20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On the other side, drop in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1%, 1%, 3%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in L2M, M2C, P2O due to Avg. Discount reduced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Avg packing charges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16.7%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number of images per restaurant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22.5%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which eventually affect the purchase decision of customer. </w:t>
            </w:r>
          </w:p>
          <w:p w14:paraId="0A86DAEE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sz w:val="18"/>
                <w:szCs w:val="18"/>
                <w:rtl w:val="0"/>
              </w:rPr>
            </w:pPr>
          </w:p>
        </w:tc>
      </w:tr>
      <w:tr w14:paraId="362F0BE7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3788667A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13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16C870C9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3/19/2019</w:t>
            </w:r>
          </w:p>
          <w:p w14:paraId="3AFEF03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03D34A78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46%(Negative)</w:t>
            </w:r>
          </w:p>
        </w:tc>
        <w:tc>
          <w:tcPr>
            <w:tcW w:w="7340" w:type="dxa"/>
            <w:vAlign w:val="top"/>
          </w:tcPr>
          <w:p w14:paraId="20C1A834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b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decline in conversion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P20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28.57%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decline in success rate of payment and increase in Avg. packaging charges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5.26%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week. Overall traffic has a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2%.</w:t>
            </w:r>
          </w:p>
          <w:p w14:paraId="037AAAC3">
            <w:pPr>
              <w:spacing w:after="0" w:line="240" w:lineRule="auto"/>
              <w:rPr>
                <w:b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  <w:rtl w:val="0"/>
              </w:rPr>
              <w:t>Payment failure rate is noticeably high which directly effects the order conversion.</w:t>
            </w:r>
          </w:p>
          <w:p w14:paraId="40F88DD5">
            <w:pPr>
              <w:spacing w:after="0" w:line="240" w:lineRule="auto"/>
              <w:rPr>
                <w:sz w:val="20"/>
                <w:szCs w:val="20"/>
              </w:rPr>
            </w:pPr>
          </w:p>
          <w:p w14:paraId="64EED604">
            <w:pPr>
              <w:numPr>
                <w:ilvl w:val="0"/>
                <w:numId w:val="1"/>
              </w:numPr>
              <w:spacing w:after="0" w:line="240" w:lineRule="auto"/>
              <w:ind w:left="420" w:leftChars="0" w:hanging="420" w:firstLineChars="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  <w:rtl w:val="0"/>
              </w:rPr>
              <w:t xml:space="preserve"> It happens on incidence like technical failure in UPI, wallets or with payment gateway and other incidences like Internet, electricity or bank server failure in one or more cities.</w:t>
            </w:r>
          </w:p>
          <w:p w14:paraId="705FCFEF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14:paraId="3F534392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5FE3A23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14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3CFFF475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3/24/2019</w:t>
            </w:r>
          </w:p>
          <w:p w14:paraId="71A1174F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72366D2E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22%(Positive)</w:t>
            </w:r>
          </w:p>
        </w:tc>
        <w:tc>
          <w:tcPr>
            <w:tcW w:w="7340" w:type="dxa"/>
            <w:vAlign w:val="top"/>
          </w:tcPr>
          <w:p w14:paraId="46080FB6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all sources of traffic, some significant increase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2%, 5%, 2%, 5%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in L2M, M2C, C2P, P2O.</w:t>
            </w:r>
          </w:p>
          <w:p w14:paraId="57D8E65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35BA33BE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are certain factors which affects the order conversion positively like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6550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more Active Restaurant count, there is decline in Avg. packing and delivery charges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10.3%.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Avg. cost of two decrease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8.3%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Images of Dishes per restaurant increase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17.6%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week.</w:t>
            </w:r>
          </w:p>
        </w:tc>
      </w:tr>
      <w:tr w14:paraId="5FD7DC8F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5BA8C2E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15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50FC7FA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3/26/2019</w:t>
            </w:r>
          </w:p>
          <w:p w14:paraId="40261BCC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57321BA8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78%(Positive)</w:t>
            </w:r>
          </w:p>
        </w:tc>
        <w:tc>
          <w:tcPr>
            <w:tcW w:w="7340" w:type="dxa"/>
            <w:vAlign w:val="top"/>
          </w:tcPr>
          <w:p w14:paraId="646E343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Conversion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83%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better than last week and there is a noticeable hike in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P2O conversion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121%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due to noticeable decline in payment success rate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65%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on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3/19/2019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last week.</w:t>
            </w:r>
          </w:p>
          <w:p w14:paraId="0B663882"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5% decline in traffic from every source. There is decline in L2M, M2C, C2P conversion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7% 5%, 5%.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There are certain factors involved like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10%(Approx)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Out-of-stock items, Avg. discount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10.5%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as compared to last week.</w:t>
            </w:r>
          </w:p>
        </w:tc>
      </w:tr>
      <w:tr w14:paraId="1936888D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7EC6325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16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5A87CCBB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4/4/2019</w:t>
            </w:r>
          </w:p>
          <w:p w14:paraId="5FCDD011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7B4F4203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52%(Negative)</w:t>
            </w:r>
          </w:p>
        </w:tc>
        <w:tc>
          <w:tcPr>
            <w:tcW w:w="7340" w:type="dxa"/>
            <w:vAlign w:val="top"/>
          </w:tcPr>
          <w:p w14:paraId="0BECE31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decline in M2C, C2P, P2O conversion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49%, 8%, 8%,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conversion rate is drop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 due to Drop in Avg. discount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41%,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Avg.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packing charges increase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16.6%,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and there is a drop in Payment success rate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1%(Approx.)</w:t>
            </w:r>
          </w:p>
          <w:p w14:paraId="75C0C36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60" w:leftChars="0" w:right="0" w:rightChars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014883B0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clear" w:pos="420"/>
              </w:tabs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every source of traffic.</w:t>
            </w:r>
          </w:p>
        </w:tc>
      </w:tr>
      <w:tr w14:paraId="4E27D88E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55B0C1E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17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2B5A035F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4/11/2019</w:t>
            </w:r>
          </w:p>
          <w:p w14:paraId="068BD17F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529E65CD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92%(Positive)</w:t>
            </w:r>
          </w:p>
        </w:tc>
        <w:tc>
          <w:tcPr>
            <w:tcW w:w="7340" w:type="dxa"/>
            <w:vAlign w:val="top"/>
          </w:tcPr>
          <w:p w14:paraId="66FDD66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Conversion in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better than last week,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94%, 9% and 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M2C, C2P, P2O due to certain factors like Out-of-stock items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2.9%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Avg. packing and delivery charges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9.5% and 13.8%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Avg. discount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80%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week.   </w:t>
            </w:r>
          </w:p>
          <w:p w14:paraId="621D2B94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38D9A353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all sources of traffic,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L2M due to drop in Active restaurants count on application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which is 11691(approx.) as compared to last week.</w:t>
            </w:r>
          </w:p>
        </w:tc>
      </w:tr>
      <w:tr w14:paraId="21CF9A55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3202329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18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57ABC0D3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4/12/2019</w:t>
            </w:r>
          </w:p>
          <w:p w14:paraId="37CE33CE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243F884D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27%(Negative)</w:t>
            </w:r>
          </w:p>
        </w:tc>
        <w:tc>
          <w:tcPr>
            <w:tcW w:w="7340" w:type="dxa"/>
            <w:vAlign w:val="top"/>
          </w:tcPr>
          <w:p w14:paraId="5544142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Conversion in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lower than last week and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7%, 5%, 4%, 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L2M, M2C, C2P, P2O. </w:t>
            </w:r>
          </w:p>
          <w:p w14:paraId="0C145FE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09193230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are certain factors responsible for this, traffic is decreased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from all four sources, Avg. discount drop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images of dishes per restaurant decrease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11.1%.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Avg. Packing and delivery charges is same as last week. </w:t>
            </w:r>
          </w:p>
        </w:tc>
      </w:tr>
      <w:tr w14:paraId="53E2391C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6A51DFA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19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371B8F1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4/14/2019</w:t>
            </w:r>
          </w:p>
          <w:p w14:paraId="76AE4F4C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00932499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16"/>
                <w:szCs w:val="16"/>
              </w:rPr>
            </w:pPr>
            <w:r>
              <w:rPr>
                <w:b/>
                <w:sz w:val="20"/>
                <w:szCs w:val="20"/>
                <w:rtl w:val="0"/>
              </w:rPr>
              <w:t xml:space="preserve">28%(Positive)  </w:t>
            </w:r>
          </w:p>
        </w:tc>
        <w:tc>
          <w:tcPr>
            <w:tcW w:w="7340" w:type="dxa"/>
            <w:vAlign w:val="top"/>
          </w:tcPr>
          <w:p w14:paraId="41404345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every source of traffic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better overall conversion as compare the last week.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12.9%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avg images per restaurant as compare to last week. </w:t>
            </w:r>
          </w:p>
          <w:p w14:paraId="28FF6A1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05BA2EB5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a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4%, 3%, 4%, 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L2M, M2C, C2P, P2O conversion as compare to last week.</w:t>
            </w:r>
          </w:p>
        </w:tc>
      </w:tr>
      <w:tr w14:paraId="273DB9E2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52F3F66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20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770513C9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4/18/2019</w:t>
            </w:r>
          </w:p>
          <w:p w14:paraId="32CB5A92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208347E3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73%(Positive)</w:t>
            </w:r>
          </w:p>
        </w:tc>
        <w:tc>
          <w:tcPr>
            <w:tcW w:w="7340" w:type="dxa"/>
            <w:vAlign w:val="top"/>
          </w:tcPr>
          <w:p w14:paraId="36FD6390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all sources of traffic,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better overall conversion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M2C as compare to last week due to certain factors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9.8%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decrease in out-of-stock items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61%(approx.)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Discount and approx.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 cost for two as compare to last week.</w:t>
            </w:r>
          </w:p>
          <w:p w14:paraId="687D5B21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 </w:t>
            </w:r>
          </w:p>
          <w:p w14:paraId="6991A4CE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4%, 4% and 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L2M, C2P and P2O due to 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active restaurant count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5472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delivery charges. Payment success rate is same as last week but the traffic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is the reason for drop for P2O.</w:t>
            </w:r>
          </w:p>
        </w:tc>
      </w:tr>
      <w:tr w14:paraId="74312752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092D729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21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5DCCF9E0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4/19/2019</w:t>
            </w:r>
          </w:p>
        </w:tc>
        <w:tc>
          <w:tcPr>
            <w:tcW w:w="1896" w:type="dxa"/>
            <w:vAlign w:val="top"/>
          </w:tcPr>
          <w:p w14:paraId="551A27A3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25%(Positive)</w:t>
            </w:r>
          </w:p>
        </w:tc>
        <w:tc>
          <w:tcPr>
            <w:tcW w:w="7340" w:type="dxa"/>
            <w:vAlign w:val="top"/>
          </w:tcPr>
          <w:p w14:paraId="0E41445F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all traffic sources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better overall conversion as compared to last week due to hike in Avg. Discount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Avg. packaging and delivery charges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12.5%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more images in menu per restaurant as compare to last week.</w:t>
            </w:r>
          </w:p>
          <w:p w14:paraId="6380039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60"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48853286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on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4/12/2019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this is the main factor for positive deviation but the supporting data shows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restaurant count which shows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21265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less restaurant active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15.5%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items are more out-of-stock as compare to last week.</w:t>
            </w:r>
          </w:p>
          <w:p w14:paraId="55E54564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14:paraId="09567C7B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1CB9769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22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3B793B74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4/25/2019</w:t>
            </w:r>
          </w:p>
          <w:p w14:paraId="0BF7EA1C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1728B8F3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39%(Negative)</w:t>
            </w:r>
          </w:p>
        </w:tc>
        <w:tc>
          <w:tcPr>
            <w:tcW w:w="7340" w:type="dxa"/>
            <w:vAlign w:val="top"/>
          </w:tcPr>
          <w:p w14:paraId="5A6D4F4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overall conversion as compare to last week. But there is no change in any traffic source.</w:t>
            </w:r>
          </w:p>
          <w:p w14:paraId="5D47479E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M2C and C2P due to drop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41.3%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avg. discount,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cost for two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less avg. images per restaurant on menu as compare to last week. </w:t>
            </w:r>
          </w:p>
          <w:p w14:paraId="78429C16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14:paraId="0A8E3338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21A54F5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23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2A07A572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6/20/2019</w:t>
            </w:r>
          </w:p>
          <w:p w14:paraId="7A30B7ED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1D5D8F4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54%(Negative)</w:t>
            </w:r>
          </w:p>
        </w:tc>
        <w:tc>
          <w:tcPr>
            <w:tcW w:w="7340" w:type="dxa"/>
            <w:vAlign w:val="top"/>
          </w:tcPr>
          <w:p w14:paraId="7BB235E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every traffic source,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overall conversion as compare to last week.</w:t>
            </w:r>
          </w:p>
          <w:p w14:paraId="1BCAC1BE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60"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6E3ADB5D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 7% and 15%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L2M, C2P and P2O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active restaurant count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26645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week, packing charges increase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11.7%, 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payment success rate as compare to last week.</w:t>
            </w:r>
          </w:p>
          <w:p w14:paraId="1FDB388E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14:paraId="1C96CD11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5E97A20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24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1DA1029B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6/27/2019</w:t>
            </w:r>
          </w:p>
          <w:p w14:paraId="77EBBF62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67C689D7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115%(Positive)</w:t>
            </w:r>
          </w:p>
        </w:tc>
        <w:tc>
          <w:tcPr>
            <w:tcW w:w="7340" w:type="dxa"/>
            <w:vAlign w:val="top"/>
          </w:tcPr>
          <w:p w14:paraId="2F4D996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all traffic sources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9.7%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avg. cost of two,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packing charges,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11.7%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discount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4.3%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less items out of stock as compared to last week.</w:t>
            </w:r>
          </w:p>
          <w:p w14:paraId="65D550B6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60"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617B552F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overall conversion,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6% and 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M2C and P2O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less images per restaurant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delivery charges as compare to last week. Payment success rate is same as last week.</w:t>
            </w:r>
          </w:p>
        </w:tc>
      </w:tr>
      <w:tr w14:paraId="3B9AD282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511E215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25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5A6BEF9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7/16/2019</w:t>
            </w:r>
          </w:p>
          <w:p w14:paraId="46426E40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28C0E64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63%(Negative)</w:t>
            </w:r>
          </w:p>
        </w:tc>
        <w:tc>
          <w:tcPr>
            <w:tcW w:w="7340" w:type="dxa"/>
            <w:vAlign w:val="top"/>
          </w:tcPr>
          <w:p w14:paraId="0E402BC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every source of traffic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overall conversion as compared to last week.</w:t>
            </w:r>
          </w:p>
          <w:p w14:paraId="5188472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1C12CE34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60% and 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L2M and C2P delivery charges increased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11.1%, 18%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Avg. cost of two,</w:t>
            </w:r>
          </w:p>
          <w:p w14:paraId="78995CD2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14:paraId="16A9F994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473" w:hRule="atLeast"/>
        </w:trPr>
        <w:tc>
          <w:tcPr>
            <w:tcW w:w="813" w:type="dxa"/>
            <w:vAlign w:val="top"/>
          </w:tcPr>
          <w:p w14:paraId="07D7541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26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7CA4BD72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7/23/2019</w:t>
            </w:r>
          </w:p>
          <w:p w14:paraId="664A0B0A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7B55B6AE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135%(Positive)</w:t>
            </w:r>
          </w:p>
        </w:tc>
        <w:tc>
          <w:tcPr>
            <w:tcW w:w="7340" w:type="dxa"/>
            <w:vAlign w:val="top"/>
          </w:tcPr>
          <w:p w14:paraId="596805F5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128%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hike in overall conversion,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all sources of traffic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137%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L2M conversion as compare to last week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active restaurant count on application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2620(approx.)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15.2%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out-of-stock items,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11.7%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avg. discount,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16.6%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 cost of two.</w:t>
            </w:r>
          </w:p>
          <w:p w14:paraId="549C7CE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360"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497B44A7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a 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P2O conversion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2.1%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Payment success rate,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C2P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10% and 16.7%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packaging and delivery charges and no change In M2C.</w:t>
            </w:r>
          </w:p>
        </w:tc>
      </w:tr>
      <w:tr w14:paraId="7D949BBB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1960" w:hRule="atLeast"/>
        </w:trPr>
        <w:tc>
          <w:tcPr>
            <w:tcW w:w="813" w:type="dxa"/>
            <w:vAlign w:val="top"/>
          </w:tcPr>
          <w:p w14:paraId="26DDABF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27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263094FC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8/11/2019</w:t>
            </w:r>
          </w:p>
          <w:p w14:paraId="105A263A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468DB4A6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54%(Negative)</w:t>
            </w:r>
          </w:p>
        </w:tc>
        <w:tc>
          <w:tcPr>
            <w:tcW w:w="7340" w:type="dxa"/>
            <w:vAlign w:val="top"/>
          </w:tcPr>
          <w:p w14:paraId="67A52984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no change in traffic but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54% and 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C2P and P2O conversion due to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31.8%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Avg. packing charges,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7.3% 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hike in Avg. cost of two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20.5%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decrease in Avg. images of dishes per restaurant as compared to last week.</w:t>
            </w:r>
          </w:p>
          <w:p w14:paraId="39A124F5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0F480489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7% and 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L2M and M2C conversion due to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Avg discount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less items out-of-stock this day as compared to last week.</w:t>
            </w:r>
          </w:p>
        </w:tc>
      </w:tr>
      <w:tr w14:paraId="18FDCADF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621" w:hRule="atLeast"/>
        </w:trPr>
        <w:tc>
          <w:tcPr>
            <w:tcW w:w="813" w:type="dxa"/>
            <w:vAlign w:val="top"/>
          </w:tcPr>
          <w:p w14:paraId="05D21A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28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3BBA23B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8/18/2019</w:t>
            </w:r>
          </w:p>
          <w:p w14:paraId="79FB38E4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223E0DB9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107%(Positive)</w:t>
            </w:r>
          </w:p>
        </w:tc>
        <w:tc>
          <w:tcPr>
            <w:tcW w:w="7340" w:type="dxa"/>
            <w:vAlign w:val="top"/>
          </w:tcPr>
          <w:p w14:paraId="20CB0A95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all sources of traffic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better conversion as compared to last week. There is a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1%, 98% and 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M2C, C2P and P2O conversion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packaging charges,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Images per restaurants,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Avg. cost for two.</w:t>
            </w:r>
          </w:p>
          <w:p w14:paraId="567E9D7F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68725105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Chars="0" w:right="0" w:rightChars="0"/>
              <w:jc w:val="left"/>
              <w:rPr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a 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L2M conversion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10.5%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 discount</w:t>
            </w:r>
          </w:p>
          <w:p w14:paraId="3F6C5578">
            <w:pPr>
              <w:numPr>
                <w:ilvl w:val="0"/>
                <w:numId w:val="2"/>
              </w:numPr>
              <w:tabs>
                <w:tab w:val="clear" w:pos="420"/>
              </w:tabs>
              <w:spacing w:after="0" w:line="240" w:lineRule="auto"/>
              <w:ind w:left="420" w:leftChars="0" w:hanging="420" w:firstLineChars="0"/>
              <w:rPr>
                <w:b/>
                <w:sz w:val="18"/>
                <w:szCs w:val="18"/>
              </w:rPr>
            </w:pPr>
            <w:r>
              <w:rPr>
                <w:b w:val="0"/>
                <w:bCs/>
                <w:sz w:val="20"/>
                <w:szCs w:val="20"/>
                <w:rtl w:val="0"/>
              </w:rPr>
              <w:t>M2C conversion was better if out-of-stock items was not increase by 13.7% and P2O conversion better if there was no drop in Payment Success rate by 1%.</w:t>
            </w:r>
          </w:p>
        </w:tc>
      </w:tr>
      <w:tr w14:paraId="324DF78B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31D1649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29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515CF663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9/14/2019</w:t>
            </w:r>
          </w:p>
          <w:p w14:paraId="5E8B32BD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6518FE9D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54%(Negative)</w:t>
            </w:r>
          </w:p>
        </w:tc>
        <w:tc>
          <w:tcPr>
            <w:tcW w:w="7340" w:type="dxa"/>
            <w:vAlign w:val="top"/>
          </w:tcPr>
          <w:p w14:paraId="2A59AF18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all traffic sources,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Overall conversion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M2C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88%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out-of-stock items and increase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22.2% and 15.4%(Approx.)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Avg. packaging and delivery charges.</w:t>
            </w:r>
          </w:p>
          <w:p w14:paraId="20C647C4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5B3EED0E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clear" w:pos="420"/>
              </w:tabs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a hike in L2M and C2P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 and 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due to there is minor drop in restaurant count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399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as compared to last week and avg. images per restaurant is also drop by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. There is no change in Avg. discount given by the restaurant.</w:t>
            </w:r>
          </w:p>
          <w:p w14:paraId="04C80187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14:paraId="46C0ED1D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638" w:hRule="atLeast"/>
        </w:trPr>
        <w:tc>
          <w:tcPr>
            <w:tcW w:w="813" w:type="dxa"/>
            <w:vAlign w:val="top"/>
          </w:tcPr>
          <w:p w14:paraId="45D82AE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30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4E15B846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9/21/2019</w:t>
            </w:r>
          </w:p>
          <w:p w14:paraId="47CF2C3F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44CF6446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112%(Positive)</w:t>
            </w:r>
          </w:p>
        </w:tc>
        <w:tc>
          <w:tcPr>
            <w:tcW w:w="7340" w:type="dxa"/>
            <w:vAlign w:val="top"/>
          </w:tcPr>
          <w:p w14:paraId="24EFB935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overall conversion because of the 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orders on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9/14/2019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. All Traffic sources is decreased by 1% so there is no role of traffic in hike. </w:t>
            </w:r>
          </w:p>
          <w:p w14:paraId="7E5F0960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29FB57B1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Active restaurant count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18155, 44.7%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out-of-stock items,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9% and 16.6%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avg. packing and delivery charges,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1.6%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avg. cost of two,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11.4%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less avg. images per restaurant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2.15%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payment success rate.</w:t>
            </w:r>
          </w:p>
          <w:p w14:paraId="69808EE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 </w:t>
            </w:r>
          </w:p>
          <w:p w14:paraId="641BEEAD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clear" w:pos="420"/>
              </w:tabs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130%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M2C and P2O, 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L2M and C2P.</w:t>
            </w:r>
          </w:p>
        </w:tc>
      </w:tr>
      <w:tr w14:paraId="287DB32C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115" w:hRule="atLeast"/>
        </w:trPr>
        <w:tc>
          <w:tcPr>
            <w:tcW w:w="813" w:type="dxa"/>
            <w:vAlign w:val="top"/>
          </w:tcPr>
          <w:p w14:paraId="1F66DE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31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109B071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10/9/2019</w:t>
            </w:r>
          </w:p>
          <w:p w14:paraId="01FC8CFC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7EC7217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22%(Positive)</w:t>
            </w:r>
          </w:p>
        </w:tc>
        <w:tc>
          <w:tcPr>
            <w:tcW w:w="7340" w:type="dxa"/>
            <w:vAlign w:val="top"/>
          </w:tcPr>
          <w:p w14:paraId="740DBB9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hint="default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all source of traffic and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7%, 1%, 9%, 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L2M, M2C, C2P, P2O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13.3%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images of dishes per restaurant,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3.6%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of Avg. cost of two</w:t>
            </w:r>
            <w:r>
              <w:rPr>
                <w:rFonts w:hint="default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  <w:t>.</w:t>
            </w:r>
          </w:p>
          <w:p w14:paraId="2788F937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hint="default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</w:pPr>
          </w:p>
          <w:p w14:paraId="00CE4F73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clear" w:pos="420"/>
              </w:tabs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are no significant changes in Restaurant count, out-of-stock items, Avg. discount and packaging charges as compare to last week. 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3.2%(approx.)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payment success rate.</w:t>
            </w:r>
          </w:p>
        </w:tc>
      </w:tr>
      <w:tr w14:paraId="6B05BEA4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1957" w:hRule="atLeast"/>
        </w:trPr>
        <w:tc>
          <w:tcPr>
            <w:tcW w:w="813" w:type="dxa"/>
            <w:vAlign w:val="top"/>
          </w:tcPr>
          <w:p w14:paraId="6FF5FE3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32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1B62933B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10/21/2019</w:t>
            </w:r>
          </w:p>
          <w:p w14:paraId="75A33B01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1B22EB72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32%(Positive)</w:t>
            </w:r>
          </w:p>
        </w:tc>
        <w:tc>
          <w:tcPr>
            <w:tcW w:w="7340" w:type="dxa"/>
            <w:vAlign w:val="top"/>
          </w:tcPr>
          <w:p w14:paraId="64DDAAE0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all traffic source and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2%, 7%, 4%, 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L2M, M2C, C2P, P2O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discount, 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out-of-stock items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traffic was the major contributing factor of this positive deviation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.</w:t>
            </w:r>
          </w:p>
          <w:p w14:paraId="14A5F82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5A1B423B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clear" w:pos="420"/>
              </w:tabs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a drop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restaurant count,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4.7%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packaging charges,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delivery charges,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payment success rate.</w:t>
            </w:r>
          </w:p>
        </w:tc>
      </w:tr>
      <w:tr w14:paraId="3A525693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813" w:type="dxa"/>
            <w:vAlign w:val="top"/>
          </w:tcPr>
          <w:p w14:paraId="51CA8EB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33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49411415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11/9/2019</w:t>
            </w:r>
          </w:p>
          <w:p w14:paraId="2939E6F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622B43A4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26%(Positive)</w:t>
            </w:r>
          </w:p>
        </w:tc>
        <w:tc>
          <w:tcPr>
            <w:tcW w:w="7340" w:type="dxa"/>
            <w:vAlign w:val="top"/>
          </w:tcPr>
          <w:p w14:paraId="47228B4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There is 7% increase in every source of traffic and 18% increase in overall conversion in which 6%, 5%, 6% hike in M2C, C2P, P2O due to increase in payment success rate by 2.2%, drop of 10% in Avg. delivery charges and Avg. discount increase by 5.5%.</w:t>
            </w:r>
          </w:p>
          <w:p w14:paraId="0A62324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0DEE98A0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Chars="0" w:right="0" w:righ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There is 1% drop in L2M due to 6% drop in restaurant count which is 23938, 14% increase in out-of-stock items as compared to last week</w:t>
            </w:r>
            <w:r>
              <w:rPr>
                <w:rFonts w:hint="default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  <w:lang w:val="en-IN"/>
              </w:rPr>
              <w:t>.</w:t>
            </w:r>
          </w:p>
          <w:p w14:paraId="3A16D916">
            <w:pPr>
              <w:numPr>
                <w:ilvl w:val="0"/>
                <w:numId w:val="2"/>
              </w:numPr>
              <w:tabs>
                <w:tab w:val="clear" w:pos="420"/>
              </w:tabs>
              <w:spacing w:after="0" w:line="240" w:lineRule="auto"/>
              <w:ind w:left="420" w:leftChars="0" w:hanging="420" w:firstLineChars="0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  <w:rtl w:val="0"/>
              </w:rPr>
              <w:t>order conversion in positive due to increase in traffic even after there is increase in out-of-cart items and Avg. packaging charges and decrease in restaurant count and Avg. images per restaurant.</w:t>
            </w:r>
          </w:p>
          <w:p w14:paraId="4E9DC0D7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14:paraId="30D47121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3029" w:hRule="atLeast"/>
        </w:trPr>
        <w:tc>
          <w:tcPr>
            <w:tcW w:w="813" w:type="dxa"/>
            <w:vAlign w:val="top"/>
          </w:tcPr>
          <w:p w14:paraId="145A3A1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34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07D9DA8B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11/17/2019</w:t>
            </w:r>
          </w:p>
          <w:p w14:paraId="4FC5617C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2AA84A43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57%(Negative)</w:t>
            </w:r>
          </w:p>
        </w:tc>
        <w:tc>
          <w:tcPr>
            <w:tcW w:w="7340" w:type="dxa"/>
            <w:vAlign w:val="top"/>
          </w:tcPr>
          <w:p w14:paraId="5DAB21C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There is 7% drop in all sources of traffic, 54% drop in overall conversion which we can further divide as 1% and 58% drop in L2M and M2C due to 4% drop in restaurant count which is 16100(Approx.), drastically increase in out-of-stock items by 216%, 10% hike in Avg. packing charges as compared to last week.</w:t>
            </w:r>
          </w:p>
          <w:p w14:paraId="0936FB1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581522E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Chars="0" w:right="0" w:righ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There is 7% and 3% hike in C2P and P2O conversion due to drop of 10% in delivery charges and decrease in avg. cost of two by 1.4% and increase in Payment success rate by 3.76%.</w:t>
            </w:r>
          </w:p>
          <w:p w14:paraId="5C43AFC8">
            <w:pPr>
              <w:numPr>
                <w:ilvl w:val="0"/>
                <w:numId w:val="2"/>
              </w:numPr>
              <w:tabs>
                <w:tab w:val="clear" w:pos="420"/>
              </w:tabs>
              <w:spacing w:after="0" w:line="240" w:lineRule="auto"/>
              <w:ind w:left="420" w:leftChars="0" w:hanging="420" w:firstLineChars="0"/>
              <w:rPr>
                <w:b/>
                <w:sz w:val="18"/>
                <w:szCs w:val="18"/>
              </w:rPr>
            </w:pPr>
            <w:r>
              <w:rPr>
                <w:b w:val="0"/>
                <w:bCs w:val="0"/>
                <w:sz w:val="20"/>
                <w:szCs w:val="20"/>
                <w:rtl w:val="0"/>
              </w:rPr>
              <w:t>Drastically increase in out-of-stock items and restaurant count is main factors of drop in orders.</w:t>
            </w:r>
          </w:p>
        </w:tc>
      </w:tr>
      <w:tr w14:paraId="2FB93256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3085" w:hRule="atLeast"/>
        </w:trPr>
        <w:tc>
          <w:tcPr>
            <w:tcW w:w="813" w:type="dxa"/>
            <w:vAlign w:val="top"/>
          </w:tcPr>
          <w:p w14:paraId="1C3F3F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35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00C80361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11/24/2019</w:t>
            </w:r>
          </w:p>
          <w:p w14:paraId="6531C7FA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7662C7C0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135%(Positive)</w:t>
            </w:r>
          </w:p>
        </w:tc>
        <w:tc>
          <w:tcPr>
            <w:tcW w:w="7340" w:type="dxa"/>
            <w:vAlign w:val="top"/>
          </w:tcPr>
          <w:p w14:paraId="0BFEB541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124% hike in overall conversion which we can further divide as drastically hike in M2C by 150% due to 69% drop in out-of-stock items and 2% increase in restaurant counts which is 7000(approx..) as compared to last week. </w:t>
            </w:r>
          </w:p>
          <w:p w14:paraId="2569A0F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There is 5% hike in all sources of traffic but drop of 1%, 8% and 2% in L2M, C2P and P2O due to the ratio of serving restaurants is not increased in same proportion as traffic increases and images of dishes per restaurant decrease by 2.6%.</w:t>
            </w:r>
          </w:p>
          <w:p w14:paraId="0FB721F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Chars="0" w:right="0" w:rightChars="0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Avg. packaging and delivery charges, Avg. discount and Payment success rate is same as last week even after the increase in traffic.</w:t>
            </w:r>
          </w:p>
          <w:p w14:paraId="186FCD42">
            <w:pPr>
              <w:numPr>
                <w:ilvl w:val="0"/>
                <w:numId w:val="2"/>
              </w:numPr>
              <w:tabs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b/>
                <w:sz w:val="18"/>
                <w:szCs w:val="18"/>
              </w:rPr>
            </w:pPr>
            <w:r>
              <w:rPr>
                <w:b w:val="0"/>
                <w:bCs w:val="0"/>
                <w:sz w:val="20"/>
                <w:szCs w:val="20"/>
                <w:rtl w:val="0"/>
              </w:rPr>
              <w:t>Due to drop in out-of-stock items and increase in active restaurants as compared to last week there is an unexpected positive deviation.</w:t>
            </w:r>
          </w:p>
        </w:tc>
      </w:tr>
      <w:tr w14:paraId="342C31EE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237" w:hRule="atLeast"/>
        </w:trPr>
        <w:tc>
          <w:tcPr>
            <w:tcW w:w="813" w:type="dxa"/>
            <w:vAlign w:val="top"/>
          </w:tcPr>
          <w:p w14:paraId="3AB725D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 w:val="0"/>
              </w:rPr>
              <w:t>36</w:t>
            </w:r>
            <w:r>
              <w:rPr>
                <w:sz w:val="20"/>
                <w:szCs w:val="20"/>
                <w:rtl w:val="0"/>
              </w:rPr>
              <w:t>.</w:t>
            </w:r>
          </w:p>
        </w:tc>
        <w:tc>
          <w:tcPr>
            <w:tcW w:w="1156" w:type="dxa"/>
            <w:vAlign w:val="top"/>
          </w:tcPr>
          <w:p w14:paraId="031F2BE2">
            <w:pPr>
              <w:spacing w:after="0" w:line="240" w:lineRule="auto"/>
              <w:ind w:left="-764" w:firstLine="0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 xml:space="preserve">           12/1/2019</w:t>
            </w:r>
          </w:p>
          <w:p w14:paraId="06237C3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77E15890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21%(Positive)</w:t>
            </w:r>
          </w:p>
        </w:tc>
        <w:tc>
          <w:tcPr>
            <w:tcW w:w="7340" w:type="dxa"/>
            <w:vAlign w:val="top"/>
          </w:tcPr>
          <w:p w14:paraId="3DE98A4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both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traffic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20%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overall conversion,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4%, 1%, 6%, 7%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L2M, M2C, C2P, P2O conversion due to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active restaurant count which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9600(Approx.), 18.2%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decrease in Avg. packing charges,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Avg. images per restaurant as compared to last week.</w:t>
            </w:r>
          </w:p>
          <w:p w14:paraId="039C19F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both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07D6D082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clear" w:pos="420"/>
              </w:tabs>
              <w:spacing w:before="0" w:after="160" w:line="259" w:lineRule="auto"/>
              <w:ind w:left="420" w:leftChars="0" w:right="0" w:rightChars="0" w:hanging="420" w:firstLineChars="0"/>
              <w:jc w:val="both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5.2%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Avg. discount,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9.6%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cost of two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3.1%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payment success rate.</w:t>
            </w:r>
          </w:p>
        </w:tc>
      </w:tr>
      <w:tr w14:paraId="23FE5C6D"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3325" w:hRule="atLeast"/>
        </w:trPr>
        <w:tc>
          <w:tcPr>
            <w:tcW w:w="813" w:type="dxa"/>
            <w:vAlign w:val="top"/>
          </w:tcPr>
          <w:p w14:paraId="1BB7277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rtl w:val="0"/>
              </w:rPr>
              <w:t>37.</w:t>
            </w:r>
          </w:p>
        </w:tc>
        <w:tc>
          <w:tcPr>
            <w:tcW w:w="1156" w:type="dxa"/>
            <w:vAlign w:val="top"/>
          </w:tcPr>
          <w:p w14:paraId="1655BE3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  <w:rtl w:val="0"/>
              </w:rPr>
              <w:t>12/22/2019</w:t>
            </w:r>
          </w:p>
          <w:p w14:paraId="7CB4D858">
            <w:pPr>
              <w:spacing w:after="0" w:line="240" w:lineRule="auto"/>
              <w:jc w:val="center"/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1896" w:type="dxa"/>
            <w:vAlign w:val="top"/>
          </w:tcPr>
          <w:p w14:paraId="00065F93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21%(Positive)</w:t>
            </w:r>
          </w:p>
        </w:tc>
        <w:tc>
          <w:tcPr>
            <w:tcW w:w="7340" w:type="dxa"/>
            <w:vAlign w:val="top"/>
          </w:tcPr>
          <w:p w14:paraId="58B31997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no change in all sources of traffic. There is hike of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5%, 11%, 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 L2M, M2C and P2O but no changes in C2P conversion as compared to last week.</w:t>
            </w:r>
          </w:p>
          <w:p w14:paraId="5530F70F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9" w:lineRule="auto"/>
              <w:ind w:leftChars="0" w:right="0" w:rightChars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</w:pPr>
          </w:p>
          <w:p w14:paraId="77CBB1ED"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clear" w:pos="420"/>
              </w:tabs>
              <w:spacing w:before="0" w:after="160" w:line="259" w:lineRule="auto"/>
              <w:ind w:left="420" w:leftChars="0" w:right="0" w:rightChars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There is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4.5%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decrease in out-of-stock items,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14.3% and 7.4%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drop in Avg. packing and delivery charges,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21.9%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increase in Avg. dish images per restaurant,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11.8%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Avg. cost of two and 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>1.1%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 hike in payment success rate as compare to last week.</w:t>
            </w:r>
          </w:p>
        </w:tc>
      </w:tr>
    </w:tbl>
    <w:p w14:paraId="0AD72166">
      <w:bookmarkStart w:id="0" w:name="_GoBack"/>
      <w:bookmarkEnd w:id="0"/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238760</wp:posOffset>
                </wp:positionH>
                <wp:positionV relativeFrom="paragraph">
                  <wp:posOffset>71120</wp:posOffset>
                </wp:positionV>
                <wp:extent cx="6398260" cy="431165"/>
                <wp:effectExtent l="0" t="0" r="2540" b="63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22650" y="869315"/>
                          <a:ext cx="6398260" cy="431165"/>
                        </a:xfrm>
                        <a:prstGeom prst="rect">
                          <a:avLst/>
                        </a:prstGeom>
                        <a:effectLst>
                          <a:softEdge rad="50800"/>
                        </a:effectLst>
                      </wps:spPr>
                      <wps:style>
                        <a:lnRef idx="0">
                          <a:srgbClr val="FFFFFF"/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0E88C">
                            <w:pPr>
                              <w:jc w:val="center"/>
                              <w:rPr>
                                <w:rFonts w:hint="default" w:ascii="Algerian" w:hAnsi="Algerian" w:cs="Algerian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hint="default" w:ascii="Algerian" w:hAnsi="Algerian" w:cs="Algerian"/>
                                <w:sz w:val="32"/>
                                <w:szCs w:val="32"/>
                                <w:lang w:val="en-IN"/>
                              </w:rPr>
                              <w:t>Key 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8pt;margin-top:5.6pt;height:33.95pt;width:503.8pt;z-index:251660288;mso-width-relative:page;mso-height-relative:page;" fillcolor="#4472C4 [3204]" filled="t" stroked="f" coordsize="21600,21600" o:gfxdata="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puFrg&#10;1gAAAAkBAAAPAAAAAAAAAAEAIAAAACIAAABkcnMvZG93bnJldi54bWxQSwECFAAUAAAACACHTuJA&#10;dt4DIFwCAAC1BAAADgAAAAAAAAABACAAAAAlAQAAZHJzL2Uyb0RvYy54bWxQSwUGAAAAAAYABgBZ&#10;AQAA8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6880E88C">
                      <w:pPr>
                        <w:jc w:val="center"/>
                        <w:rPr>
                          <w:rFonts w:hint="default" w:ascii="Algerian" w:hAnsi="Algerian" w:cs="Algerian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hint="default" w:ascii="Algerian" w:hAnsi="Algerian" w:cs="Algerian"/>
                          <w:sz w:val="32"/>
                          <w:szCs w:val="32"/>
                          <w:lang w:val="en-IN"/>
                        </w:rPr>
                        <w:t>Key Insights</w:t>
                      </w:r>
                    </w:p>
                  </w:txbxContent>
                </v:textbox>
              </v:shape>
            </w:pict>
          </mc:Fallback>
        </mc:AlternateContent>
      </w:r>
    </w:p>
    <w:p w14:paraId="1C5AC80F">
      <w:pPr>
        <w:rPr>
          <w:rFonts w:hint="default"/>
          <w:lang w:val="en-IN"/>
        </w:rPr>
      </w:pPr>
    </w:p>
    <w:p w14:paraId="0CE699BF"/>
    <w:p w14:paraId="00000009">
      <w:pPr>
        <w:rPr>
          <w:sz w:val="24"/>
          <w:szCs w:val="24"/>
        </w:rPr>
      </w:pPr>
      <w:r>
        <w:drawing>
          <wp:inline distT="0" distB="0" distL="114300" distR="114300">
            <wp:extent cx="7083425" cy="3278505"/>
            <wp:effectExtent l="0" t="0" r="3175" b="10795"/>
            <wp:docPr id="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A"/>
    <w:p w14:paraId="7AAA90F2"/>
    <w:p w14:paraId="70774466"/>
    <w:p w14:paraId="33B41140">
      <w:r>
        <w:drawing>
          <wp:inline distT="0" distB="0" distL="114300" distR="114300">
            <wp:extent cx="7075170" cy="2390775"/>
            <wp:effectExtent l="0" t="0" r="11430" b="9525"/>
            <wp:docPr id="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517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B"/>
    <w:p w14:paraId="0000000C"/>
    <w:p w14:paraId="0000000D"/>
    <w:p w14:paraId="0000000E">
      <w:r>
        <w:drawing>
          <wp:inline distT="0" distB="0" distL="114300" distR="114300">
            <wp:extent cx="7084060" cy="3552825"/>
            <wp:effectExtent l="0" t="0" r="2540" b="3175"/>
            <wp:docPr id="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406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595959"/>
          <w:sz w:val="20"/>
          <w:szCs w:val="20"/>
          <w:u w:val="none"/>
          <w:shd w:val="clear" w:fill="auto"/>
          <w:vertAlign w:val="baseline"/>
        </w:rPr>
      </w:pPr>
    </w:p>
    <w:p w14:paraId="00000010">
      <w:r>
        <w:drawing>
          <wp:inline distT="0" distB="0" distL="114300" distR="114300">
            <wp:extent cx="7079615" cy="3434080"/>
            <wp:effectExtent l="0" t="0" r="6985" b="7620"/>
            <wp:docPr id="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51">
      <w:r>
        <w:rPr>
          <w:rtl w:val="0"/>
        </w:rPr>
        <w:t xml:space="preserve">+      </w:t>
      </w:r>
    </w:p>
    <w:sectPr>
      <w:footerReference r:id="rId7" w:type="first"/>
      <w:headerReference r:id="rId5" w:type="default"/>
      <w:footerReference r:id="rId6" w:type="default"/>
      <w:pgSz w:w="12240" w:h="15840"/>
      <w:pgMar w:top="900" w:right="540" w:bottom="1440" w:left="540" w:header="720" w:footer="720" w:gutter="0"/>
      <w:pgNumType w:fmt="decimal" w:start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tserrat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ub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54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center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sz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Text Box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1E223E">
                          <w:pPr>
                            <w:keepNext w:val="0"/>
                            <w:keepLines w:val="0"/>
                            <w:pageBreakBefore w:val="0"/>
                            <w:widowControl/>
                            <w:pBdr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between w:val="none" w:color="auto" w:sz="0" w:space="0"/>
                            </w:pBdr>
                            <w:shd w:val="clear" w:fill="auto"/>
                            <w:tabs>
                              <w:tab w:val="center" w:pos="4680"/>
                              <w:tab w:val="right" w:pos="9360"/>
                            </w:tabs>
                            <w:spacing w:before="0" w:after="0" w:line="240" w:lineRule="auto"/>
                            <w:ind w:left="0" w:right="0" w:firstLine="0"/>
                            <w:jc w:val="center"/>
                          </w:pPr>
                          <w:r>
                            <w:rPr>
                              <w:rFonts w:ascii="Calibri" w:hAnsi="Calibri" w:eastAsia="Calibri" w:cs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val="clear" w:fill="auto"/>
                              <w:vertAlign w:val="baseline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 w:eastAsia="Calibri" w:cs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val="clear" w:fill="auto"/>
                              <w:vertAlign w:val="baseline"/>
                            </w:rPr>
                            <w:instrText xml:space="preserve">PAGE</w:instrText>
                          </w:r>
                          <w:r>
                            <w:rPr>
                              <w:rFonts w:ascii="Calibri" w:hAnsi="Calibri" w:eastAsia="Calibri" w:cs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val="clear" w:fill="auto"/>
                              <w:vertAlign w:val="baseline"/>
                            </w:rPr>
                            <w:fldChar w:fldCharType="separate"/>
                          </w:r>
                          <w:r>
                            <w:rPr>
                              <w:rFonts w:ascii="Calibri" w:hAnsi="Calibri" w:eastAsia="Calibri" w:cs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val="clear" w:fill="auto"/>
                              <w:vertAlign w:val="baseline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P6ETn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Dj+hE5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F1E223E">
                    <w:pPr>
                      <w:keepNext w:val="0"/>
                      <w:keepLines w:val="0"/>
                      <w:pageBreakBefore w:val="0"/>
                      <w:widowControl/>
                      <w:pBdr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between w:val="none" w:color="auto" w:sz="0" w:space="0"/>
                      </w:pBdr>
                      <w:shd w:val="clear" w:fill="auto"/>
                      <w:tabs>
                        <w:tab w:val="center" w:pos="4680"/>
                        <w:tab w:val="right" w:pos="9360"/>
                      </w:tabs>
                      <w:spacing w:before="0" w:after="0" w:line="240" w:lineRule="auto"/>
                      <w:ind w:left="0" w:right="0" w:firstLine="0"/>
                      <w:jc w:val="center"/>
                    </w:pPr>
                    <w:r>
                      <w:rPr>
                        <w:rFonts w:ascii="Calibri" w:hAnsi="Calibri" w:eastAsia="Calibri" w:cs="Calibri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val="clear" w:fill="auto"/>
                        <w:vertAlign w:val="baseline"/>
                      </w:rPr>
                      <w:fldChar w:fldCharType="begin"/>
                    </w:r>
                    <w:r>
                      <w:rPr>
                        <w:rFonts w:ascii="Calibri" w:hAnsi="Calibri" w:eastAsia="Calibri" w:cs="Calibri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val="clear" w:fill="auto"/>
                        <w:vertAlign w:val="baseline"/>
                      </w:rPr>
                      <w:instrText xml:space="preserve">PAGE</w:instrText>
                    </w:r>
                    <w:r>
                      <w:rPr>
                        <w:rFonts w:ascii="Calibri" w:hAnsi="Calibri" w:eastAsia="Calibri" w:cs="Calibri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val="clear" w:fill="auto"/>
                        <w:vertAlign w:val="baseline"/>
                      </w:rPr>
                      <w:fldChar w:fldCharType="separate"/>
                    </w:r>
                    <w:r>
                      <w:rPr>
                        <w:rFonts w:ascii="Calibri" w:hAnsi="Calibri" w:eastAsia="Calibri" w:cs="Calibri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val="clear" w:fill="auto"/>
                        <w:vertAlign w:val="baseline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00000155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9723ED">
    <w:pPr>
      <w:pStyle w:val="13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3073400</wp:posOffset>
              </wp:positionH>
              <wp:positionV relativeFrom="page">
                <wp:posOffset>9220200</wp:posOffset>
              </wp:positionV>
              <wp:extent cx="4505325" cy="367030"/>
              <wp:effectExtent l="0" t="0" r="0" b="0"/>
              <wp:wrapNone/>
              <wp:docPr id="77" name="Rectangles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5325" cy="367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C64446"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color w:val="4472C4" w:themeColor="accent1"/>
                              <w14:glow w14:rad="0">
                                <w14:srgbClr w14:val="000000"/>
                              </w14:glow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b/>
                              <w:i w:val="0"/>
                              <w:smallCaps/>
                              <w:strike w:val="0"/>
                              <w:color w:val="4472C4" w:themeColor="accent1"/>
                              <w:sz w:val="40"/>
                              <w:vertAlign w:val="baseline"/>
                              <w14:glow w14:rad="0">
                                <w14:srgbClr w14:val="000000"/>
                              </w14:glow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  <w14:props3d w14:extrusionH="0" w14:contourW="0" w14:prstMaterial="clear"/>
                            </w:rPr>
                            <w:t>SKILLOVILLA CAPSTONE PROJECT</w:t>
                          </w:r>
                        </w:p>
                      </w:txbxContent>
                    </wps:txbx>
                    <wps:bodyPr spcFirstLastPara="1" wrap="square" lIns="0" tIns="0" rIns="0" bIns="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242pt;margin-top:726pt;height:28.9pt;width:354.75pt;mso-position-horizontal-relative:page;mso-position-vertical-relative:page;z-index:251660288;v-text-anchor:bottom;mso-width-relative:page;mso-height-relative:page;" filled="f" stroked="f" coordsize="21600,21600" o:gfxdata="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K6X+u3AAAAA4BAAAPAAAAAAAAAAEA&#10;IAAAACIAAABkcnMvZG93bnJldi54bWxQSwECFAAUAAAACACHTuJACvIITtIBAAC1AwAADgAAAAAA&#10;AAABACAAAAArAQAAZHJzL2Uyb0RvYy54bWxQSwUGAAAAAAYABgBZAQAAb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8C64446">
                    <w:pPr>
                      <w:spacing w:before="0" w:after="0" w:line="240" w:lineRule="auto"/>
                      <w:ind w:left="0" w:right="0" w:firstLine="0"/>
                      <w:jc w:val="left"/>
                      <w:rPr>
                        <w:color w:val="4472C4" w:themeColor="accent1"/>
                        <w14:glow w14:rad="0">
                          <w14:srgbClr w14:val="000000"/>
                        </w14:glow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reflection w14:blurRad="0" w14:stA="0" w14:stPos="0" w14:endA="0" w14:endPos="0" w14:dist="0" w14:dir="0" w14:fadeDir="0" w14:sx="0" w14:sy="0" w14:kx="0" w14:ky="0" w14:algn="none"/>
                        <w14:textFill>
                          <w14:solidFill>
                            <w14:schemeClr w14:val="accent1"/>
                          </w14:solidFill>
                        </w14:textFill>
                        <w14:props3d w14:extrusionH="0" w14:contourW="0" w14:prstMaterial="clear"/>
                      </w:rPr>
                    </w:pPr>
                    <w:r>
                      <w:rPr>
                        <w:rFonts w:ascii="Arial" w:hAnsi="Arial" w:eastAsia="Arial" w:cs="Arial"/>
                        <w:b/>
                        <w:i w:val="0"/>
                        <w:smallCaps/>
                        <w:strike w:val="0"/>
                        <w:color w:val="4472C4" w:themeColor="accent1"/>
                        <w:sz w:val="40"/>
                        <w:vertAlign w:val="baseline"/>
                        <w14:glow w14:rad="0">
                          <w14:srgbClr w14:val="000000"/>
                        </w14:glow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reflection w14:blurRad="0" w14:stA="0" w14:stPos="0" w14:endA="0" w14:endPos="0" w14:dist="0" w14:dir="0" w14:fadeDir="0" w14:sx="0" w14:sy="0" w14:kx="0" w14:ky="0" w14:algn="none"/>
                        <w14:textFill>
                          <w14:solidFill>
                            <w14:schemeClr w14:val="accent1"/>
                          </w14:solidFill>
                        </w14:textFill>
                        <w14:props3d w14:extrusionH="0" w14:contourW="0" w14:prstMaterial="clear"/>
                      </w:rPr>
                      <w:t>SKILLOVILLA CAPSTONE PROJECT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52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begin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instrText xml:space="preserve">PAGE</w:instrTex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separate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end"/>
    </w:r>
  </w:p>
  <w:p w14:paraId="00000153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8F4EF2"/>
    <w:multiLevelType w:val="singleLevel"/>
    <w:tmpl w:val="BC8F4EF2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4530AA5"/>
    <w:multiLevelType w:val="singleLevel"/>
    <w:tmpl w:val="14530AA5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172A27"/>
    <w:rsid w:val="0109389A"/>
    <w:rsid w:val="0B1A1B18"/>
    <w:rsid w:val="71D460B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1">
    <w:name w:val="annotation text"/>
    <w:basedOn w:val="1"/>
    <w:link w:val="23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2">
    <w:name w:val="annotation subject"/>
    <w:basedOn w:val="11"/>
    <w:next w:val="11"/>
    <w:link w:val="24"/>
    <w:semiHidden/>
    <w:unhideWhenUsed/>
    <w:uiPriority w:val="99"/>
    <w:rPr>
      <w:b/>
      <w:bCs/>
    </w:rPr>
  </w:style>
  <w:style w:type="paragraph" w:styleId="13">
    <w:name w:val="footer"/>
    <w:basedOn w:val="1"/>
    <w:link w:val="2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2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5">
    <w:name w:val="line number"/>
    <w:basedOn w:val="8"/>
    <w:semiHidden/>
    <w:unhideWhenUsed/>
    <w:uiPriority w:val="99"/>
  </w:style>
  <w:style w:type="paragraph" w:styleId="16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7">
    <w:name w:val="Table Grid"/>
    <w:basedOn w:val="18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8">
    <w:name w:val="Table Normal1"/>
    <w:uiPriority w:val="0"/>
  </w:style>
  <w:style w:type="paragraph" w:styleId="19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20">
    <w:name w:val="Grid Table Light"/>
    <w:basedOn w:val="18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21">
    <w:name w:val="Plain Table 1"/>
    <w:basedOn w:val="18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Comment Text Char"/>
    <w:basedOn w:val="8"/>
    <w:link w:val="11"/>
    <w:semiHidden/>
    <w:uiPriority w:val="99"/>
    <w:rPr>
      <w:sz w:val="20"/>
      <w:szCs w:val="20"/>
    </w:rPr>
  </w:style>
  <w:style w:type="character" w:customStyle="1" w:styleId="24">
    <w:name w:val="Comment Subject Char"/>
    <w:basedOn w:val="23"/>
    <w:link w:val="12"/>
    <w:semiHidden/>
    <w:uiPriority w:val="99"/>
    <w:rPr>
      <w:b/>
      <w:bCs/>
      <w:sz w:val="20"/>
      <w:szCs w:val="20"/>
    </w:rPr>
  </w:style>
  <w:style w:type="character" w:customStyle="1" w:styleId="25">
    <w:name w:val="Header Char"/>
    <w:basedOn w:val="8"/>
    <w:link w:val="14"/>
    <w:uiPriority w:val="99"/>
  </w:style>
  <w:style w:type="character" w:customStyle="1" w:styleId="26">
    <w:name w:val="Footer Char"/>
    <w:basedOn w:val="8"/>
    <w:link w:val="13"/>
    <w:uiPriority w:val="99"/>
  </w:style>
  <w:style w:type="paragraph" w:styleId="27">
    <w:name w:val="No Spacing"/>
    <w:link w:val="30"/>
    <w:qFormat/>
    <w:uiPriority w:val="1"/>
    <w:pPr>
      <w:spacing w:after="0" w:line="240" w:lineRule="auto"/>
    </w:pPr>
    <w:rPr>
      <w:rFonts w:ascii="Calibri" w:hAnsi="Calibri" w:cs="Calibri" w:eastAsiaTheme="minorEastAsia"/>
      <w:sz w:val="22"/>
      <w:szCs w:val="22"/>
      <w:lang w:val="en-US"/>
    </w:rPr>
  </w:style>
  <w:style w:type="character" w:customStyle="1" w:styleId="28">
    <w:name w:val="No Spacing Char"/>
    <w:basedOn w:val="8"/>
    <w:link w:val="27"/>
    <w:uiPriority w:val="1"/>
    <w:rPr>
      <w:rFonts w:eastAsiaTheme="minorEastAsia"/>
    </w:rPr>
  </w:style>
  <w:style w:type="table" w:customStyle="1" w:styleId="29">
    <w:name w:val="_Style 29"/>
    <w:basedOn w:val="18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character" w:customStyle="1" w:styleId="30">
    <w:name w:val="无间隔 Char"/>
    <w:basedOn w:val="8"/>
    <w:link w:val="27"/>
    <w:uiPriority w:val="0"/>
    <w:rPr>
      <w:rFonts w:hint="default" w:ascii="Times New Roman" w:hAnsi="Times New Roman" w:eastAsia="SimSun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Local\Kingsoft\WPS%20Office\12.2.0.17119\office6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6uAQGJ/vLi8tUwfayO+NM8TjBQ==">CgMxLjA4AHIhMXFHck5lZHRZazkzS0VtLUhCTkhKRTFtOHg0REdVbkNl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11</Pages>
  <TotalTime>109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2022-10-26T10:49:00Z</dcterms:created>
  <dc:creator>Gaurav Bedi</dc:creator>
  <cp:lastModifiedBy>Jeevan1999 S</cp:lastModifiedBy>
  <dcterms:modified xsi:type="dcterms:W3CDTF">2024-06-02T18:07:11Z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5C24BD7F92F44B7CB6F9523533B5720A_12</vt:lpwstr>
  </property>
</Properties>
</file>