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Standardised CV - Formatted Data</w:t>
      </w:r>
    </w:p>
    <w:p>
      <w:pPr>
        <w:pStyle w:val="Heading1"/>
      </w:pPr>
      <w:r>
        <w:t>Technical Skills</w:t>
      </w:r>
    </w:p>
    <w:p>
      <w:r>
        <w:t>Python, Java, JavaScript, C++, SQL, React, HTML, CSS, Bootstrap, Node.js, Express, Flask</w:t>
      </w:r>
    </w:p>
    <w:p>
      <w:pPr>
        <w:pStyle w:val="Heading1"/>
      </w:pPr>
      <w:r>
        <w:t>Professional Experience</w:t>
      </w:r>
    </w:p>
    <w:tbl>
      <w:tblPr>
        <w:tblStyle w:val="TableGrid"/>
        <w:tblW w:type="auto" w:w="0"/>
        <w:tblLook w:firstColumn="1" w:firstRow="1" w:lastColumn="0" w:lastRow="0" w:noHBand="0" w:noVBand="1" w:val="04A0"/>
      </w:tblPr>
      <w:tblGrid>
        <w:gridCol w:w="2880"/>
        <w:gridCol w:w="2880"/>
        <w:gridCol w:w="2880"/>
      </w:tblGrid>
      <w:tr>
        <w:tc>
          <w:tcPr>
            <w:tcW w:type="dxa" w:w="2880"/>
          </w:tcPr>
          <w:p>
            <w:r>
              <w:t>Company &amp; Location</w:t>
            </w:r>
          </w:p>
        </w:tc>
        <w:tc>
          <w:tcPr>
            <w:tcW w:type="dxa" w:w="2880"/>
          </w:tcPr>
          <w:p>
            <w:r>
              <w:t>Role &amp; Duration</w:t>
            </w:r>
          </w:p>
        </w:tc>
        <w:tc>
          <w:tcPr>
            <w:tcW w:type="dxa" w:w="2880"/>
          </w:tcPr>
          <w:p>
            <w:r>
              <w:t>Key Responsibilities</w:t>
            </w:r>
          </w:p>
        </w:tc>
      </w:tr>
      <w:tr>
        <w:tc>
          <w:tcPr>
            <w:tcW w:type="dxa" w:w="2880"/>
          </w:tcPr>
          <w:p>
            <w:r>
              <w:t>TechStart Solutions</w:t>
            </w:r>
          </w:p>
        </w:tc>
        <w:tc>
          <w:tcPr>
            <w:tcW w:type="dxa" w:w="2880"/>
          </w:tcPr>
          <w:p>
            <w:r>
              <w:t>Summer Intern</w:t>
              <w:br/>
              <w:t>(Jun 2023 – Aug 2023)</w:t>
            </w:r>
          </w:p>
        </w:tc>
        <w:tc>
          <w:tcPr>
            <w:tcW w:type="dxa" w:w="2880"/>
          </w:tcPr>
          <w:p>
            <w:r>
              <w:t>Assisted in development of React components for customer portal Fixed UI bugs and improved page responsiveness Participated in code reviews and sprint meetings Learned industry best practices and agile development AWS Cloud Practitioner (2024) Google Cloud Associate Cloud Engineer (In Progress) ADDITIONAL SKILLS</w:t>
            </w:r>
          </w:p>
        </w:tc>
      </w:tr>
    </w:tbl>
    <w:p>
      <w:pPr>
        <w:pStyle w:val="Heading1"/>
      </w:pPr>
      <w:r>
        <w:t>Project Portfolio</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Project Name</w:t>
            </w:r>
          </w:p>
        </w:tc>
        <w:tc>
          <w:tcPr>
            <w:tcW w:type="dxa" w:w="2160"/>
          </w:tcPr>
          <w:p>
            <w:r>
              <w:t>Tech Stack</w:t>
            </w:r>
          </w:p>
        </w:tc>
        <w:tc>
          <w:tcPr>
            <w:tcW w:type="dxa" w:w="2160"/>
          </w:tcPr>
          <w:p>
            <w:r>
              <w:t>Duration</w:t>
            </w:r>
          </w:p>
        </w:tc>
        <w:tc>
          <w:tcPr>
            <w:tcW w:type="dxa" w:w="2160"/>
          </w:tcPr>
          <w:p>
            <w:r>
              <w:t>Contributions</w:t>
            </w:r>
          </w:p>
        </w:tc>
      </w:tr>
      <w:tr>
        <w:tc>
          <w:tcPr>
            <w:tcW w:type="dxa" w:w="2160"/>
          </w:tcPr>
          <w:p>
            <w:r>
              <w:t>Smart To-Do List Application</w:t>
            </w:r>
          </w:p>
        </w:tc>
        <w:tc>
          <w:tcPr>
            <w:tcW w:type="dxa" w:w="2160"/>
          </w:tcPr>
          <w:p>
            <w:r>
              <w:t>React, Node.js, MongoDB, JWT Authentication</w:t>
            </w:r>
          </w:p>
        </w:tc>
        <w:tc>
          <w:tcPr>
            <w:tcW w:type="dxa" w:w="2160"/>
          </w:tcPr>
          <w:p>
            <w:r>
              <w:t>Jan 2024 – Apr 2024</w:t>
            </w:r>
          </w:p>
        </w:tc>
        <w:tc>
          <w:tcPr>
            <w:tcW w:type="dxa" w:w="2160"/>
          </w:tcPr>
          <w:p>
            <w:r>
              <w:t>Project Lead: Developed full-stack task management application with user authentication and real-time synchronization. Implemented drag-and-drop functionality for task organization. Deployed on Heroku with responsive design for mobile and desktop.</w:t>
            </w:r>
          </w:p>
        </w:tc>
      </w:tr>
      <w:tr>
        <w:tc>
          <w:tcPr>
            <w:tcW w:type="dxa" w:w="2160"/>
          </w:tcPr>
          <w:p>
            <w:r>
              <w:t>Sentiment Analysis on Twitter Data</w:t>
            </w:r>
          </w:p>
        </w:tc>
        <w:tc>
          <w:tcPr>
            <w:tcW w:type="dxa" w:w="2160"/>
          </w:tcPr>
          <w:p>
            <w:r>
              <w:t>Python, NLP, Pandas, Scikit-learn, Matplotlib</w:t>
            </w:r>
          </w:p>
        </w:tc>
        <w:tc>
          <w:tcPr>
            <w:tcW w:type="dxa" w:w="2160"/>
          </w:tcPr>
          <w:p>
            <w:r>
              <w:t>Aug 2023 – Nov 2023</w:t>
            </w:r>
          </w:p>
        </w:tc>
        <w:tc>
          <w:tcPr>
            <w:tcW w:type="dxa" w:w="2160"/>
          </w:tcPr>
          <w:p>
            <w:r>
              <w:t>Project Lead: Built machine learning model analyzing sentiment of 50K+ tweets achieving 87% accuracy. Created data visualization dashboard using Matplotlib and Plotly. Generated insights report on trending topics and sentiment distribution.</w:t>
            </w:r>
          </w:p>
        </w:tc>
      </w:tr>
    </w:tbl>
    <w:p>
      <w:pPr>
        <w:pStyle w:val="Heading1"/>
      </w:pPr>
      <w:r>
        <w:t>Education</w:t>
      </w:r>
    </w:p>
    <w:tbl>
      <w:tblPr>
        <w:tblStyle w:val="TableGrid"/>
        <w:tblW w:type="auto" w:w="0"/>
        <w:tblLook w:firstColumn="1" w:firstRow="1" w:lastColumn="0" w:lastRow="0" w:noHBand="0" w:noVBand="1" w:val="04A0"/>
      </w:tblPr>
      <w:tblGrid>
        <w:gridCol w:w="2880"/>
        <w:gridCol w:w="2880"/>
        <w:gridCol w:w="2880"/>
      </w:tblGrid>
      <w:tr>
        <w:tc>
          <w:tcPr>
            <w:tcW w:type="dxa" w:w="2880"/>
          </w:tcPr>
          <w:p>
            <w:r>
              <w:t>Degree</w:t>
            </w:r>
          </w:p>
        </w:tc>
        <w:tc>
          <w:tcPr>
            <w:tcW w:type="dxa" w:w="2880"/>
          </w:tcPr>
          <w:p>
            <w:r>
              <w:t>Institution</w:t>
            </w:r>
          </w:p>
        </w:tc>
        <w:tc>
          <w:tcPr>
            <w:tcW w:type="dxa" w:w="2880"/>
          </w:tcPr>
          <w:p>
            <w:r>
              <w:t>Notes / Duration</w:t>
            </w:r>
          </w:p>
        </w:tc>
      </w:tr>
      <w:tr>
        <w:tc>
          <w:tcPr>
            <w:tcW w:type="dxa" w:w="2880"/>
          </w:tcPr>
          <w:p>
            <w:r>
              <w:t>University Event Management System</w:t>
            </w:r>
          </w:p>
        </w:tc>
        <w:tc>
          <w:tcPr>
            <w:tcW w:type="dxa" w:w="2880"/>
          </w:tcPr>
          <w:p>
            <w:r>
              <w:t>Project Lead</w:t>
            </w:r>
          </w:p>
        </w:tc>
        <w:tc>
          <w:tcPr>
            <w:tcW w:type="dxa" w:w="2880"/>
          </w:tcPr>
          <w:p>
            <w:r>
              <w:t>Project Lead: Designed and developed desktop application for managing university events, registrations, and tickets. Implemented database schema with 8 tables. Created intuitive UI with form validation and error handling. (Feb 2023 – May 2023)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