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Invoice Extraction Pipeline</w:t>
      </w:r>
    </w:p>
    <w:p>
      <w:pPr>
        <w:jc w:val="center"/>
      </w:pPr>
      <w:r>
        <w:rPr>
          <w:i/>
          <w:sz w:val="32"/>
        </w:rPr>
        <w:t>Project Flow Documentation</w:t>
      </w:r>
    </w:p>
    <w:p/>
    <w:p>
      <w:pPr>
        <w:jc w:val="center"/>
      </w:pPr>
      <w:r>
        <w:rPr>
          <w:i/>
        </w:rPr>
        <w:t>This document explains what this project does, end to end: the objective, the overall process, how extraction actually happens, what the orchestrator is responsible for, and how the final JSON output gets assembled.</w:t>
      </w:r>
    </w:p>
    <w:p>
      <w:r>
        <w:br w:type="page"/>
      </w:r>
    </w:p>
    <w:p>
      <w:pPr>
        <w:pStyle w:val="Heading1"/>
      </w:pPr>
      <w:r>
        <w:t>1. Objective</w:t>
      </w:r>
    </w:p>
    <w:p>
      <w:r>
        <w:t xml:space="preserve">Turn a scanned or digital invoice </w:t>
      </w:r>
      <w:r>
        <w:rPr>
          <w:b/>
        </w:rPr>
        <w:t>PDF</w:t>
      </w:r>
      <w:r>
        <w:t xml:space="preserve"> into a structured </w:t>
      </w:r>
      <w:r>
        <w:rPr>
          <w:b/>
        </w:rPr>
        <w:t>JSON</w:t>
      </w:r>
      <w:r>
        <w:t xml:space="preserve"> output shaped exactly like a specific customs or logistics </w:t>
      </w:r>
      <w:r>
        <w:rPr>
          <w:b/>
        </w:rPr>
        <w:t>Excel/CSV template</w:t>
      </w:r>
      <w:r>
        <w:t xml:space="preserve"> - the same columns, in the same sheets, under the same names the template defines - so that JSON can be fed straight into a customs filing system (a Bill of Entry, a Shipping Bill, a logistics booking) without manual re-typing.</w:t>
      </w:r>
    </w:p>
    <w:p>
      <w:r>
        <w:t xml:space="preserve">The system is </w:t>
      </w:r>
      <w:r>
        <w:rPr>
          <w:b/>
        </w:rPr>
        <w:t>template-driven, not hardcoded to one document shape</w:t>
      </w:r>
      <w:r>
        <w:t>. Two templates (</w:t>
      </w:r>
      <w:r>
        <w:rPr>
          <w:rFonts w:ascii="Consolas" w:hAnsi="Consolas"/>
          <w:sz w:val="20"/>
        </w:rPr>
        <w:t>export</w:t>
      </w:r>
      <w:r>
        <w:t xml:space="preserve">, </w:t>
      </w:r>
      <w:r>
        <w:rPr>
          <w:rFonts w:ascii="Consolas" w:hAnsi="Consolas"/>
          <w:sz w:val="20"/>
        </w:rPr>
        <w:t>import</w:t>
      </w:r>
      <w:r>
        <w:t xml:space="preserve">) have years of hand-tuned extraction rules behind them. Every other template is </w:t>
      </w:r>
      <w:r>
        <w:rPr>
          <w:b/>
        </w:rPr>
        <w:t>discovered automatically</w:t>
      </w:r>
      <w:r>
        <w:t xml:space="preserve"> from whatever Excel or CSV file is dropped into the </w:t>
      </w:r>
      <w:r>
        <w:rPr>
          <w:rFonts w:ascii="Consolas" w:hAnsi="Consolas"/>
          <w:sz w:val="20"/>
        </w:rPr>
        <w:t>templates/</w:t>
      </w:r>
      <w:r>
        <w:t xml:space="preserve"> folder - no code change is required to add a new one (see Section 9).</w:t>
      </w:r>
    </w:p>
    <w:p>
      <w:pPr>
        <w:pStyle w:val="Heading1"/>
      </w:pPr>
      <w:r>
        <w:t>2. The Process, At a Glance</w:t>
      </w:r>
    </w:p>
    <w:p>
      <w:pPr>
        <w:spacing w:after="0"/>
        <w:ind w:left="432"/>
        <w:shd w:val="clear" w:color="auto" w:fill="F2F2F2"/>
      </w:pPr>
      <w:r>
        <w:rPr>
          <w:rFonts w:ascii="Consolas" w:hAnsi="Consolas"/>
          <w:color w:val="333333"/>
          <w:sz w:val="18"/>
        </w:rPr>
        <w:t>PDF upload</w:t>
      </w:r>
    </w:p>
    <w:p>
      <w:pPr>
        <w:spacing w:after="0"/>
        <w:ind w:left="432"/>
        <w:shd w:val="clear" w:color="auto" w:fill="F2F2F2"/>
      </w:pPr>
      <w:r>
        <w:rPr>
          <w:rFonts w:ascii="Consolas" w:hAnsi="Consolas"/>
          <w:color w:val="333333"/>
          <w:sz w:val="18"/>
        </w:rPr>
        <w:t xml:space="preserve">   |</w:t>
      </w:r>
    </w:p>
    <w:p>
      <w:pPr>
        <w:spacing w:after="0"/>
        <w:ind w:left="432"/>
        <w:shd w:val="clear" w:color="auto" w:fill="F2F2F2"/>
      </w:pPr>
      <w:r>
        <w:rPr>
          <w:rFonts w:ascii="Consolas" w:hAnsi="Consolas"/>
          <w:color w:val="333333"/>
          <w:sz w:val="18"/>
        </w:rPr>
        <w:t xml:space="preserve">   v</w:t>
      </w:r>
    </w:p>
    <w:p>
      <w:pPr>
        <w:spacing w:after="0"/>
        <w:ind w:left="432"/>
        <w:shd w:val="clear" w:color="auto" w:fill="F2F2F2"/>
      </w:pPr>
      <w:r>
        <w:rPr>
          <w:rFonts w:ascii="Consolas" w:hAnsi="Consolas"/>
          <w:color w:val="333333"/>
          <w:sz w:val="18"/>
        </w:rPr>
        <w:t>Scan quality check</w:t>
      </w:r>
    </w:p>
    <w:p>
      <w:pPr>
        <w:spacing w:after="0"/>
        <w:ind w:left="432"/>
        <w:shd w:val="clear" w:color="auto" w:fill="F2F2F2"/>
      </w:pPr>
      <w:r>
        <w:rPr>
          <w:rFonts w:ascii="Consolas" w:hAnsi="Consolas"/>
          <w:color w:val="333333"/>
          <w:sz w:val="18"/>
        </w:rPr>
        <w:t xml:space="preserve">   (tilt angle, clipped table edges -- refuses early if the table is cut off)</w:t>
      </w:r>
    </w:p>
    <w:p>
      <w:pPr>
        <w:spacing w:after="0"/>
        <w:ind w:left="432"/>
        <w:shd w:val="clear" w:color="auto" w:fill="F2F2F2"/>
      </w:pPr>
      <w:r>
        <w:rPr>
          <w:rFonts w:ascii="Consolas" w:hAnsi="Consolas"/>
          <w:color w:val="333333"/>
          <w:sz w:val="18"/>
        </w:rPr>
        <w:t xml:space="preserve">   |</w:t>
      </w:r>
    </w:p>
    <w:p>
      <w:pPr>
        <w:spacing w:after="0"/>
        <w:ind w:left="432"/>
        <w:shd w:val="clear" w:color="auto" w:fill="F2F2F2"/>
      </w:pPr>
      <w:r>
        <w:rPr>
          <w:rFonts w:ascii="Consolas" w:hAnsi="Consolas"/>
          <w:color w:val="333333"/>
          <w:sz w:val="18"/>
        </w:rPr>
        <w:t xml:space="preserve">   v</w:t>
      </w:r>
    </w:p>
    <w:p>
      <w:pPr>
        <w:spacing w:after="0"/>
        <w:ind w:left="432"/>
        <w:shd w:val="clear" w:color="auto" w:fill="F2F2F2"/>
      </w:pPr>
      <w:r>
        <w:rPr>
          <w:rFonts w:ascii="Consolas" w:hAnsi="Consolas"/>
          <w:color w:val="333333"/>
          <w:sz w:val="18"/>
        </w:rPr>
        <w:t>PDF -&gt; text</w:t>
      </w:r>
    </w:p>
    <w:p>
      <w:pPr>
        <w:spacing w:after="0"/>
        <w:ind w:left="432"/>
        <w:shd w:val="clear" w:color="auto" w:fill="F2F2F2"/>
      </w:pPr>
      <w:r>
        <w:rPr>
          <w:rFonts w:ascii="Consolas" w:hAnsi="Consolas"/>
          <w:color w:val="333333"/>
          <w:sz w:val="18"/>
        </w:rPr>
        <w:t xml:space="preserve">   (digital text layer, or OCR fallback: Docling then RapidOCR)</w:t>
      </w:r>
    </w:p>
    <w:p>
      <w:pPr>
        <w:spacing w:after="0"/>
        <w:ind w:left="432"/>
        <w:shd w:val="clear" w:color="auto" w:fill="F2F2F2"/>
      </w:pPr>
      <w:r>
        <w:rPr>
          <w:rFonts w:ascii="Consolas" w:hAnsi="Consolas"/>
          <w:color w:val="333333"/>
          <w:sz w:val="18"/>
        </w:rPr>
        <w:t xml:space="preserve">   |</w:t>
      </w:r>
    </w:p>
    <w:p>
      <w:pPr>
        <w:spacing w:after="0"/>
        <w:ind w:left="432"/>
        <w:shd w:val="clear" w:color="auto" w:fill="F2F2F2"/>
      </w:pPr>
      <w:r>
        <w:rPr>
          <w:rFonts w:ascii="Consolas" w:hAnsi="Consolas"/>
          <w:color w:val="333333"/>
          <w:sz w:val="18"/>
        </w:rPr>
        <w:t xml:space="preserve">   v</w:t>
      </w:r>
    </w:p>
    <w:p>
      <w:pPr>
        <w:spacing w:after="0"/>
        <w:ind w:left="432"/>
        <w:shd w:val="clear" w:color="auto" w:fill="F2F2F2"/>
      </w:pPr>
      <w:r>
        <w:rPr>
          <w:rFonts w:ascii="Consolas" w:hAnsi="Consolas"/>
          <w:color w:val="333333"/>
          <w:sz w:val="18"/>
        </w:rPr>
        <w:t>Resolve template</w:t>
      </w:r>
    </w:p>
    <w:p>
      <w:pPr>
        <w:spacing w:after="0"/>
        <w:ind w:left="432"/>
        <w:shd w:val="clear" w:color="auto" w:fill="F2F2F2"/>
      </w:pPr>
      <w:r>
        <w:rPr>
          <w:rFonts w:ascii="Consolas" w:hAnsi="Consolas"/>
          <w:color w:val="333333"/>
          <w:sz w:val="18"/>
        </w:rPr>
        <w:t xml:space="preserve">   explicit type=&lt;name&gt;  -&gt;  use that template directly</w:t>
      </w:r>
    </w:p>
    <w:p>
      <w:pPr>
        <w:spacing w:after="0"/>
        <w:ind w:left="432"/>
        <w:shd w:val="clear" w:color="auto" w:fill="F2F2F2"/>
      </w:pPr>
      <w:r>
        <w:rPr>
          <w:rFonts w:ascii="Consolas" w:hAnsi="Consolas"/>
          <w:color w:val="333333"/>
          <w:sz w:val="18"/>
        </w:rPr>
        <w:t xml:space="preserve">   type omitted          -&gt;  auto-detect import vs export only</w:t>
      </w:r>
    </w:p>
    <w:p>
      <w:pPr>
        <w:spacing w:after="0"/>
        <w:ind w:left="432"/>
        <w:shd w:val="clear" w:color="auto" w:fill="F2F2F2"/>
      </w:pPr>
      <w:r>
        <w:rPr>
          <w:rFonts w:ascii="Consolas" w:hAnsi="Consolas"/>
          <w:color w:val="333333"/>
          <w:sz w:val="18"/>
        </w:rPr>
        <w:t xml:space="preserve">                             (any OTHER template must be requested explicitly)</w:t>
      </w:r>
    </w:p>
    <w:p>
      <w:pPr>
        <w:spacing w:after="0"/>
        <w:ind w:left="432"/>
        <w:shd w:val="clear" w:color="auto" w:fill="F2F2F2"/>
      </w:pPr>
      <w:r>
        <w:rPr>
          <w:rFonts w:ascii="Consolas" w:hAnsi="Consolas"/>
          <w:color w:val="333333"/>
          <w:sz w:val="18"/>
        </w:rPr>
        <w:t xml:space="preserve">   |</w:t>
      </w:r>
    </w:p>
    <w:p>
      <w:pPr>
        <w:spacing w:after="0"/>
        <w:ind w:left="432"/>
        <w:shd w:val="clear" w:color="auto" w:fill="F2F2F2"/>
      </w:pPr>
      <w:r>
        <w:rPr>
          <w:rFonts w:ascii="Consolas" w:hAnsi="Consolas"/>
          <w:color w:val="333333"/>
          <w:sz w:val="18"/>
        </w:rPr>
        <w:t xml:space="preserve">   v</w:t>
      </w:r>
    </w:p>
    <w:p>
      <w:pPr>
        <w:spacing w:after="0"/>
        <w:ind w:left="432"/>
        <w:shd w:val="clear" w:color="auto" w:fill="F2F2F2"/>
      </w:pPr>
      <w:r>
        <w:rPr>
          <w:rFonts w:ascii="Consolas" w:hAnsi="Consolas"/>
          <w:color w:val="333333"/>
          <w:sz w:val="18"/>
        </w:rPr>
        <w:t>Load schema</w:t>
      </w:r>
    </w:p>
    <w:p>
      <w:pPr>
        <w:spacing w:after="0"/>
        <w:ind w:left="432"/>
        <w:shd w:val="clear" w:color="auto" w:fill="F2F2F2"/>
      </w:pPr>
      <w:r>
        <w:rPr>
          <w:rFonts w:ascii="Consolas" w:hAnsi="Consolas"/>
          <w:color w:val="333333"/>
          <w:sz w:val="18"/>
        </w:rPr>
        <w:t xml:space="preserve">   reads the template's own column headers, per sheet</w:t>
      </w:r>
    </w:p>
    <w:p>
      <w:pPr>
        <w:spacing w:after="0"/>
        <w:ind w:left="432"/>
        <w:shd w:val="clear" w:color="auto" w:fill="F2F2F2"/>
      </w:pPr>
      <w:r>
        <w:rPr>
          <w:rFonts w:ascii="Consolas" w:hAnsi="Consolas"/>
          <w:color w:val="333333"/>
          <w:sz w:val="18"/>
        </w:rPr>
        <w:t xml:space="preserve">   |</w:t>
      </w:r>
    </w:p>
    <w:p>
      <w:pPr>
        <w:spacing w:after="0"/>
        <w:ind w:left="432"/>
        <w:shd w:val="clear" w:color="auto" w:fill="F2F2F2"/>
      </w:pPr>
      <w:r>
        <w:rPr>
          <w:rFonts w:ascii="Consolas" w:hAnsi="Consolas"/>
          <w:color w:val="333333"/>
          <w:sz w:val="18"/>
        </w:rPr>
        <w:t xml:space="preserve">   v</w:t>
      </w:r>
    </w:p>
    <w:p>
      <w:pPr>
        <w:spacing w:after="0"/>
        <w:ind w:left="432"/>
        <w:shd w:val="clear" w:color="auto" w:fill="F2F2F2"/>
      </w:pPr>
      <w:r>
        <w:rPr>
          <w:rFonts w:ascii="Consolas" w:hAnsi="Consolas"/>
          <w:color w:val="333333"/>
          <w:sz w:val="18"/>
        </w:rPr>
        <w:t>Extraction + validation + retry  (the Orchestrator -- see Section 5)</w:t>
      </w:r>
    </w:p>
    <w:p>
      <w:pPr>
        <w:spacing w:after="0"/>
        <w:ind w:left="432"/>
        <w:shd w:val="clear" w:color="auto" w:fill="F2F2F2"/>
      </w:pPr>
      <w:r>
        <w:rPr>
          <w:rFonts w:ascii="Consolas" w:hAnsi="Consolas"/>
          <w:color w:val="333333"/>
          <w:sz w:val="18"/>
        </w:rPr>
        <w:t xml:space="preserve">   |</w:t>
      </w:r>
    </w:p>
    <w:p>
      <w:pPr>
        <w:spacing w:after="0"/>
        <w:ind w:left="432"/>
        <w:shd w:val="clear" w:color="auto" w:fill="F2F2F2"/>
      </w:pPr>
      <w:r>
        <w:rPr>
          <w:rFonts w:ascii="Consolas" w:hAnsi="Consolas"/>
          <w:color w:val="333333"/>
          <w:sz w:val="18"/>
        </w:rPr>
        <w:t xml:space="preserve">   v</w:t>
      </w:r>
    </w:p>
    <w:p>
      <w:pPr>
        <w:spacing w:after="0"/>
        <w:ind w:left="432"/>
        <w:shd w:val="clear" w:color="auto" w:fill="F2F2F2"/>
      </w:pPr>
      <w:r>
        <w:rPr>
          <w:rFonts w:ascii="Consolas" w:hAnsi="Consolas"/>
          <w:color w:val="333333"/>
          <w:sz w:val="18"/>
        </w:rPr>
        <w:t>Final JSON  { header, sheets, warnings, validation, ... }</w:t>
      </w:r>
    </w:p>
    <w:p>
      <w:pPr>
        <w:spacing w:after="0"/>
        <w:ind w:left="432"/>
        <w:shd w:val="clear" w:color="auto" w:fill="F2F2F2"/>
      </w:pPr>
      <w:r>
        <w:rPr>
          <w:rFonts w:ascii="Consolas" w:hAnsi="Consolas"/>
          <w:color w:val="333333"/>
          <w:sz w:val="18"/>
        </w:rPr>
        <w:t xml:space="preserve">   |</w:t>
      </w:r>
    </w:p>
    <w:p>
      <w:pPr>
        <w:spacing w:after="0"/>
        <w:ind w:left="432"/>
        <w:shd w:val="clear" w:color="auto" w:fill="F2F2F2"/>
      </w:pPr>
      <w:r>
        <w:rPr>
          <w:rFonts w:ascii="Consolas" w:hAnsi="Consolas"/>
          <w:color w:val="333333"/>
          <w:sz w:val="18"/>
        </w:rPr>
        <w:t xml:space="preserve">   v</w:t>
      </w:r>
    </w:p>
    <w:p>
      <w:pPr>
        <w:spacing w:after="0"/>
        <w:ind w:left="432"/>
        <w:shd w:val="clear" w:color="auto" w:fill="F2F2F2"/>
      </w:pPr>
      <w:r>
        <w:rPr>
          <w:rFonts w:ascii="Consolas" w:hAnsi="Consolas"/>
          <w:color w:val="333333"/>
          <w:sz w:val="18"/>
        </w:rPr>
        <w:t>Saved + returned  (HTTP response / results folder / CLI summary)</w:t>
      </w:r>
    </w:p>
    <w:p>
      <w:pPr>
        <w:pStyle w:val="Heading1"/>
      </w:pPr>
      <w:r>
        <w:t>3. Templates: The Single Source of Truth</w:t>
      </w:r>
    </w:p>
    <w:p>
      <w:r>
        <w:t xml:space="preserve">At startup, the system scans the </w:t>
      </w:r>
      <w:r>
        <w:rPr>
          <w:rFonts w:ascii="Consolas" w:hAnsi="Consolas"/>
          <w:sz w:val="20"/>
        </w:rPr>
        <w:t>templates/</w:t>
      </w:r>
      <w:r>
        <w:t xml:space="preserve"> folder and builds two lookups: which file belongs to which template name, and which sheet in that file holds the line items.</w:t>
      </w:r>
    </w:p>
    <w:p>
      <w:pPr>
        <w:pStyle w:val="ListBullet"/>
      </w:pPr>
      <w:r>
        <w:rPr>
          <w:rFonts w:ascii="Consolas" w:hAnsi="Consolas"/>
          <w:sz w:val="20"/>
        </w:rPr>
        <w:t>export</w:t>
      </w:r>
      <w:r>
        <w:t xml:space="preserve"> and </w:t>
      </w:r>
      <w:r>
        <w:rPr>
          <w:rFonts w:ascii="Consolas" w:hAnsi="Consolas"/>
          <w:sz w:val="20"/>
        </w:rPr>
        <w:t>import</w:t>
      </w:r>
      <w:r>
        <w:t xml:space="preserve"> keep their original, historical filenames, since those names don't convert cleanly into a short identifier.</w:t>
      </w:r>
    </w:p>
    <w:p>
      <w:pPr>
        <w:pStyle w:val="ListBullet"/>
      </w:pPr>
      <w:r>
        <w:t>Every other file gets its template name from its own filename (or a friendly override), and its line-items sheet is whichever sheet is literally named ITEM or ITEMS - or the first sheet if neither matches.</w:t>
      </w:r>
    </w:p>
    <w:p>
      <w:r>
        <w:t>The template's own column headers are then read into a schema, one entry per sheet, recording:</w:t>
      </w:r>
    </w:p>
    <w:p>
      <w:pPr>
        <w:pStyle w:val="ListBullet"/>
      </w:pPr>
      <w:r>
        <w:rPr>
          <w:b/>
        </w:rPr>
        <w:t>Fields</w:t>
      </w:r>
      <w:r>
        <w:t xml:space="preserve"> - the real column names, in order.</w:t>
      </w:r>
    </w:p>
    <w:p>
      <w:pPr>
        <w:pStyle w:val="ListBullet"/>
      </w:pPr>
      <w:r>
        <w:rPr>
          <w:b/>
        </w:rPr>
        <w:t>Types</w:t>
      </w:r>
      <w:r>
        <w:t xml:space="preserve"> - whether each column is text or a number.</w:t>
      </w:r>
    </w:p>
    <w:p>
      <w:pPr>
        <w:pStyle w:val="ListBullet"/>
      </w:pPr>
      <w:r>
        <w:rPr>
          <w:b/>
        </w:rPr>
        <w:t>Aliases</w:t>
      </w:r>
      <w:r>
        <w:t xml:space="preserve"> - alternate labels the same data might be printed under on a real invoice.</w:t>
      </w:r>
    </w:p>
    <w:p>
      <w:pPr>
        <w:pStyle w:val="ListBullet"/>
      </w:pPr>
      <w:r>
        <w:rPr>
          <w:b/>
        </w:rPr>
        <w:t>Descriptions</w:t>
      </w:r>
      <w:r>
        <w:t xml:space="preserve"> - a hand-written explanation of what a cryptic column actually means.</w:t>
      </w:r>
    </w:p>
    <w:p>
      <w:pPr>
        <w:pStyle w:val="ListBullet"/>
      </w:pPr>
      <w:r>
        <w:rPr>
          <w:b/>
        </w:rPr>
        <w:t>Link field</w:t>
      </w:r>
      <w:r>
        <w:t xml:space="preserve"> - whichever column ties rows of that sheet back to a specific line item (e.g. an Item Number column), if one exists.</w:t>
      </w:r>
    </w:p>
    <w:p>
      <w:r>
        <w:t>Aliases and descriptions are hand-curated, keyed by the exact column name, and shared automatically by any other template that happens to use that same column name.</w:t>
      </w:r>
    </w:p>
    <w:p>
      <w:pPr>
        <w:pStyle w:val="Heading1"/>
      </w:pPr>
      <w:r>
        <w:t>4. Extraction: Three Kinds of AI Calls</w:t>
      </w:r>
    </w:p>
    <w:p>
      <w:r>
        <w:t>A single invoice goes through up to three separate kinds of AI (LLM) calls, not one large call asking about everything at once. An earlier, single-call design was tried and confirmed to produce lower accuracy, which is why the work is split this way instead.</w:t>
      </w:r>
    </w:p>
    <w:p>
      <w:pPr>
        <w:pStyle w:val="Heading2"/>
      </w:pPr>
      <w:r>
        <w:t>(a) Header Call - Fixed, Universal Fields</w:t>
      </w:r>
    </w:p>
    <w:p>
      <w:r>
        <w:t>Asks for about 30 fixed concepts (invoice number, invoice date, supplier name, country of origin, and so on) that exist regardless of which template is selected. This call does not depend on which template was chosen.</w:t>
      </w:r>
    </w:p>
    <w:p>
      <w:pPr>
        <w:pStyle w:val="Heading2"/>
      </w:pPr>
      <w:r>
        <w:t>(b) Core Line-Items Call - The Hand-Tuned Fields</w:t>
      </w:r>
    </w:p>
    <w:p>
      <w:r>
        <w:t xml:space="preserve">Asks for the 11-15 fields that have years of extraction rules behind them (tariff-code disambiguation, batch-rate math, packing-list detection, and more) - fully tuned today for the </w:t>
      </w:r>
      <w:r>
        <w:rPr>
          <w:rFonts w:ascii="Consolas" w:hAnsi="Consolas"/>
          <w:sz w:val="20"/>
        </w:rPr>
        <w:t>export</w:t>
      </w:r>
      <w:r>
        <w:t xml:space="preserve"> and </w:t>
      </w:r>
      <w:r>
        <w:rPr>
          <w:rFonts w:ascii="Consolas" w:hAnsi="Consolas"/>
          <w:sz w:val="20"/>
        </w:rPr>
        <w:t>import</w:t>
      </w:r>
      <w:r>
        <w:t xml:space="preserve"> templates. For any other template, this call's main job is simply counting and ordering the line items correctly, since the next step covers every real column anyway.</w:t>
      </w:r>
    </w:p>
    <w:p>
      <w:pPr>
        <w:pStyle w:val="Heading2"/>
      </w:pPr>
      <w:r>
        <w:t>(c) Chunked Long-Tail Call(s) - Everything Else</w:t>
      </w:r>
    </w:p>
    <w:p>
      <w:r>
        <w:t>Covers every remaining column: the rest of the item sheet, plus every other sheet in the template (License, Drawback, Job Work, Single Window declarations, and so on).</w:t>
      </w:r>
    </w:p>
    <w:p>
      <w:pPr>
        <w:pStyle w:val="ListBullet"/>
      </w:pPr>
      <w:r>
        <w:rPr>
          <w:b/>
        </w:rPr>
        <w:t>Chunking</w:t>
      </w:r>
      <w:r>
        <w:t xml:space="preserve"> - each sheet's remaining columns are split into small groups of up to 12 fields, so the AI isn't asked about a hundred unrelated columns in one breath.</w:t>
      </w:r>
    </w:p>
    <w:p>
      <w:pPr>
        <w:pStyle w:val="ListBullet"/>
      </w:pPr>
      <w:r>
        <w:rPr>
          <w:b/>
        </w:rPr>
        <w:t>One focused call per chunk</w:t>
      </w:r>
      <w:r>
        <w:t>, run at the same time (concurrently) for speed - unless the template needs more calls than a configured budget, in which case several chunks are bundled into one combined call instead, as a deliberate trade-off between cost and accuracy.</w:t>
      </w:r>
    </w:p>
    <w:p>
      <w:pPr>
        <w:pStyle w:val="ListBullet"/>
      </w:pPr>
      <w:r>
        <w:rPr>
          <w:b/>
        </w:rPr>
        <w:t>The item sheet is a special case</w:t>
      </w:r>
      <w:r>
        <w:t xml:space="preserve"> when it has no identifying column (like an Item Number): its chunks must return one row per line item, matched back to the right item by position (same order as the invoice's own item table), since there is no ID to match against.</w:t>
      </w:r>
    </w:p>
    <w:p>
      <w:pPr>
        <w:pStyle w:val="ListBullet"/>
      </w:pPr>
      <w:r>
        <w:rPr>
          <w:b/>
        </w:rPr>
        <w:t>Hand-editable templates</w:t>
      </w:r>
      <w:r>
        <w:t xml:space="preserve"> - a generator script can produce a plain, readable file per template listing exactly what is being asked for in each chunk, so descriptions can be reviewed and improved directly.</w:t>
      </w:r>
    </w:p>
    <w:p>
      <w:pPr>
        <w:pStyle w:val="Heading1"/>
      </w:pPr>
      <w:r>
        <w:t>5. The Orchestrator</w:t>
      </w:r>
    </w:p>
    <w:p>
      <w:r>
        <w:t>The orchestrator is the component that drives the three call types above for one invoice, and decides which tier of AI model runs each attempt.</w:t>
      </w:r>
    </w:p>
    <w:p>
      <w:pPr>
        <w:pStyle w:val="ListBullet"/>
      </w:pPr>
      <w:r>
        <w:rPr>
          <w:b/>
        </w:rPr>
        <w:t>Model selection</w:t>
      </w:r>
      <w:r>
        <w:t xml:space="preserve"> - a short, clean invoice uses a cheaper model; a dense, complex document is sent to a stronger one.</w:t>
      </w:r>
    </w:p>
    <w:p>
      <w:pPr>
        <w:pStyle w:val="ListBullet"/>
      </w:pPr>
      <w:r>
        <w:rPr>
          <w:b/>
        </w:rPr>
        <w:t>Attempt 1</w:t>
      </w:r>
      <w:r>
        <w:t xml:space="preserve"> runs all three call types described above.</w:t>
      </w:r>
    </w:p>
    <w:p>
      <w:pPr>
        <w:pStyle w:val="ListBullet"/>
      </w:pPr>
      <w:r>
        <w:rPr>
          <w:b/>
        </w:rPr>
        <w:t>Merging</w:t>
      </w:r>
      <w:r>
        <w:t xml:space="preserve"> - results from the core call and the chunked calls are combined into one set of line items and sheets.</w:t>
      </w:r>
    </w:p>
    <w:p>
      <w:pPr>
        <w:pStyle w:val="ListBullet"/>
      </w:pPr>
      <w:r>
        <w:rPr>
          <w:b/>
        </w:rPr>
        <w:t>Validation</w:t>
      </w:r>
      <w:r>
        <w:t xml:space="preserve"> runs on the merged result (see Section 6).</w:t>
      </w:r>
    </w:p>
    <w:p>
      <w:pPr>
        <w:pStyle w:val="ListBullet"/>
      </w:pPr>
      <w:r>
        <w:rPr>
          <w:b/>
        </w:rPr>
        <w:t>Retry on failure</w:t>
      </w:r>
      <w:r>
        <w:t xml:space="preserve"> - if validation fails and retries remain, the orchestrator escalates to the strongest model and re-runs only the specific part that actually failed (header or items), carrying forward structured feedback about what was wrong. The long-tail chunk calls are never re-run.</w:t>
      </w:r>
    </w:p>
    <w:p>
      <w:pPr>
        <w:pStyle w:val="ListBullet"/>
      </w:pPr>
      <w:r>
        <w:rPr>
          <w:b/>
        </w:rPr>
        <w:t>Multiple invoices in one PDF</w:t>
      </w:r>
      <w:r>
        <w:t xml:space="preserve"> - if a document bundles more than one distinct invoice, it is split and validated independently, invoice by invoice, instead of merged into one result.</w:t>
      </w:r>
    </w:p>
    <w:p>
      <w:pPr>
        <w:pStyle w:val="Heading1"/>
      </w:pPr>
      <w:r>
        <w:t>6. Validation</w:t>
      </w:r>
    </w:p>
    <w:p>
      <w:pPr>
        <w:pStyle w:val="Heading2"/>
      </w:pPr>
      <w:r>
        <w:t>Shaping the Data Into the Template's Real Columns</w:t>
      </w:r>
    </w:p>
    <w:p>
      <w:pPr>
        <w:pStyle w:val="ListBullet"/>
      </w:pPr>
      <w:r>
        <w:t>The header is normalized (state codes, country codes, currency formatting).</w:t>
      </w:r>
    </w:p>
    <w:p>
      <w:pPr>
        <w:pStyle w:val="ListBullet"/>
      </w:pPr>
      <w:r>
        <w:t>Each line item is cleaned (subtotal/summary rows are dropped, numbers are coerced, quantity times price is cross-checked against the printed total).</w:t>
      </w:r>
    </w:p>
    <w:p>
      <w:pPr>
        <w:pStyle w:val="ListBullet"/>
      </w:pPr>
      <w:r>
        <w:t>Values are placed onto the template's real column names.</w:t>
      </w:r>
    </w:p>
    <w:p>
      <w:pPr>
        <w:pStyle w:val="ListBullet"/>
      </w:pPr>
      <w:r>
        <w:t>Final per-column cleanup rules are applied.</w:t>
      </w:r>
    </w:p>
    <w:p>
      <w:pPr>
        <w:pStyle w:val="ListBullet"/>
      </w:pPr>
      <w:r>
        <w:t>Every column the template defines is guaranteed to appear on the row, filled with an empty value if nothing was found - a row that is completely empty is dropped, but a column that has a real value is never lost.</w:t>
      </w:r>
    </w:p>
    <w:p>
      <w:pPr>
        <w:pStyle w:val="Heading2"/>
      </w:pPr>
      <w:r>
        <w:t>Business-Rule Validation</w:t>
      </w:r>
    </w:p>
    <w:p>
      <w:r>
        <w:t>A further pass checks business-level rules - for example, that quantity times price equals the stated amount, that required fields are present, and that tax ID numbers are correctly shaped. The result of this check is what decides whether the orchestrator retries the extraction.</w:t>
      </w:r>
    </w:p>
    <w:p>
      <w:pPr>
        <w:pStyle w:val="Heading1"/>
      </w:pPr>
      <w:r>
        <w:t>7. The Final JSON Output</w:t>
      </w:r>
    </w:p>
    <w:p>
      <w:pPr>
        <w:spacing w:after="0"/>
        <w:ind w:left="432"/>
        <w:shd w:val="clear" w:color="auto" w:fill="F2F2F2"/>
      </w:pPr>
      <w:r>
        <w:rPr>
          <w:rFonts w:ascii="Consolas" w:hAnsi="Consolas"/>
          <w:color w:val="333333"/>
          <w:sz w:val="18"/>
        </w:rPr>
        <w:t>{</w:t>
      </w:r>
    </w:p>
    <w:p>
      <w:pPr>
        <w:spacing w:after="0"/>
        <w:ind w:left="432"/>
        <w:shd w:val="clear" w:color="auto" w:fill="F2F2F2"/>
      </w:pPr>
      <w:r>
        <w:rPr>
          <w:rFonts w:ascii="Consolas" w:hAnsi="Consolas"/>
          <w:color w:val="333333"/>
          <w:sz w:val="18"/>
        </w:rPr>
        <w:t xml:space="preserve">  "source_file": "invoice.pdf",</w:t>
      </w:r>
    </w:p>
    <w:p>
      <w:pPr>
        <w:spacing w:after="0"/>
        <w:ind w:left="432"/>
        <w:shd w:val="clear" w:color="auto" w:fill="F2F2F2"/>
      </w:pPr>
      <w:r>
        <w:rPr>
          <w:rFonts w:ascii="Consolas" w:hAnsi="Consolas"/>
          <w:color w:val="333333"/>
          <w:sz w:val="18"/>
        </w:rPr>
        <w:t xml:space="preserve">  "shipment_type": "export",</w:t>
      </w:r>
    </w:p>
    <w:p>
      <w:pPr>
        <w:spacing w:after="0"/>
        <w:ind w:left="432"/>
        <w:shd w:val="clear" w:color="auto" w:fill="F2F2F2"/>
      </w:pPr>
      <w:r>
        <w:rPr>
          <w:rFonts w:ascii="Consolas" w:hAnsi="Consolas"/>
          <w:color w:val="333333"/>
          <w:sz w:val="18"/>
        </w:rPr>
        <w:t xml:space="preserve">  "extraction_method": "2d_layout_canvas",</w:t>
      </w:r>
    </w:p>
    <w:p>
      <w:pPr>
        <w:spacing w:after="0"/>
        <w:ind w:left="432"/>
        <w:shd w:val="clear" w:color="auto" w:fill="F2F2F2"/>
      </w:pPr>
      <w:r>
        <w:rPr>
          <w:rFonts w:ascii="Consolas" w:hAnsi="Consolas"/>
          <w:color w:val="333333"/>
          <w:sz w:val="18"/>
        </w:rPr>
        <w:t xml:space="preserve">  "model": "gpt-5-nano",</w:t>
      </w:r>
    </w:p>
    <w:p>
      <w:pPr>
        <w:spacing w:after="0"/>
        <w:ind w:left="432"/>
        <w:shd w:val="clear" w:color="auto" w:fill="F2F2F2"/>
      </w:pPr>
      <w:r>
        <w:rPr>
          <w:rFonts w:ascii="Consolas" w:hAnsi="Consolas"/>
          <w:color w:val="333333"/>
          <w:sz w:val="18"/>
        </w:rPr>
        <w:t xml:space="preserve">  "header": { "invoice_number": "...", "invoice_date": "...", ... },</w:t>
      </w:r>
    </w:p>
    <w:p>
      <w:pPr>
        <w:spacing w:after="0"/>
        <w:ind w:left="432"/>
        <w:shd w:val="clear" w:color="auto" w:fill="F2F2F2"/>
      </w:pPr>
      <w:r>
        <w:rPr>
          <w:rFonts w:ascii="Consolas" w:hAnsi="Consolas"/>
          <w:color w:val="333333"/>
          <w:sz w:val="18"/>
        </w:rPr>
        <w:t xml:space="preserve">  "sheets": {</w:t>
      </w:r>
    </w:p>
    <w:p>
      <w:pPr>
        <w:spacing w:after="0"/>
        <w:ind w:left="432"/>
        <w:shd w:val="clear" w:color="auto" w:fill="F2F2F2"/>
      </w:pPr>
      <w:r>
        <w:rPr>
          <w:rFonts w:ascii="Consolas" w:hAnsi="Consolas"/>
          <w:color w:val="333333"/>
          <w:sz w:val="18"/>
        </w:rPr>
        <w:t xml:space="preserve">    "ITEMS":   [ { "Inv No": "...", "Quantity": "2", "...": "" } ],</w:t>
      </w:r>
    </w:p>
    <w:p>
      <w:pPr>
        <w:spacing w:after="0"/>
        <w:ind w:left="432"/>
        <w:shd w:val="clear" w:color="auto" w:fill="F2F2F2"/>
      </w:pPr>
      <w:r>
        <w:rPr>
          <w:rFonts w:ascii="Consolas" w:hAnsi="Consolas"/>
          <w:color w:val="333333"/>
          <w:sz w:val="18"/>
        </w:rPr>
        <w:t xml:space="preserve">    "License": [],</w:t>
      </w:r>
    </w:p>
    <w:p>
      <w:pPr>
        <w:spacing w:after="0"/>
        <w:ind w:left="432"/>
        <w:shd w:val="clear" w:color="auto" w:fill="F2F2F2"/>
      </w:pPr>
      <w:r>
        <w:rPr>
          <w:rFonts w:ascii="Consolas" w:hAnsi="Consolas"/>
          <w:color w:val="333333"/>
          <w:sz w:val="18"/>
        </w:rPr>
        <w:t xml:space="preserve">    "...": []</w:t>
      </w:r>
    </w:p>
    <w:p>
      <w:pPr>
        <w:spacing w:after="0"/>
        <w:ind w:left="432"/>
        <w:shd w:val="clear" w:color="auto" w:fill="F2F2F2"/>
      </w:pPr>
      <w:r>
        <w:rPr>
          <w:rFonts w:ascii="Consolas" w:hAnsi="Consolas"/>
          <w:color w:val="333333"/>
          <w:sz w:val="18"/>
        </w:rPr>
        <w:t xml:space="preserve">  },</w:t>
      </w:r>
    </w:p>
    <w:p>
      <w:pPr>
        <w:spacing w:after="0"/>
        <w:ind w:left="432"/>
        <w:shd w:val="clear" w:color="auto" w:fill="F2F2F2"/>
      </w:pPr>
      <w:r>
        <w:rPr>
          <w:rFonts w:ascii="Consolas" w:hAnsi="Consolas"/>
          <w:color w:val="333333"/>
          <w:sz w:val="18"/>
        </w:rPr>
        <w:t xml:space="preserve">  "warnings": [ "..." ],</w:t>
      </w:r>
    </w:p>
    <w:p>
      <w:pPr>
        <w:spacing w:after="0"/>
        <w:ind w:left="432"/>
        <w:shd w:val="clear" w:color="auto" w:fill="F2F2F2"/>
      </w:pPr>
      <w:r>
        <w:rPr>
          <w:rFonts w:ascii="Consolas" w:hAnsi="Consolas"/>
          <w:color w:val="333333"/>
          <w:sz w:val="18"/>
        </w:rPr>
        <w:t xml:space="preserve">  "validation": { "valid": true, "status": "VALID" },</w:t>
      </w:r>
    </w:p>
    <w:p>
      <w:pPr>
        <w:spacing w:after="0"/>
        <w:ind w:left="432"/>
        <w:shd w:val="clear" w:color="auto" w:fill="F2F2F2"/>
      </w:pPr>
      <w:r>
        <w:rPr>
          <w:rFonts w:ascii="Consolas" w:hAnsi="Consolas"/>
          <w:color w:val="333333"/>
          <w:sz w:val="18"/>
        </w:rPr>
        <w:t xml:space="preserve">  "attempts": 1,</w:t>
      </w:r>
    </w:p>
    <w:p>
      <w:pPr>
        <w:spacing w:after="0"/>
        <w:ind w:left="432"/>
        <w:shd w:val="clear" w:color="auto" w:fill="F2F2F2"/>
      </w:pPr>
      <w:r>
        <w:rPr>
          <w:rFonts w:ascii="Consolas" w:hAnsi="Consolas"/>
          <w:color w:val="333333"/>
          <w:sz w:val="18"/>
        </w:rPr>
        <w:t xml:space="preserve">  "extraction_status": "validated"</w:t>
      </w:r>
    </w:p>
    <w:p>
      <w:pPr>
        <w:spacing w:after="0"/>
        <w:ind w:left="432"/>
        <w:shd w:val="clear" w:color="auto" w:fill="F2F2F2"/>
      </w:pPr>
      <w:r>
        <w:rPr>
          <w:rFonts w:ascii="Consolas" w:hAnsi="Consolas"/>
          <w:color w:val="333333"/>
          <w:sz w:val="18"/>
        </w:rPr>
        <w:t>}</w:t>
      </w:r>
    </w:p>
    <w:p>
      <w:r>
        <w:t>Every key's presence is determined by the template's own schema, not by what the PDF happened to contain. A column with nothing found still appears, as an empty value; a sheet with no matched rows still appears, as an empty list. Nothing is silently dropped, and nothing is guessed or invented.</w:t>
      </w:r>
    </w:p>
    <w:p>
      <w:pPr>
        <w:pStyle w:val="Heading1"/>
      </w:pPr>
      <w:r>
        <w:t>8. Entry Points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Entry Point</w:t>
            </w:r>
          </w:p>
        </w:tc>
        <w:tc>
          <w:tcPr>
            <w:tcW w:type="dxa" w:w="4320"/>
          </w:tcPr>
          <w:p>
            <w:r>
              <w:rPr>
                <w:b/>
              </w:rPr>
              <w:t>Use Case</w:t>
            </w:r>
          </w:p>
        </w:tc>
      </w:tr>
      <w:tr>
        <w:tc>
          <w:tcPr>
            <w:tcW w:type="dxa" w:w="4320"/>
          </w:tcPr>
          <w:p>
            <w:r>
              <w:t>API server</w:t>
            </w:r>
          </w:p>
        </w:tc>
        <w:tc>
          <w:tcPr>
            <w:tcW w:type="dxa" w:w="4320"/>
          </w:tcPr>
          <w:p>
            <w:r>
              <w:t>An HTTP server for uploading one or more PDFs and receiving the extracted result - the one most integrations use.</w:t>
            </w:r>
          </w:p>
        </w:tc>
      </w:tr>
      <w:tr>
        <w:tc>
          <w:tcPr>
            <w:tcW w:type="dxa" w:w="4320"/>
          </w:tcPr>
          <w:p>
            <w:r>
              <w:t>Command line (single file)</w:t>
            </w:r>
          </w:p>
        </w:tc>
        <w:tc>
          <w:tcPr>
            <w:tcW w:type="dxa" w:w="4320"/>
          </w:tcPr>
          <w:p>
            <w:r>
              <w:t>Processes one PDF at a time and prints a human-readable summary.</w:t>
            </w:r>
          </w:p>
        </w:tc>
      </w:tr>
      <w:tr>
        <w:tc>
          <w:tcPr>
            <w:tcW w:type="dxa" w:w="4320"/>
          </w:tcPr>
          <w:p>
            <w:r>
              <w:t>Command line (batch)</w:t>
            </w:r>
          </w:p>
        </w:tc>
        <w:tc>
          <w:tcPr>
            <w:tcW w:type="dxa" w:w="4320"/>
          </w:tcPr>
          <w:p>
            <w:r>
              <w:t>Processes a whole folder of PDFs in parallel and writes a summary spreadsheet.</w:t>
            </w:r>
          </w:p>
        </w:tc>
      </w:tr>
      <w:tr>
        <w:tc>
          <w:tcPr>
            <w:tcW w:type="dxa" w:w="4320"/>
          </w:tcPr>
          <w:p>
            <w:r>
              <w:t>Background worker</w:t>
            </w:r>
          </w:p>
        </w:tc>
        <w:tc>
          <w:tcPr>
            <w:tcW w:type="dxa" w:w="4320"/>
          </w:tcPr>
          <w:p>
            <w:r>
              <w:t>Watches a job queue and runs the same pipeline automatically as new jobs arrive.</w:t>
            </w:r>
          </w:p>
        </w:tc>
      </w:tr>
    </w:tbl>
    <w:p/>
    <w:p>
      <w:r>
        <w:t>Every result, from any entry point, is also saved to disk, separated into successful and failed validation folders.</w:t>
      </w:r>
    </w:p>
    <w:p>
      <w:pPr>
        <w:pStyle w:val="Heading1"/>
      </w:pPr>
      <w:r>
        <w:t>9. Adding a New Template (No Code Change Needed)</w:t>
      </w:r>
    </w:p>
    <w:p>
      <w:pPr>
        <w:pStyle w:val="ListNumber"/>
      </w:pPr>
      <w:r>
        <w:t xml:space="preserve">Drop an Excel or CSV file into the </w:t>
      </w:r>
      <w:r>
        <w:rPr>
          <w:rFonts w:ascii="Consolas" w:hAnsi="Consolas"/>
          <w:sz w:val="20"/>
        </w:rPr>
        <w:t>templates/</w:t>
      </w:r>
      <w:r>
        <w:t xml:space="preserve"> folder.</w:t>
      </w:r>
    </w:p>
    <w:p>
      <w:pPr>
        <w:pStyle w:val="ListNumber"/>
      </w:pPr>
      <w:r>
        <w:t>Its line-items sheet should be named ITEM or ITEMS (otherwise the first sheet in the file is used).</w:t>
      </w:r>
    </w:p>
    <w:p>
      <w:pPr>
        <w:pStyle w:val="ListNumber"/>
      </w:pPr>
      <w:r>
        <w:t>Restart the running service - templates are loaded once at startup, not re-read on every request.</w:t>
      </w:r>
    </w:p>
    <w:p>
      <w:pPr>
        <w:pStyle w:val="ListNumber"/>
      </w:pPr>
      <w:r>
        <w:t>Request it using the template name derived from its filename.</w:t>
      </w:r>
    </w:p>
    <w:p>
      <w:r>
        <w:t>That is enough to extract real data into every one of that template's columns. Two optional follow-ups improve quality further:</w:t>
      </w:r>
    </w:p>
    <w:p>
      <w:pPr>
        <w:pStyle w:val="ListBullet"/>
      </w:pPr>
      <w:r>
        <w:rPr>
          <w:b/>
        </w:rPr>
        <w:t>Add descriptions</w:t>
      </w:r>
      <w:r>
        <w:t xml:space="preserve"> for any cryptic column names, so the AI gets real context instead of just the column name itself.</w:t>
      </w:r>
    </w:p>
    <w:p>
      <w:pPr>
        <w:pStyle w:val="ListBullet"/>
      </w:pPr>
      <w:r>
        <w:rPr>
          <w:b/>
        </w:rPr>
        <w:t>Generate a reviewable file</w:t>
      </w:r>
      <w:r>
        <w:t xml:space="preserve"> listing exactly what is being asked for per chunk, so descriptions can be refined directly.</w:t>
      </w:r>
    </w:p>
    <w:p>
      <w:r>
        <w:t xml:space="preserve">One limitation to keep in mind: automatic template detection only ever distinguishes </w:t>
      </w:r>
      <w:r>
        <w:rPr>
          <w:rFonts w:ascii="Consolas" w:hAnsi="Consolas"/>
          <w:sz w:val="20"/>
        </w:rPr>
        <w:t>import</w:t>
      </w:r>
      <w:r>
        <w:t xml:space="preserve"> from </w:t>
      </w:r>
      <w:r>
        <w:rPr>
          <w:rFonts w:ascii="Consolas" w:hAnsi="Consolas"/>
          <w:sz w:val="20"/>
        </w:rPr>
        <w:t>export</w:t>
      </w:r>
      <w:r>
        <w:t>. Any other template must always be requested by name explicitly.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