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6EFC" w14:textId="0A2DC8E8" w:rsidR="0025765D" w:rsidRDefault="00A0315A">
      <w:pPr>
        <w:rPr>
          <w:rFonts w:ascii="Times New Roman" w:hAnsi="Times New Roman" w:cs="Times New Roman"/>
          <w:sz w:val="30"/>
          <w:szCs w:val="30"/>
        </w:rPr>
      </w:pPr>
      <w:r w:rsidRPr="00A0315A">
        <w:rPr>
          <w:rFonts w:ascii="Times New Roman" w:hAnsi="Times New Roman" w:cs="Times New Roman"/>
          <w:b/>
          <w:bCs/>
          <w:sz w:val="30"/>
          <w:szCs w:val="30"/>
        </w:rPr>
        <w:t xml:space="preserve">Title: </w:t>
      </w:r>
      <w:r w:rsidR="00C5517D">
        <w:rPr>
          <w:rFonts w:ascii="Times New Roman" w:hAnsi="Times New Roman" w:cs="Times New Roman"/>
          <w:sz w:val="30"/>
          <w:szCs w:val="30"/>
        </w:rPr>
        <w:t xml:space="preserve">GUESS THE NUMBER GAME </w:t>
      </w:r>
    </w:p>
    <w:p w14:paraId="346E297C" w14:textId="2BE0D27C" w:rsidR="00A0315A" w:rsidRDefault="00A0315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0315A">
        <w:rPr>
          <w:rFonts w:ascii="Times New Roman" w:hAnsi="Times New Roman" w:cs="Times New Roman"/>
          <w:b/>
          <w:bCs/>
          <w:sz w:val="30"/>
          <w:szCs w:val="30"/>
        </w:rPr>
        <w:t>Description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2B8C3043" w14:textId="740B9467" w:rsidR="00197721" w:rsidRPr="00812798" w:rsidRDefault="0081279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812798">
        <w:rPr>
          <w:rFonts w:ascii="Times New Roman" w:hAnsi="Times New Roman" w:cs="Times New Roman"/>
          <w:b/>
          <w:bCs/>
          <w:sz w:val="30"/>
          <w:szCs w:val="30"/>
        </w:rPr>
        <w:t xml:space="preserve">The </w:t>
      </w:r>
      <w:r w:rsidRPr="00812798">
        <w:rPr>
          <w:rFonts w:ascii="Times New Roman" w:hAnsi="Times New Roman" w:cs="Times New Roman" w:hint="eastAsia"/>
          <w:b/>
          <w:bCs/>
          <w:sz w:val="30"/>
          <w:szCs w:val="30"/>
        </w:rPr>
        <w:t>“</w:t>
      </w:r>
      <w:r w:rsidRPr="00812798">
        <w:rPr>
          <w:rFonts w:ascii="Times New Roman" w:hAnsi="Times New Roman" w:cs="Times New Roman"/>
          <w:b/>
          <w:bCs/>
          <w:sz w:val="30"/>
          <w:szCs w:val="30"/>
        </w:rPr>
        <w:t>Guess the Number Game</w:t>
      </w:r>
      <w:r w:rsidRPr="00812798">
        <w:rPr>
          <w:rFonts w:ascii="Times New Roman" w:hAnsi="Times New Roman" w:cs="Times New Roman" w:hint="eastAsia"/>
          <w:b/>
          <w:bCs/>
          <w:sz w:val="30"/>
          <w:szCs w:val="30"/>
        </w:rPr>
        <w:t>”</w:t>
      </w:r>
      <w:r w:rsidRPr="00812798">
        <w:rPr>
          <w:rFonts w:ascii="Times New Roman" w:hAnsi="Times New Roman" w:cs="Times New Roman"/>
          <w:b/>
          <w:bCs/>
          <w:sz w:val="30"/>
          <w:szCs w:val="30"/>
        </w:rPr>
        <w:t xml:space="preserve"> is a simple Java-based interactive game in which the system randomly generates a number within a predefined range, and the player attempts to guess it within a limited number of attempts. The program provides hints such as </w:t>
      </w:r>
      <w:r w:rsidRPr="00812798">
        <w:rPr>
          <w:rFonts w:ascii="Times New Roman" w:hAnsi="Times New Roman" w:cs="Times New Roman" w:hint="eastAsia"/>
          <w:b/>
          <w:bCs/>
          <w:sz w:val="30"/>
          <w:szCs w:val="30"/>
        </w:rPr>
        <w:t>“</w:t>
      </w:r>
      <w:r w:rsidRPr="00812798">
        <w:rPr>
          <w:rFonts w:ascii="Times New Roman" w:hAnsi="Times New Roman" w:cs="Times New Roman"/>
          <w:b/>
          <w:bCs/>
          <w:sz w:val="30"/>
          <w:szCs w:val="30"/>
        </w:rPr>
        <w:t>Too High</w:t>
      </w:r>
      <w:r w:rsidRPr="00812798">
        <w:rPr>
          <w:rFonts w:ascii="Times New Roman" w:hAnsi="Times New Roman" w:cs="Times New Roman" w:hint="eastAsia"/>
          <w:b/>
          <w:bCs/>
          <w:sz w:val="30"/>
          <w:szCs w:val="30"/>
        </w:rPr>
        <w:t>”</w:t>
      </w:r>
      <w:r w:rsidRPr="00812798">
        <w:rPr>
          <w:rFonts w:ascii="Times New Roman" w:hAnsi="Times New Roman" w:cs="Times New Roman"/>
          <w:b/>
          <w:bCs/>
          <w:sz w:val="30"/>
          <w:szCs w:val="30"/>
        </w:rPr>
        <w:t xml:space="preserve"> or </w:t>
      </w:r>
      <w:r w:rsidRPr="00812798">
        <w:rPr>
          <w:rFonts w:ascii="Times New Roman" w:hAnsi="Times New Roman" w:cs="Times New Roman" w:hint="eastAsia"/>
          <w:b/>
          <w:bCs/>
          <w:sz w:val="30"/>
          <w:szCs w:val="30"/>
        </w:rPr>
        <w:t>“</w:t>
      </w:r>
      <w:r w:rsidRPr="00812798">
        <w:rPr>
          <w:rFonts w:ascii="Times New Roman" w:hAnsi="Times New Roman" w:cs="Times New Roman"/>
          <w:b/>
          <w:bCs/>
          <w:sz w:val="30"/>
          <w:szCs w:val="30"/>
        </w:rPr>
        <w:t>Too Low,</w:t>
      </w:r>
      <w:r w:rsidRPr="00812798">
        <w:rPr>
          <w:rFonts w:ascii="Times New Roman" w:hAnsi="Times New Roman" w:cs="Times New Roman" w:hint="eastAsia"/>
          <w:b/>
          <w:bCs/>
          <w:sz w:val="30"/>
          <w:szCs w:val="30"/>
        </w:rPr>
        <w:t>”</w:t>
      </w:r>
      <w:r w:rsidRPr="00812798">
        <w:rPr>
          <w:rFonts w:ascii="Times New Roman" w:hAnsi="Times New Roman" w:cs="Times New Roman"/>
          <w:b/>
          <w:bCs/>
          <w:sz w:val="30"/>
          <w:szCs w:val="30"/>
        </w:rPr>
        <w:t xml:space="preserve"> helping the user approach the correct answer. The project demonstrates the use of Java fundamentals such as random number generation, conditional statements, loops, and user-input handling. This game increases logical thinking and showcases how interactive console applications can be developed using Java.</w:t>
      </w:r>
    </w:p>
    <w:p w14:paraId="35C95E5D" w14:textId="687EED30" w:rsidR="00A0315A" w:rsidRDefault="00A0315A" w:rsidP="00A0315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Block diagram:</w:t>
      </w:r>
    </w:p>
    <w:p w14:paraId="390A5453" w14:textId="73067988" w:rsidR="00A0315A" w:rsidRDefault="00A0315A" w:rsidP="00197721">
      <w:pPr>
        <w:ind w:left="21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91BA91A" wp14:editId="26C4479A">
            <wp:extent cx="3080094" cy="4065563"/>
            <wp:effectExtent l="0" t="0" r="6350" b="0"/>
            <wp:docPr id="163129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98299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274" cy="4067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948A5E" w14:textId="77777777" w:rsidR="00A0315A" w:rsidRDefault="00A0315A" w:rsidP="00A0315A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7A2325" w14:textId="3CA95252" w:rsidR="00A0315A" w:rsidRDefault="00A0315A" w:rsidP="00A0315A">
      <w:pPr>
        <w:tabs>
          <w:tab w:val="left" w:pos="3465"/>
        </w:tabs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E6C7C">
        <w:rPr>
          <w:rFonts w:ascii="Times New Roman" w:hAnsi="Times New Roman" w:cs="Times New Roman"/>
          <w:color w:val="000000"/>
          <w:sz w:val="28"/>
          <w:szCs w:val="28"/>
        </w:rPr>
        <w:t xml:space="preserve">Figure </w:t>
      </w:r>
      <w:r>
        <w:rPr>
          <w:rFonts w:ascii="Times New Roman" w:hAnsi="Times New Roman" w:cs="Times New Roman"/>
          <w:color w:val="000000"/>
          <w:sz w:val="28"/>
          <w:szCs w:val="28"/>
        </w:rPr>
        <w:t>1.</w:t>
      </w:r>
      <w:r w:rsidRPr="007E6C7C">
        <w:rPr>
          <w:rFonts w:ascii="Times New Roman" w:hAnsi="Times New Roman" w:cs="Times New Roman"/>
          <w:color w:val="000000"/>
          <w:sz w:val="28"/>
          <w:szCs w:val="28"/>
        </w:rPr>
        <w:t>1 Block Diagram</w:t>
      </w:r>
    </w:p>
    <w:p w14:paraId="0E98965A" w14:textId="77777777" w:rsidR="006A4C35" w:rsidRDefault="006A4C35" w:rsidP="00A0315A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C204CB7" w14:textId="77777777" w:rsidR="006A4C35" w:rsidRDefault="006A4C35" w:rsidP="00A0315A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0857F35" w14:textId="4D96D1BB" w:rsidR="00A0315A" w:rsidRDefault="00F13D61" w:rsidP="00A0315A">
      <w:pPr>
        <w:jc w:val="both"/>
        <w:rPr>
          <w:rFonts w:ascii="Times New Roman" w:hAnsi="Times New Roman" w:cs="Times New Roman"/>
          <w:b/>
          <w:bCs/>
          <w:sz w:val="28"/>
          <w:szCs w:val="28"/>
          <w:lang w:eastAsia="ja-JP" w:bidi="ta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 w:bidi="ta-IN"/>
        </w:rPr>
        <w:lastRenderedPageBreak/>
        <w:t>OUTPUT</w:t>
      </w:r>
      <w:r w:rsidR="00A0315A">
        <w:rPr>
          <w:rFonts w:ascii="Times New Roman" w:hAnsi="Times New Roman" w:cs="Times New Roman"/>
          <w:b/>
          <w:bCs/>
          <w:sz w:val="28"/>
          <w:szCs w:val="28"/>
          <w:lang w:eastAsia="ja-JP" w:bidi="ta-IN"/>
        </w:rPr>
        <w:t>:</w:t>
      </w:r>
    </w:p>
    <w:p w14:paraId="4C1AC4AC" w14:textId="77777777" w:rsidR="00197721" w:rsidRDefault="00197721" w:rsidP="00197721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eastAsia="ja-JP" w:bidi="ta-IN"/>
        </w:rPr>
      </w:pPr>
    </w:p>
    <w:p w14:paraId="761C2FD0" w14:textId="7B493065" w:rsidR="00A0315A" w:rsidRDefault="00A0315A" w:rsidP="00197721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616896CB" w14:textId="398423D2" w:rsidR="00A0315A" w:rsidRDefault="00EE5477" w:rsidP="00A0315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E6C7C">
        <w:rPr>
          <w:rFonts w:ascii="Times New Roman" w:hAnsi="Times New Roman" w:cs="Times New Roman"/>
          <w:b/>
          <w:noProof/>
          <w:sz w:val="34"/>
        </w:rPr>
        <w:drawing>
          <wp:inline distT="0" distB="0" distL="0" distR="0" wp14:anchorId="1D5EF593" wp14:editId="5EFFCA6A">
            <wp:extent cx="5469147" cy="3571875"/>
            <wp:effectExtent l="0" t="0" r="0" b="0"/>
            <wp:docPr id="1315433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3339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072" cy="3572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365364" w14:textId="77777777" w:rsidR="00197721" w:rsidRDefault="00197721" w:rsidP="00A0315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241E193" w14:textId="77777777" w:rsidR="00197721" w:rsidRDefault="00197721" w:rsidP="00A0315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D6E71A4" w14:textId="77777777" w:rsidR="00197721" w:rsidRDefault="00197721" w:rsidP="00A0315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794706E" w14:textId="47BDF0D6" w:rsidR="00197721" w:rsidRDefault="00197721" w:rsidP="00A0315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6718065" w14:textId="77777777" w:rsidR="00197721" w:rsidRDefault="00197721" w:rsidP="00A0315A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4643EEE" w14:textId="6A7F2367" w:rsidR="00A0315A" w:rsidRPr="001A7986" w:rsidRDefault="00EE5477" w:rsidP="00A0315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E6C7C">
        <w:rPr>
          <w:rFonts w:ascii="Times New Roman" w:hAnsi="Times New Roman" w:cs="Times New Roman"/>
          <w:b/>
          <w:noProof/>
          <w:sz w:val="34"/>
        </w:rPr>
        <w:drawing>
          <wp:inline distT="0" distB="0" distL="0" distR="0" wp14:anchorId="4C4882F5" wp14:editId="654660B9">
            <wp:extent cx="5730691" cy="2253423"/>
            <wp:effectExtent l="0" t="0" r="3810" b="0"/>
            <wp:docPr id="2029877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77912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0315A" w:rsidRPr="001A7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5A"/>
    <w:rsid w:val="00146B3D"/>
    <w:rsid w:val="00197721"/>
    <w:rsid w:val="001A7986"/>
    <w:rsid w:val="0025765D"/>
    <w:rsid w:val="0033163E"/>
    <w:rsid w:val="003A1D8C"/>
    <w:rsid w:val="003F763A"/>
    <w:rsid w:val="0040600C"/>
    <w:rsid w:val="005F6EEC"/>
    <w:rsid w:val="006A4C35"/>
    <w:rsid w:val="00812798"/>
    <w:rsid w:val="00947D61"/>
    <w:rsid w:val="009C0D2F"/>
    <w:rsid w:val="009C77EC"/>
    <w:rsid w:val="00A0315A"/>
    <w:rsid w:val="00B53C9F"/>
    <w:rsid w:val="00BB0529"/>
    <w:rsid w:val="00BC7751"/>
    <w:rsid w:val="00C5517D"/>
    <w:rsid w:val="00CD1204"/>
    <w:rsid w:val="00CD39C7"/>
    <w:rsid w:val="00D3246E"/>
    <w:rsid w:val="00EE5477"/>
    <w:rsid w:val="00F13D61"/>
    <w:rsid w:val="00FB4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47400"/>
  <w15:chartTrackingRefBased/>
  <w15:docId w15:val="{36656CA4-484B-4539-AE4D-58969D15D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tmp" /><Relationship Id="rId5" Type="http://schemas.openxmlformats.org/officeDocument/2006/relationships/image" Target="media/image2.tmp" /><Relationship Id="rId4" Type="http://schemas.openxmlformats.org/officeDocument/2006/relationships/image" Target="media/image1.tmp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S</dc:creator>
  <cp:keywords/>
  <dc:description/>
  <cp:lastModifiedBy>Jeeva Mkce</cp:lastModifiedBy>
  <cp:revision>2</cp:revision>
  <dcterms:created xsi:type="dcterms:W3CDTF">2025-12-17T16:09:00Z</dcterms:created>
  <dcterms:modified xsi:type="dcterms:W3CDTF">2025-12-17T16:09:00Z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39d70dc7-27f7-47f9-b967-6346012a4948</vt:lpwstr>
  </property>
</Properties>
</file>