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ATTENDANCE POLICY</w:t>
      </w:r>
    </w:p>
    <w:p>
      <w:pPr>
        <w:spacing w:after="120"/>
      </w:pPr>
      <w:r>
        <w:t>Document ID: HR-002</w:t>
      </w:r>
    </w:p>
    <w:p>
      <w:pPr>
        <w:spacing w:after="120"/>
      </w:pPr>
      <w:r>
        <w:t>Department: Human Resources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establishes the attendance requirements for employees.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employees of the organization.</w:t>
      </w:r>
    </w:p>
    <w:p>
      <w:pPr>
        <w:spacing w:after="120"/>
      </w:pPr>
      <w:r>
        <w:t>3. Working Hours</w:t>
      </w:r>
    </w:p>
    <w:p>
      <w:pPr>
        <w:spacing w:after="120"/>
      </w:pPr>
      <w:r>
        <w:t>Employees are expected to follow their assigned working hours and remain available during scheduled working periods.</w:t>
      </w:r>
    </w:p>
    <w:p>
      <w:pPr>
        <w:spacing w:after="120"/>
      </w:pPr>
      <w:r>
        <w:t>4. Attendance</w:t>
      </w:r>
    </w:p>
    <w:p>
      <w:pPr>
        <w:spacing w:after="120"/>
      </w:pPr>
      <w:r>
        <w:t>Employees must maintain attendance according to their approved work arrangement.</w:t>
      </w:r>
    </w:p>
    <w:p>
      <w:pPr>
        <w:spacing w:after="120"/>
      </w:pPr>
      <w:r>
        <w:t>5. Remote Employees</w:t>
      </w:r>
    </w:p>
    <w:p>
      <w:pPr>
        <w:spacing w:after="120"/>
      </w:pPr>
      <w:r>
        <w:t>Employees approved for remote work must remain available during their scheduled working hours and comply with the organization's remote work policy.</w:t>
      </w:r>
    </w:p>
    <w:p>
      <w:pPr>
        <w:spacing w:after="120"/>
      </w:pPr>
      <w:r>
        <w:t>6. Manager Responsibility</w:t>
      </w:r>
    </w:p>
    <w:p>
      <w:pPr>
        <w:spacing w:after="120"/>
      </w:pPr>
      <w:r>
        <w:t>Managers are responsible for monitoring attendance and ensuring that employees comply with approved work arrangements.</w:t>
      </w:r>
    </w:p>
    <w:p>
      <w:pPr>
        <w:spacing w:after="120"/>
      </w:pPr>
      <w:r>
        <w:t>7. Exceptions</w:t>
      </w:r>
    </w:p>
    <w:p>
      <w:pPr>
        <w:spacing w:after="120"/>
      </w:pPr>
      <w:r>
        <w:t>Exceptions may be granted by Human Resources based on operational requirements.</w:t>
      </w:r>
    </w:p>
    <w:p>
      <w:pPr>
        <w:spacing w:after="120"/>
      </w:pPr>
      <w:r>
        <w:t>8.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