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660B8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GIT HOL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LAB -1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230" cy="36214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25323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4229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675" cy="120015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4310" cy="151384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0500" cy="1857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1892935"/>
            <wp:effectExtent l="0" t="0" r="63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LAB -2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.gitignore</w:t>
      </w: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is a special file you put in your Git repository root to tell Git which files or folders it should </w:t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t>ignore</w:t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br w:type="textWrapping"/>
      </w:r>
      <w:r>
        <w:rPr>
          <w:rStyle w:val="7"/>
          <w:rFonts w:hint="default" w:ascii="Calibri" w:hAnsi="Calibri" w:eastAsia="SimSun" w:cs="Calibri"/>
          <w:b/>
          <w:bCs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 xml:space="preserve">Why use </w:t>
      </w:r>
      <w:r>
        <w:rPr>
          <w:rStyle w:val="5"/>
          <w:rFonts w:hint="default" w:ascii="Calibri" w:hAnsi="Calibri" w:cs="Calibri"/>
          <w:sz w:val="24"/>
          <w:szCs w:val="24"/>
        </w:rPr>
        <w:t>.gitignore</w:t>
      </w:r>
      <w:r>
        <w:rPr>
          <w:rFonts w:hint="default" w:ascii="Calibri" w:hAnsi="Calibri" w:cs="Calibri"/>
          <w:sz w:val="24"/>
          <w:szCs w:val="24"/>
        </w:rPr>
        <w:t>?</w:t>
      </w:r>
    </w:p>
    <w:p w14:paraId="554826E2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To avoid committing unnecessary files like logs, build artifacts, temporary files, IDE configs, etc.</w:t>
      </w:r>
    </w:p>
    <w:p w14:paraId="43F4C43D"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-&gt; </w:t>
      </w:r>
      <w:r>
        <w:t>Keeps your repo clean and avoids pushing sensitive or bulky files to remote.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57800" cy="2959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1292225"/>
            <wp:effectExtent l="0" t="0" r="1016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118427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F8CC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8595" cy="1678940"/>
            <wp:effectExtent l="0" t="0" r="190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4150" cy="1442720"/>
            <wp:effectExtent l="0" t="0" r="635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70E84"/>
    <w:rsid w:val="4A370E84"/>
    <w:rsid w:val="56981B48"/>
    <w:rsid w:val="5B09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2025-08-10T11:45:00Z</dcterms:created>
  <dc:creator>Jeevapriya R</dc:creator>
  <cp:lastModifiedBy>Jeevapriya R</cp:lastModifiedBy>
  <dcterms:modified xsi:type="dcterms:W3CDTF">2025-08-10T12:15:05Z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3CDF7013E17E4B07BE4286C522164348_11</vt:lpwstr>
  </property>
</Properties>
</file>