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bidi w:val="0"/>
        <w:spacing w:before="120" w:after="120"/>
        <w:jc w:val="left"/>
        <w:rPr/>
      </w:pPr>
      <w:r>
        <w:rPr/>
        <w:t>Week 1: Onboarding and Training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Step 1: Attend Initial Training Session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Schedule and Attend Training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Check your email for the training session schedule.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Attend the session on time and actively participate.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Learn Cybersecurity Principles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Pay attention to the basics of cybersecurity, including confidentiality, integrity, and availability.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Take notes on key concepts and tools introduced.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Review Resources and Templates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Access the provided resources and templates from the shared drive or learning platform.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Familiarize yourself with these materials, as they will be used throughout the internship.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Week 2: Security Basics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Step 2: Introduction to Cyber Threats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Research Cyber Threats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 reliable sources such as cybersecurity blogs, articles, and official documentation to research common threats like malware, phishing, and ransomware.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Create a Summary Report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Summarize each threat, including what it is, how it works, and its impact on organizations.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 a word processor to compile your findings into a clear, concise report.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Submit the Report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Share your report with your mentor for feedback via email or the designated submission platform.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Step 3: Password Security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Research Password Security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Study articles and guidelines on the importance of strong passwords and best practices for password management.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Develop Guidelines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Create a set of guidelines for creating and managing strong passwords. Include examples and tips.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Create a Short Document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 a word processor to write a document presenting your guidelines.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Submit for Feedback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Share the document with your mentor for review and suggestions.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Week 3: Network Security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Step 4: Network Vulnerability Assessment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Learn to Use Tools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Watch tutorials or read guides on how to use tools like Nmap or Wireshark for network scanning.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Conduct an Assessment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 Nmap to scan a network for open ports and services.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 Wireshark to capture and analyze network traffic.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Identify Vulnerabilities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Note any vulnerabilities or security issues found during your scans.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Summarize Findings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Write a report detailing the vulnerabilities found and recommended actions to address them.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Submit the Report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Share your report with your mentor for feedback.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Step 5: Firewall Configuration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Learn Firewall Basics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Study basic concepts and configurations of firewalls through online resources or tutorials.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Create a Simple Guide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Write a step-by-step guide on configuring a basic firewall for a local network, using screenshots or illustrations to aid understanding.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Submit the Guide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Share the guide with your mentor for review.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Week 4: Data Security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Step 6: Data Encryption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Research Data Encryption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Learn about the importance of encryption and different encryption methods by reading articles and watching videos.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Create a Tutorial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Write a simple tutorial on how to encrypt files using tools like VeraCrypt or BitLocker. Include screenshots and detailed steps.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Submit the Tutorial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Share the tutorial with your mentor for feedback.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Step 7: Backup Strategies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Investigate Backup Strategies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Research different types of data backup strategies and their advantages.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Develop a Backup Plan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Create a basic backup plan for a small organization, specifying the frequency and type of backups.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Present the Backup Plan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Write a report detailing the backup plan and submit it for review.</w:t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Week 5: Incident Response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Step 8: Incident Response Plan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Research Incident Response Plans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Study the components and best practices for incident response plans through articles and case studies.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Develop a Template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Create a basic template for an incident response plan, outlining steps for identifying, containing, eradicating, and recovering from incidents.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Present the Plan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Write a detailed document based on the template and submit it for review.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Style w:val="StrongEmphasis"/>
          <w:bdr w:val="single" w:sz="2" w:space="1" w:color="E3E3E3"/>
        </w:rPr>
      </w:pPr>
      <w:r>
        <w:rPr/>
      </w:r>
    </w:p>
    <w:p>
      <w:pPr>
        <w:pStyle w:val="Heading4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120" w:after="12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Arial Unicode M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Arial Unicode M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LibreOffice/7.2.7.2$Linux_X86_64 LibreOffice_project/20$Build-2</Application>
  <AppVersion>15.0000</AppVersion>
  <Pages>3</Pages>
  <Words>618</Words>
  <Characters>3272</Characters>
  <CharactersWithSpaces>3759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2024-05-24T09:18:23Z</dcterms:created>
  <dc:creator/>
  <dc:description/>
  <dc:language>en-US</dc:language>
  <cp:lastModifiedBy/>
  <dcterms:modified xsi:type="dcterms:W3CDTF">2024-05-24T13:03:55Z</dcterms:modified>
  <cp:revision>1</cp:revision>
  <dc:subject/>
  <dc:title/>
</cp:coreProperties>
</file>