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604D" w14:textId="248EB071" w:rsidR="009C6613" w:rsidRDefault="00000000">
      <w:pPr>
        <w:jc w:val="center"/>
      </w:pPr>
      <w:r>
        <w:rPr>
          <w:rFonts w:ascii="Times New Roman" w:hAnsi="Times New Roman"/>
          <w:b/>
          <w:sz w:val="32"/>
        </w:rPr>
        <w:t xml:space="preserve">ANNEXURE A – VIVA </w:t>
      </w:r>
      <w:r w:rsidR="00D212BC">
        <w:rPr>
          <w:rFonts w:ascii="Times New Roman" w:hAnsi="Times New Roman"/>
          <w:b/>
          <w:sz w:val="32"/>
        </w:rPr>
        <w:t xml:space="preserve"> VOCE</w:t>
      </w:r>
    </w:p>
    <w:p w14:paraId="06E32612" w14:textId="77777777" w:rsidR="009C6613" w:rsidRDefault="00000000">
      <w:r>
        <w:rPr>
          <w:b/>
        </w:rPr>
        <w:t>Student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9C6613" w14:paraId="0CAFAE2B" w14:textId="77777777">
        <w:trPr>
          <w:jc w:val="center"/>
        </w:trPr>
        <w:tc>
          <w:tcPr>
            <w:tcW w:w="5112" w:type="dxa"/>
            <w:vAlign w:val="center"/>
          </w:tcPr>
          <w:p w14:paraId="53382793" w14:textId="77777777" w:rsidR="009C6613" w:rsidRDefault="00000000">
            <w:r>
              <w:rPr>
                <w:rFonts w:ascii="Times New Roman" w:hAnsi="Times New Roman"/>
                <w:b/>
                <w:sz w:val="19"/>
              </w:rPr>
              <w:t>Particular</w:t>
            </w:r>
          </w:p>
        </w:tc>
        <w:tc>
          <w:tcPr>
            <w:tcW w:w="5112" w:type="dxa"/>
            <w:vAlign w:val="center"/>
          </w:tcPr>
          <w:p w14:paraId="2C532498" w14:textId="77777777" w:rsidR="009C6613" w:rsidRDefault="00000000">
            <w:r>
              <w:rPr>
                <w:rFonts w:ascii="Times New Roman" w:hAnsi="Times New Roman"/>
                <w:b/>
                <w:sz w:val="19"/>
              </w:rPr>
              <w:t>Details</w:t>
            </w:r>
          </w:p>
        </w:tc>
      </w:tr>
      <w:tr w:rsidR="009C6613" w14:paraId="1AFFAA3E" w14:textId="77777777">
        <w:trPr>
          <w:jc w:val="center"/>
        </w:trPr>
        <w:tc>
          <w:tcPr>
            <w:tcW w:w="5112" w:type="dxa"/>
            <w:vAlign w:val="center"/>
          </w:tcPr>
          <w:p w14:paraId="4AB95E05" w14:textId="77777777" w:rsidR="009C6613" w:rsidRDefault="00000000">
            <w:r>
              <w:rPr>
                <w:rFonts w:ascii="Times New Roman" w:hAnsi="Times New Roman"/>
                <w:sz w:val="19"/>
              </w:rPr>
              <w:t>Student Name</w:t>
            </w:r>
          </w:p>
        </w:tc>
        <w:tc>
          <w:tcPr>
            <w:tcW w:w="5112" w:type="dxa"/>
            <w:vAlign w:val="center"/>
          </w:tcPr>
          <w:p w14:paraId="4458BAB6" w14:textId="77777777" w:rsidR="009C6613" w:rsidRDefault="00000000">
            <w:r>
              <w:rPr>
                <w:rFonts w:ascii="Times New Roman" w:hAnsi="Times New Roman"/>
                <w:sz w:val="19"/>
              </w:rPr>
              <w:t>M Jeevitha</w:t>
            </w:r>
          </w:p>
        </w:tc>
      </w:tr>
      <w:tr w:rsidR="009C6613" w14:paraId="756DD87F" w14:textId="77777777">
        <w:trPr>
          <w:jc w:val="center"/>
        </w:trPr>
        <w:tc>
          <w:tcPr>
            <w:tcW w:w="5112" w:type="dxa"/>
            <w:vAlign w:val="center"/>
          </w:tcPr>
          <w:p w14:paraId="5D32C2FF" w14:textId="77777777" w:rsidR="009C6613" w:rsidRDefault="00000000">
            <w:r>
              <w:rPr>
                <w:rFonts w:ascii="Times New Roman" w:hAnsi="Times New Roman"/>
                <w:sz w:val="19"/>
              </w:rPr>
              <w:t>Register Number</w:t>
            </w:r>
          </w:p>
        </w:tc>
        <w:tc>
          <w:tcPr>
            <w:tcW w:w="5112" w:type="dxa"/>
            <w:vAlign w:val="center"/>
          </w:tcPr>
          <w:p w14:paraId="7F6F8C7F" w14:textId="77777777" w:rsidR="009C6613" w:rsidRDefault="00000000">
            <w:r>
              <w:rPr>
                <w:rFonts w:ascii="Times New Roman" w:hAnsi="Times New Roman"/>
                <w:sz w:val="19"/>
              </w:rPr>
              <w:t>192424257</w:t>
            </w:r>
          </w:p>
        </w:tc>
      </w:tr>
      <w:tr w:rsidR="009C6613" w14:paraId="289B7306" w14:textId="77777777">
        <w:trPr>
          <w:jc w:val="center"/>
        </w:trPr>
        <w:tc>
          <w:tcPr>
            <w:tcW w:w="5112" w:type="dxa"/>
            <w:vAlign w:val="center"/>
          </w:tcPr>
          <w:p w14:paraId="121783CA" w14:textId="77777777" w:rsidR="009C6613" w:rsidRDefault="00000000">
            <w:r>
              <w:rPr>
                <w:rFonts w:ascii="Times New Roman" w:hAnsi="Times New Roman"/>
                <w:sz w:val="19"/>
              </w:rPr>
              <w:t>Topic</w:t>
            </w:r>
          </w:p>
        </w:tc>
        <w:tc>
          <w:tcPr>
            <w:tcW w:w="5112" w:type="dxa"/>
            <w:vAlign w:val="center"/>
          </w:tcPr>
          <w:p w14:paraId="2B279568" w14:textId="77777777" w:rsidR="009C6613" w:rsidRDefault="00000000">
            <w:r>
              <w:rPr>
                <w:rFonts w:ascii="Times New Roman" w:hAnsi="Times New Roman"/>
                <w:sz w:val="19"/>
              </w:rPr>
              <w:t>Data Handling and Visualization</w:t>
            </w:r>
          </w:p>
        </w:tc>
      </w:tr>
      <w:tr w:rsidR="009C6613" w14:paraId="3A8086C3" w14:textId="77777777">
        <w:trPr>
          <w:jc w:val="center"/>
        </w:trPr>
        <w:tc>
          <w:tcPr>
            <w:tcW w:w="5112" w:type="dxa"/>
            <w:vAlign w:val="center"/>
          </w:tcPr>
          <w:p w14:paraId="6E988884" w14:textId="77777777" w:rsidR="009C6613" w:rsidRDefault="00000000">
            <w:r>
              <w:rPr>
                <w:rFonts w:ascii="Times New Roman" w:hAnsi="Times New Roman"/>
                <w:sz w:val="19"/>
              </w:rPr>
              <w:t>Assessment</w:t>
            </w:r>
          </w:p>
        </w:tc>
        <w:tc>
          <w:tcPr>
            <w:tcW w:w="5112" w:type="dxa"/>
            <w:vAlign w:val="center"/>
          </w:tcPr>
          <w:p w14:paraId="6CBA19E6" w14:textId="31961127" w:rsidR="009C6613" w:rsidRDefault="00000000">
            <w:r>
              <w:rPr>
                <w:rFonts w:ascii="Times New Roman" w:hAnsi="Times New Roman"/>
                <w:sz w:val="19"/>
              </w:rPr>
              <w:t xml:space="preserve">Viva </w:t>
            </w:r>
            <w:r w:rsidR="00D212BC">
              <w:rPr>
                <w:rFonts w:ascii="Times New Roman" w:hAnsi="Times New Roman"/>
                <w:sz w:val="19"/>
              </w:rPr>
              <w:t>Voce</w:t>
            </w:r>
          </w:p>
        </w:tc>
      </w:tr>
      <w:tr w:rsidR="009C6613" w14:paraId="6AFAE535" w14:textId="77777777">
        <w:trPr>
          <w:jc w:val="center"/>
        </w:trPr>
        <w:tc>
          <w:tcPr>
            <w:tcW w:w="5112" w:type="dxa"/>
            <w:vAlign w:val="center"/>
          </w:tcPr>
          <w:p w14:paraId="6FBECA91" w14:textId="77777777" w:rsidR="009C6613" w:rsidRDefault="00000000">
            <w:r>
              <w:rPr>
                <w:rFonts w:ascii="Times New Roman" w:hAnsi="Times New Roman"/>
                <w:sz w:val="19"/>
              </w:rPr>
              <w:t>Total Questions</w:t>
            </w:r>
          </w:p>
        </w:tc>
        <w:tc>
          <w:tcPr>
            <w:tcW w:w="5112" w:type="dxa"/>
            <w:vAlign w:val="center"/>
          </w:tcPr>
          <w:p w14:paraId="056E13D1" w14:textId="77777777" w:rsidR="009C6613" w:rsidRDefault="00000000">
            <w:r>
              <w:rPr>
                <w:rFonts w:ascii="Times New Roman" w:hAnsi="Times New Roman"/>
                <w:sz w:val="19"/>
              </w:rPr>
              <w:t>20</w:t>
            </w:r>
          </w:p>
        </w:tc>
      </w:tr>
      <w:tr w:rsidR="009C6613" w14:paraId="6610FDE3" w14:textId="77777777">
        <w:trPr>
          <w:jc w:val="center"/>
        </w:trPr>
        <w:tc>
          <w:tcPr>
            <w:tcW w:w="5112" w:type="dxa"/>
            <w:vAlign w:val="center"/>
          </w:tcPr>
          <w:p w14:paraId="36380982" w14:textId="77777777" w:rsidR="009C6613" w:rsidRDefault="00000000">
            <w:r>
              <w:rPr>
                <w:rFonts w:ascii="Times New Roman" w:hAnsi="Times New Roman"/>
                <w:sz w:val="19"/>
              </w:rPr>
              <w:t>Maximum Marks</w:t>
            </w:r>
          </w:p>
        </w:tc>
        <w:tc>
          <w:tcPr>
            <w:tcW w:w="5112" w:type="dxa"/>
            <w:vAlign w:val="center"/>
          </w:tcPr>
          <w:p w14:paraId="1ED17F65" w14:textId="77777777" w:rsidR="009C6613" w:rsidRDefault="00000000">
            <w:r>
              <w:rPr>
                <w:rFonts w:ascii="Times New Roman" w:hAnsi="Times New Roman"/>
                <w:sz w:val="19"/>
              </w:rPr>
              <w:t>100</w:t>
            </w:r>
          </w:p>
        </w:tc>
      </w:tr>
      <w:tr w:rsidR="009C6613" w14:paraId="49646E37" w14:textId="77777777">
        <w:trPr>
          <w:jc w:val="center"/>
        </w:trPr>
        <w:tc>
          <w:tcPr>
            <w:tcW w:w="5112" w:type="dxa"/>
            <w:vAlign w:val="center"/>
          </w:tcPr>
          <w:p w14:paraId="34E8D025" w14:textId="77777777" w:rsidR="009C6613" w:rsidRDefault="00000000">
            <w:r>
              <w:rPr>
                <w:rFonts w:ascii="Times New Roman" w:hAnsi="Times New Roman"/>
                <w:sz w:val="19"/>
              </w:rPr>
              <w:t>Marks Obtained</w:t>
            </w:r>
          </w:p>
        </w:tc>
        <w:tc>
          <w:tcPr>
            <w:tcW w:w="5112" w:type="dxa"/>
            <w:vAlign w:val="center"/>
          </w:tcPr>
          <w:p w14:paraId="6285FDBF" w14:textId="77777777" w:rsidR="009C6613" w:rsidRDefault="00000000">
            <w:r>
              <w:rPr>
                <w:rFonts w:ascii="Times New Roman" w:hAnsi="Times New Roman"/>
                <w:sz w:val="19"/>
              </w:rPr>
              <w:t>92/100</w:t>
            </w:r>
          </w:p>
        </w:tc>
      </w:tr>
      <w:tr w:rsidR="009C6613" w14:paraId="6F60972C" w14:textId="77777777">
        <w:trPr>
          <w:jc w:val="center"/>
        </w:trPr>
        <w:tc>
          <w:tcPr>
            <w:tcW w:w="5112" w:type="dxa"/>
            <w:vAlign w:val="center"/>
          </w:tcPr>
          <w:p w14:paraId="2CE5080D" w14:textId="77777777" w:rsidR="009C6613" w:rsidRDefault="00000000">
            <w:r>
              <w:rPr>
                <w:rFonts w:ascii="Times New Roman" w:hAnsi="Times New Roman"/>
                <w:sz w:val="19"/>
              </w:rPr>
              <w:t>Overall Level</w:t>
            </w:r>
          </w:p>
        </w:tc>
        <w:tc>
          <w:tcPr>
            <w:tcW w:w="5112" w:type="dxa"/>
            <w:vAlign w:val="center"/>
          </w:tcPr>
          <w:p w14:paraId="6972ACEB" w14:textId="77777777" w:rsidR="009C6613" w:rsidRDefault="00000000">
            <w:r>
              <w:rPr>
                <w:rFonts w:ascii="Times New Roman" w:hAnsi="Times New Roman"/>
                <w:sz w:val="19"/>
              </w:rPr>
              <w:t>Level 4 – Exemplary</w:t>
            </w:r>
          </w:p>
        </w:tc>
      </w:tr>
    </w:tbl>
    <w:p w14:paraId="67947116" w14:textId="77777777" w:rsidR="009C6613" w:rsidRDefault="009C6613"/>
    <w:p w14:paraId="44C34DCE" w14:textId="77777777" w:rsidR="009C6613" w:rsidRDefault="00000000">
      <w:r>
        <w:rPr>
          <w:b/>
        </w:rPr>
        <w:t>Question-wise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9C6613" w14:paraId="50FA8684" w14:textId="77777777">
        <w:trPr>
          <w:jc w:val="center"/>
        </w:trPr>
        <w:tc>
          <w:tcPr>
            <w:tcW w:w="2556" w:type="dxa"/>
            <w:vAlign w:val="center"/>
          </w:tcPr>
          <w:p w14:paraId="138CB87F" w14:textId="77777777" w:rsidR="009C6613" w:rsidRDefault="00000000">
            <w:r>
              <w:rPr>
                <w:rFonts w:ascii="Times New Roman" w:hAnsi="Times New Roman"/>
                <w:b/>
                <w:sz w:val="19"/>
              </w:rPr>
              <w:t>Q.No</w:t>
            </w:r>
          </w:p>
        </w:tc>
        <w:tc>
          <w:tcPr>
            <w:tcW w:w="2556" w:type="dxa"/>
            <w:vAlign w:val="center"/>
          </w:tcPr>
          <w:p w14:paraId="188E9FC1" w14:textId="77777777" w:rsidR="009C6613" w:rsidRDefault="00000000">
            <w:r>
              <w:rPr>
                <w:rFonts w:ascii="Times New Roman" w:hAnsi="Times New Roman"/>
                <w:b/>
                <w:sz w:val="19"/>
              </w:rPr>
              <w:t>Viva Question Topic</w:t>
            </w:r>
          </w:p>
        </w:tc>
        <w:tc>
          <w:tcPr>
            <w:tcW w:w="2556" w:type="dxa"/>
            <w:vAlign w:val="center"/>
          </w:tcPr>
          <w:p w14:paraId="32936AC2" w14:textId="77777777" w:rsidR="009C6613" w:rsidRDefault="00000000">
            <w:r>
              <w:rPr>
                <w:rFonts w:ascii="Times New Roman" w:hAnsi="Times New Roman"/>
                <w:b/>
                <w:sz w:val="19"/>
              </w:rPr>
              <w:t>Marks</w:t>
            </w:r>
          </w:p>
        </w:tc>
        <w:tc>
          <w:tcPr>
            <w:tcW w:w="2556" w:type="dxa"/>
            <w:vAlign w:val="center"/>
          </w:tcPr>
          <w:p w14:paraId="5C735E6E" w14:textId="77777777" w:rsidR="009C6613" w:rsidRDefault="00000000">
            <w:r>
              <w:rPr>
                <w:rFonts w:ascii="Times New Roman" w:hAnsi="Times New Roman"/>
                <w:b/>
                <w:sz w:val="19"/>
              </w:rPr>
              <w:t>Level</w:t>
            </w:r>
          </w:p>
        </w:tc>
      </w:tr>
      <w:tr w:rsidR="009C6613" w14:paraId="6BA07D69" w14:textId="77777777">
        <w:trPr>
          <w:jc w:val="center"/>
        </w:trPr>
        <w:tc>
          <w:tcPr>
            <w:tcW w:w="2556" w:type="dxa"/>
            <w:vAlign w:val="center"/>
          </w:tcPr>
          <w:p w14:paraId="360746A7" w14:textId="77777777" w:rsidR="009C6613" w:rsidRDefault="00000000"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2556" w:type="dxa"/>
            <w:vAlign w:val="center"/>
          </w:tcPr>
          <w:p w14:paraId="502E4032" w14:textId="77777777" w:rsidR="009C6613" w:rsidRDefault="00000000">
            <w:r>
              <w:rPr>
                <w:rFonts w:ascii="Times New Roman" w:hAnsi="Times New Roman"/>
                <w:sz w:val="19"/>
              </w:rPr>
              <w:t>Role of visualization in communicating uncertainty</w:t>
            </w:r>
          </w:p>
        </w:tc>
        <w:tc>
          <w:tcPr>
            <w:tcW w:w="2556" w:type="dxa"/>
            <w:vAlign w:val="center"/>
          </w:tcPr>
          <w:p w14:paraId="19619B9A" w14:textId="77777777" w:rsidR="009C6613" w:rsidRDefault="00000000">
            <w:r>
              <w:rPr>
                <w:rFonts w:ascii="Times New Roman" w:hAnsi="Times New Roman"/>
                <w:sz w:val="19"/>
              </w:rPr>
              <w:t>5/5</w:t>
            </w:r>
          </w:p>
        </w:tc>
        <w:tc>
          <w:tcPr>
            <w:tcW w:w="2556" w:type="dxa"/>
            <w:vAlign w:val="center"/>
          </w:tcPr>
          <w:p w14:paraId="509B29D4" w14:textId="77777777" w:rsidR="009C6613" w:rsidRDefault="00000000">
            <w:r>
              <w:rPr>
                <w:rFonts w:ascii="Times New Roman" w:hAnsi="Times New Roman"/>
                <w:sz w:val="19"/>
              </w:rPr>
              <w:t>Level 4</w:t>
            </w:r>
          </w:p>
        </w:tc>
      </w:tr>
      <w:tr w:rsidR="009C6613" w14:paraId="4950208A" w14:textId="77777777">
        <w:trPr>
          <w:jc w:val="center"/>
        </w:trPr>
        <w:tc>
          <w:tcPr>
            <w:tcW w:w="2556" w:type="dxa"/>
            <w:vAlign w:val="center"/>
          </w:tcPr>
          <w:p w14:paraId="06F8055B" w14:textId="77777777" w:rsidR="009C6613" w:rsidRDefault="00000000"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w="2556" w:type="dxa"/>
            <w:vAlign w:val="center"/>
          </w:tcPr>
          <w:p w14:paraId="73F23039" w14:textId="77777777" w:rsidR="009C6613" w:rsidRDefault="00000000">
            <w:r>
              <w:rPr>
                <w:rFonts w:ascii="Times New Roman" w:hAnsi="Times New Roman"/>
                <w:sz w:val="19"/>
              </w:rPr>
              <w:t>Representation of probabilities effectively in a plot</w:t>
            </w:r>
          </w:p>
        </w:tc>
        <w:tc>
          <w:tcPr>
            <w:tcW w:w="2556" w:type="dxa"/>
            <w:vAlign w:val="center"/>
          </w:tcPr>
          <w:p w14:paraId="2D30F571" w14:textId="77777777" w:rsidR="009C6613" w:rsidRDefault="00000000">
            <w:r>
              <w:rPr>
                <w:rFonts w:ascii="Times New Roman" w:hAnsi="Times New Roman"/>
                <w:sz w:val="19"/>
              </w:rPr>
              <w:t>5/5</w:t>
            </w:r>
          </w:p>
        </w:tc>
        <w:tc>
          <w:tcPr>
            <w:tcW w:w="2556" w:type="dxa"/>
            <w:vAlign w:val="center"/>
          </w:tcPr>
          <w:p w14:paraId="4A44B7E8" w14:textId="77777777" w:rsidR="009C6613" w:rsidRDefault="00000000">
            <w:r>
              <w:rPr>
                <w:rFonts w:ascii="Times New Roman" w:hAnsi="Times New Roman"/>
                <w:sz w:val="19"/>
              </w:rPr>
              <w:t>Level 4</w:t>
            </w:r>
          </w:p>
        </w:tc>
      </w:tr>
      <w:tr w:rsidR="009C6613" w14:paraId="0093DA72" w14:textId="77777777">
        <w:trPr>
          <w:jc w:val="center"/>
        </w:trPr>
        <w:tc>
          <w:tcPr>
            <w:tcW w:w="2556" w:type="dxa"/>
            <w:vAlign w:val="center"/>
          </w:tcPr>
          <w:p w14:paraId="21FD1F22" w14:textId="77777777" w:rsidR="009C6613" w:rsidRDefault="00000000"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2556" w:type="dxa"/>
            <w:vAlign w:val="center"/>
          </w:tcPr>
          <w:p w14:paraId="06A01C65" w14:textId="77777777" w:rsidR="009C6613" w:rsidRDefault="00000000">
            <w:r>
              <w:rPr>
                <w:rFonts w:ascii="Times New Roman" w:hAnsi="Times New Roman"/>
                <w:sz w:val="19"/>
              </w:rPr>
              <w:t>Confidence interval and methods to display it visually</w:t>
            </w:r>
          </w:p>
        </w:tc>
        <w:tc>
          <w:tcPr>
            <w:tcW w:w="2556" w:type="dxa"/>
            <w:vAlign w:val="center"/>
          </w:tcPr>
          <w:p w14:paraId="476DF548" w14:textId="77777777" w:rsidR="009C6613" w:rsidRDefault="00000000">
            <w:r>
              <w:rPr>
                <w:rFonts w:ascii="Times New Roman" w:hAnsi="Times New Roman"/>
                <w:sz w:val="19"/>
              </w:rPr>
              <w:t>5/5</w:t>
            </w:r>
          </w:p>
        </w:tc>
        <w:tc>
          <w:tcPr>
            <w:tcW w:w="2556" w:type="dxa"/>
            <w:vAlign w:val="center"/>
          </w:tcPr>
          <w:p w14:paraId="60679389" w14:textId="77777777" w:rsidR="009C6613" w:rsidRDefault="00000000">
            <w:r>
              <w:rPr>
                <w:rFonts w:ascii="Times New Roman" w:hAnsi="Times New Roman"/>
                <w:sz w:val="19"/>
              </w:rPr>
              <w:t>Level 4</w:t>
            </w:r>
          </w:p>
        </w:tc>
      </w:tr>
      <w:tr w:rsidR="009C6613" w14:paraId="1AAEBA6F" w14:textId="77777777">
        <w:trPr>
          <w:jc w:val="center"/>
        </w:trPr>
        <w:tc>
          <w:tcPr>
            <w:tcW w:w="2556" w:type="dxa"/>
            <w:vAlign w:val="center"/>
          </w:tcPr>
          <w:p w14:paraId="432FFB90" w14:textId="77777777" w:rsidR="009C6613" w:rsidRDefault="00000000"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2556" w:type="dxa"/>
            <w:vAlign w:val="center"/>
          </w:tcPr>
          <w:p w14:paraId="22D2AD57" w14:textId="77777777" w:rsidR="009C6613" w:rsidRDefault="00000000">
            <w:r>
              <w:rPr>
                <w:rFonts w:ascii="Times New Roman" w:hAnsi="Times New Roman"/>
                <w:sz w:val="19"/>
              </w:rPr>
              <w:t>Bootstrapping and its use in uncertainty visualization</w:t>
            </w:r>
          </w:p>
        </w:tc>
        <w:tc>
          <w:tcPr>
            <w:tcW w:w="2556" w:type="dxa"/>
            <w:vAlign w:val="center"/>
          </w:tcPr>
          <w:p w14:paraId="0750A260" w14:textId="77777777" w:rsidR="009C6613" w:rsidRDefault="00000000">
            <w:r>
              <w:rPr>
                <w:rFonts w:ascii="Times New Roman" w:hAnsi="Times New Roman"/>
                <w:sz w:val="19"/>
              </w:rPr>
              <w:t>5/5</w:t>
            </w:r>
          </w:p>
        </w:tc>
        <w:tc>
          <w:tcPr>
            <w:tcW w:w="2556" w:type="dxa"/>
            <w:vAlign w:val="center"/>
          </w:tcPr>
          <w:p w14:paraId="3B71E018" w14:textId="77777777" w:rsidR="009C6613" w:rsidRDefault="00000000">
            <w:r>
              <w:rPr>
                <w:rFonts w:ascii="Times New Roman" w:hAnsi="Times New Roman"/>
                <w:sz w:val="19"/>
              </w:rPr>
              <w:t>Level 4</w:t>
            </w:r>
          </w:p>
        </w:tc>
      </w:tr>
      <w:tr w:rsidR="009C6613" w14:paraId="4F67BF84" w14:textId="77777777">
        <w:trPr>
          <w:jc w:val="center"/>
        </w:trPr>
        <w:tc>
          <w:tcPr>
            <w:tcW w:w="2556" w:type="dxa"/>
            <w:vAlign w:val="center"/>
          </w:tcPr>
          <w:p w14:paraId="3C32F344" w14:textId="77777777" w:rsidR="009C6613" w:rsidRDefault="00000000"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2556" w:type="dxa"/>
            <w:vAlign w:val="center"/>
          </w:tcPr>
          <w:p w14:paraId="09AB415C" w14:textId="77777777" w:rsidR="009C6613" w:rsidRDefault="00000000">
            <w:r>
              <w:rPr>
                <w:rFonts w:ascii="Times New Roman" w:hAnsi="Times New Roman"/>
                <w:sz w:val="19"/>
              </w:rPr>
              <w:t>Hypothetical outcome plots and situations for their use</w:t>
            </w:r>
          </w:p>
        </w:tc>
        <w:tc>
          <w:tcPr>
            <w:tcW w:w="2556" w:type="dxa"/>
            <w:vAlign w:val="center"/>
          </w:tcPr>
          <w:p w14:paraId="09F72F1B" w14:textId="77777777" w:rsidR="009C6613" w:rsidRDefault="00000000">
            <w:r>
              <w:rPr>
                <w:rFonts w:ascii="Times New Roman" w:hAnsi="Times New Roman"/>
                <w:sz w:val="19"/>
              </w:rPr>
              <w:t>5/5</w:t>
            </w:r>
          </w:p>
        </w:tc>
        <w:tc>
          <w:tcPr>
            <w:tcW w:w="2556" w:type="dxa"/>
            <w:vAlign w:val="center"/>
          </w:tcPr>
          <w:p w14:paraId="6AD6D9A0" w14:textId="77777777" w:rsidR="009C6613" w:rsidRDefault="00000000">
            <w:r>
              <w:rPr>
                <w:rFonts w:ascii="Times New Roman" w:hAnsi="Times New Roman"/>
                <w:sz w:val="19"/>
              </w:rPr>
              <w:t>Level 4</w:t>
            </w:r>
          </w:p>
        </w:tc>
      </w:tr>
      <w:tr w:rsidR="009C6613" w14:paraId="2F877083" w14:textId="77777777">
        <w:trPr>
          <w:jc w:val="center"/>
        </w:trPr>
        <w:tc>
          <w:tcPr>
            <w:tcW w:w="2556" w:type="dxa"/>
            <w:vAlign w:val="center"/>
          </w:tcPr>
          <w:p w14:paraId="5A2B1679" w14:textId="77777777" w:rsidR="009C6613" w:rsidRDefault="00000000"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2556" w:type="dxa"/>
            <w:vAlign w:val="center"/>
          </w:tcPr>
          <w:p w14:paraId="420A12E6" w14:textId="77777777" w:rsidR="009C6613" w:rsidRDefault="00000000">
            <w:r>
              <w:rPr>
                <w:rFonts w:ascii="Times New Roman" w:hAnsi="Times New Roman"/>
                <w:sz w:val="19"/>
              </w:rPr>
              <w:t>Principle of proportional ink in data visualization</w:t>
            </w:r>
          </w:p>
        </w:tc>
        <w:tc>
          <w:tcPr>
            <w:tcW w:w="2556" w:type="dxa"/>
            <w:vAlign w:val="center"/>
          </w:tcPr>
          <w:p w14:paraId="1783CD76" w14:textId="77777777" w:rsidR="009C6613" w:rsidRDefault="00000000">
            <w:r>
              <w:rPr>
                <w:rFonts w:ascii="Times New Roman" w:hAnsi="Times New Roman"/>
                <w:sz w:val="19"/>
              </w:rPr>
              <w:t>5/5</w:t>
            </w:r>
          </w:p>
        </w:tc>
        <w:tc>
          <w:tcPr>
            <w:tcW w:w="2556" w:type="dxa"/>
            <w:vAlign w:val="center"/>
          </w:tcPr>
          <w:p w14:paraId="366DDB6B" w14:textId="77777777" w:rsidR="009C6613" w:rsidRDefault="00000000">
            <w:r>
              <w:rPr>
                <w:rFonts w:ascii="Times New Roman" w:hAnsi="Times New Roman"/>
                <w:sz w:val="19"/>
              </w:rPr>
              <w:t>Level 4</w:t>
            </w:r>
          </w:p>
        </w:tc>
      </w:tr>
      <w:tr w:rsidR="009C6613" w14:paraId="3CD81DE3" w14:textId="77777777">
        <w:trPr>
          <w:jc w:val="center"/>
        </w:trPr>
        <w:tc>
          <w:tcPr>
            <w:tcW w:w="2556" w:type="dxa"/>
            <w:vAlign w:val="center"/>
          </w:tcPr>
          <w:p w14:paraId="79F426DB" w14:textId="77777777" w:rsidR="009C6613" w:rsidRDefault="00000000"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w="2556" w:type="dxa"/>
            <w:vAlign w:val="center"/>
          </w:tcPr>
          <w:p w14:paraId="26839486" w14:textId="77777777" w:rsidR="009C6613" w:rsidRDefault="00000000">
            <w:r>
              <w:rPr>
                <w:rFonts w:ascii="Times New Roman" w:hAnsi="Times New Roman"/>
                <w:sz w:val="19"/>
              </w:rPr>
              <w:t>Importance of axis design when presenting uncertainty</w:t>
            </w:r>
          </w:p>
        </w:tc>
        <w:tc>
          <w:tcPr>
            <w:tcW w:w="2556" w:type="dxa"/>
            <w:vAlign w:val="center"/>
          </w:tcPr>
          <w:p w14:paraId="20E5A0FD" w14:textId="77777777" w:rsidR="009C6613" w:rsidRDefault="00000000">
            <w:r>
              <w:rPr>
                <w:rFonts w:ascii="Times New Roman" w:hAnsi="Times New Roman"/>
                <w:sz w:val="19"/>
              </w:rPr>
              <w:t>5/5</w:t>
            </w:r>
          </w:p>
        </w:tc>
        <w:tc>
          <w:tcPr>
            <w:tcW w:w="2556" w:type="dxa"/>
            <w:vAlign w:val="center"/>
          </w:tcPr>
          <w:p w14:paraId="245DC841" w14:textId="77777777" w:rsidR="009C6613" w:rsidRDefault="00000000">
            <w:r>
              <w:rPr>
                <w:rFonts w:ascii="Times New Roman" w:hAnsi="Times New Roman"/>
                <w:sz w:val="19"/>
              </w:rPr>
              <w:t>Level 4</w:t>
            </w:r>
          </w:p>
        </w:tc>
      </w:tr>
      <w:tr w:rsidR="009C6613" w14:paraId="620ACD62" w14:textId="77777777">
        <w:trPr>
          <w:jc w:val="center"/>
        </w:trPr>
        <w:tc>
          <w:tcPr>
            <w:tcW w:w="2556" w:type="dxa"/>
            <w:vAlign w:val="center"/>
          </w:tcPr>
          <w:p w14:paraId="49FF50C0" w14:textId="77777777" w:rsidR="009C6613" w:rsidRDefault="00000000"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w="2556" w:type="dxa"/>
            <w:vAlign w:val="center"/>
          </w:tcPr>
          <w:p w14:paraId="62C9B3EF" w14:textId="77777777" w:rsidR="009C6613" w:rsidRDefault="00000000">
            <w:r>
              <w:rPr>
                <w:rFonts w:ascii="Times New Roman" w:hAnsi="Times New Roman"/>
                <w:sz w:val="19"/>
              </w:rPr>
              <w:t>Techniques to handle overplotting in scatterplots</w:t>
            </w:r>
          </w:p>
        </w:tc>
        <w:tc>
          <w:tcPr>
            <w:tcW w:w="2556" w:type="dxa"/>
            <w:vAlign w:val="center"/>
          </w:tcPr>
          <w:p w14:paraId="6F08BE06" w14:textId="77777777" w:rsidR="009C6613" w:rsidRDefault="00000000">
            <w:r>
              <w:rPr>
                <w:rFonts w:ascii="Times New Roman" w:hAnsi="Times New Roman"/>
                <w:sz w:val="19"/>
              </w:rPr>
              <w:t>5/5</w:t>
            </w:r>
          </w:p>
        </w:tc>
        <w:tc>
          <w:tcPr>
            <w:tcW w:w="2556" w:type="dxa"/>
            <w:vAlign w:val="center"/>
          </w:tcPr>
          <w:p w14:paraId="3D6EE317" w14:textId="77777777" w:rsidR="009C6613" w:rsidRDefault="00000000">
            <w:r>
              <w:rPr>
                <w:rFonts w:ascii="Times New Roman" w:hAnsi="Times New Roman"/>
                <w:sz w:val="19"/>
              </w:rPr>
              <w:t>Level 4</w:t>
            </w:r>
          </w:p>
        </w:tc>
      </w:tr>
      <w:tr w:rsidR="009C6613" w14:paraId="5CFAED91" w14:textId="77777777">
        <w:trPr>
          <w:jc w:val="center"/>
        </w:trPr>
        <w:tc>
          <w:tcPr>
            <w:tcW w:w="2556" w:type="dxa"/>
            <w:vAlign w:val="center"/>
          </w:tcPr>
          <w:p w14:paraId="5376153F" w14:textId="77777777" w:rsidR="009C6613" w:rsidRDefault="00000000"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w="2556" w:type="dxa"/>
            <w:vAlign w:val="center"/>
          </w:tcPr>
          <w:p w14:paraId="7419FA42" w14:textId="77777777" w:rsidR="009C6613" w:rsidRDefault="00000000">
            <w:r>
              <w:rPr>
                <w:rFonts w:ascii="Times New Roman" w:hAnsi="Times New Roman"/>
                <w:sz w:val="19"/>
              </w:rPr>
              <w:t>Use of transparency to visualize dense datasets</w:t>
            </w:r>
          </w:p>
        </w:tc>
        <w:tc>
          <w:tcPr>
            <w:tcW w:w="2556" w:type="dxa"/>
            <w:vAlign w:val="center"/>
          </w:tcPr>
          <w:p w14:paraId="23A2B728" w14:textId="77777777" w:rsidR="009C6613" w:rsidRDefault="00000000">
            <w:r>
              <w:rPr>
                <w:rFonts w:ascii="Times New Roman" w:hAnsi="Times New Roman"/>
                <w:sz w:val="19"/>
              </w:rPr>
              <w:t>5/5</w:t>
            </w:r>
          </w:p>
        </w:tc>
        <w:tc>
          <w:tcPr>
            <w:tcW w:w="2556" w:type="dxa"/>
            <w:vAlign w:val="center"/>
          </w:tcPr>
          <w:p w14:paraId="345932B4" w14:textId="77777777" w:rsidR="009C6613" w:rsidRDefault="00000000">
            <w:r>
              <w:rPr>
                <w:rFonts w:ascii="Times New Roman" w:hAnsi="Times New Roman"/>
                <w:sz w:val="19"/>
              </w:rPr>
              <w:t>Level 4</w:t>
            </w:r>
          </w:p>
        </w:tc>
      </w:tr>
      <w:tr w:rsidR="009C6613" w14:paraId="414D192E" w14:textId="77777777">
        <w:trPr>
          <w:jc w:val="center"/>
        </w:trPr>
        <w:tc>
          <w:tcPr>
            <w:tcW w:w="2556" w:type="dxa"/>
            <w:vAlign w:val="center"/>
          </w:tcPr>
          <w:p w14:paraId="2178CD23" w14:textId="77777777" w:rsidR="009C6613" w:rsidRDefault="00000000"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w="2556" w:type="dxa"/>
            <w:vAlign w:val="center"/>
          </w:tcPr>
          <w:p w14:paraId="32627C0D" w14:textId="77777777" w:rsidR="009C6613" w:rsidRDefault="00000000">
            <w:r>
              <w:rPr>
                <w:rFonts w:ascii="Times New Roman" w:hAnsi="Times New Roman"/>
                <w:sz w:val="19"/>
              </w:rPr>
              <w:t>Jittering to reduce visual clutter and its limitations</w:t>
            </w:r>
          </w:p>
        </w:tc>
        <w:tc>
          <w:tcPr>
            <w:tcW w:w="2556" w:type="dxa"/>
            <w:vAlign w:val="center"/>
          </w:tcPr>
          <w:p w14:paraId="073DCB61" w14:textId="77777777" w:rsidR="009C6613" w:rsidRDefault="00000000">
            <w:r>
              <w:rPr>
                <w:rFonts w:ascii="Times New Roman" w:hAnsi="Times New Roman"/>
                <w:sz w:val="19"/>
              </w:rPr>
              <w:t>5/5</w:t>
            </w:r>
          </w:p>
        </w:tc>
        <w:tc>
          <w:tcPr>
            <w:tcW w:w="2556" w:type="dxa"/>
            <w:vAlign w:val="center"/>
          </w:tcPr>
          <w:p w14:paraId="68AFF4BE" w14:textId="77777777" w:rsidR="009C6613" w:rsidRDefault="00000000">
            <w:r>
              <w:rPr>
                <w:rFonts w:ascii="Times New Roman" w:hAnsi="Times New Roman"/>
                <w:sz w:val="19"/>
              </w:rPr>
              <w:t>Level 4</w:t>
            </w:r>
          </w:p>
        </w:tc>
      </w:tr>
      <w:tr w:rsidR="009C6613" w14:paraId="45107ED4" w14:textId="77777777">
        <w:trPr>
          <w:jc w:val="center"/>
        </w:trPr>
        <w:tc>
          <w:tcPr>
            <w:tcW w:w="2556" w:type="dxa"/>
            <w:vAlign w:val="center"/>
          </w:tcPr>
          <w:p w14:paraId="45CBD2BA" w14:textId="77777777" w:rsidR="009C6613" w:rsidRDefault="00000000">
            <w:r>
              <w:rPr>
                <w:rFonts w:ascii="Times New Roman" w:hAnsi="Times New Roman"/>
                <w:sz w:val="19"/>
              </w:rPr>
              <w:t>11</w:t>
            </w:r>
          </w:p>
        </w:tc>
        <w:tc>
          <w:tcPr>
            <w:tcW w:w="2556" w:type="dxa"/>
            <w:vAlign w:val="center"/>
          </w:tcPr>
          <w:p w14:paraId="375FFB51" w14:textId="77777777" w:rsidR="009C6613" w:rsidRDefault="00000000">
            <w:r>
              <w:rPr>
                <w:rFonts w:ascii="Times New Roman" w:hAnsi="Times New Roman"/>
                <w:sz w:val="19"/>
              </w:rPr>
              <w:t>Common pitfalls in representing uncertainty</w:t>
            </w:r>
          </w:p>
        </w:tc>
        <w:tc>
          <w:tcPr>
            <w:tcW w:w="2556" w:type="dxa"/>
            <w:vAlign w:val="center"/>
          </w:tcPr>
          <w:p w14:paraId="783932C8" w14:textId="77777777" w:rsidR="009C6613" w:rsidRDefault="00000000">
            <w:r>
              <w:rPr>
                <w:rFonts w:ascii="Times New Roman" w:hAnsi="Times New Roman"/>
                <w:sz w:val="19"/>
              </w:rPr>
              <w:t>5/5</w:t>
            </w:r>
          </w:p>
        </w:tc>
        <w:tc>
          <w:tcPr>
            <w:tcW w:w="2556" w:type="dxa"/>
            <w:vAlign w:val="center"/>
          </w:tcPr>
          <w:p w14:paraId="455E1320" w14:textId="77777777" w:rsidR="009C6613" w:rsidRDefault="00000000">
            <w:r>
              <w:rPr>
                <w:rFonts w:ascii="Times New Roman" w:hAnsi="Times New Roman"/>
                <w:sz w:val="19"/>
              </w:rPr>
              <w:t>Level 4</w:t>
            </w:r>
          </w:p>
        </w:tc>
      </w:tr>
      <w:tr w:rsidR="009C6613" w14:paraId="2C03DDB4" w14:textId="77777777">
        <w:trPr>
          <w:jc w:val="center"/>
        </w:trPr>
        <w:tc>
          <w:tcPr>
            <w:tcW w:w="2556" w:type="dxa"/>
            <w:vAlign w:val="center"/>
          </w:tcPr>
          <w:p w14:paraId="24DE5A71" w14:textId="77777777" w:rsidR="009C6613" w:rsidRDefault="00000000"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w="2556" w:type="dxa"/>
            <w:vAlign w:val="center"/>
          </w:tcPr>
          <w:p w14:paraId="01406936" w14:textId="77777777" w:rsidR="009C6613" w:rsidRDefault="00000000">
            <w:r>
              <w:rPr>
                <w:rFonts w:ascii="Times New Roman" w:hAnsi="Times New Roman"/>
                <w:sz w:val="19"/>
              </w:rPr>
              <w:t>Misuse of color leading to misleading probabilistic plots</w:t>
            </w:r>
          </w:p>
        </w:tc>
        <w:tc>
          <w:tcPr>
            <w:tcW w:w="2556" w:type="dxa"/>
            <w:vAlign w:val="center"/>
          </w:tcPr>
          <w:p w14:paraId="1F10ED06" w14:textId="77777777" w:rsidR="009C6613" w:rsidRDefault="00000000">
            <w:r>
              <w:rPr>
                <w:rFonts w:ascii="Times New Roman" w:hAnsi="Times New Roman"/>
                <w:sz w:val="19"/>
              </w:rPr>
              <w:t>4/5</w:t>
            </w:r>
          </w:p>
        </w:tc>
        <w:tc>
          <w:tcPr>
            <w:tcW w:w="2556" w:type="dxa"/>
            <w:vAlign w:val="center"/>
          </w:tcPr>
          <w:p w14:paraId="6761BFB1" w14:textId="77777777" w:rsidR="009C6613" w:rsidRDefault="00000000">
            <w:r>
              <w:rPr>
                <w:rFonts w:ascii="Times New Roman" w:hAnsi="Times New Roman"/>
                <w:sz w:val="19"/>
              </w:rPr>
              <w:t>Level 4</w:t>
            </w:r>
          </w:p>
        </w:tc>
      </w:tr>
      <w:tr w:rsidR="009C6613" w14:paraId="64E947FB" w14:textId="77777777">
        <w:trPr>
          <w:jc w:val="center"/>
        </w:trPr>
        <w:tc>
          <w:tcPr>
            <w:tcW w:w="2556" w:type="dxa"/>
            <w:vAlign w:val="center"/>
          </w:tcPr>
          <w:p w14:paraId="2B5D0FDE" w14:textId="77777777" w:rsidR="009C6613" w:rsidRDefault="00000000">
            <w:r>
              <w:rPr>
                <w:rFonts w:ascii="Times New Roman" w:hAnsi="Times New Roman"/>
                <w:sz w:val="19"/>
              </w:rPr>
              <w:t>13</w:t>
            </w:r>
          </w:p>
        </w:tc>
        <w:tc>
          <w:tcPr>
            <w:tcW w:w="2556" w:type="dxa"/>
            <w:vAlign w:val="center"/>
          </w:tcPr>
          <w:p w14:paraId="2C368A72" w14:textId="77777777" w:rsidR="009C6613" w:rsidRDefault="00000000">
            <w:r>
              <w:rPr>
                <w:rFonts w:ascii="Times New Roman" w:hAnsi="Times New Roman"/>
                <w:sz w:val="19"/>
              </w:rPr>
              <w:t>Avoiding misleading axes in visualizations</w:t>
            </w:r>
          </w:p>
        </w:tc>
        <w:tc>
          <w:tcPr>
            <w:tcW w:w="2556" w:type="dxa"/>
            <w:vAlign w:val="center"/>
          </w:tcPr>
          <w:p w14:paraId="436A063D" w14:textId="77777777" w:rsidR="009C6613" w:rsidRDefault="00000000">
            <w:r>
              <w:rPr>
                <w:rFonts w:ascii="Times New Roman" w:hAnsi="Times New Roman"/>
                <w:sz w:val="19"/>
              </w:rPr>
              <w:t>5/5</w:t>
            </w:r>
          </w:p>
        </w:tc>
        <w:tc>
          <w:tcPr>
            <w:tcW w:w="2556" w:type="dxa"/>
            <w:vAlign w:val="center"/>
          </w:tcPr>
          <w:p w14:paraId="557E2F4C" w14:textId="77777777" w:rsidR="009C6613" w:rsidRDefault="00000000">
            <w:r>
              <w:rPr>
                <w:rFonts w:ascii="Times New Roman" w:hAnsi="Times New Roman"/>
                <w:sz w:val="19"/>
              </w:rPr>
              <w:t>Level 4</w:t>
            </w:r>
          </w:p>
        </w:tc>
      </w:tr>
      <w:tr w:rsidR="009C6613" w14:paraId="0C765B0C" w14:textId="77777777">
        <w:trPr>
          <w:jc w:val="center"/>
        </w:trPr>
        <w:tc>
          <w:tcPr>
            <w:tcW w:w="2556" w:type="dxa"/>
            <w:vAlign w:val="center"/>
          </w:tcPr>
          <w:p w14:paraId="647B4C10" w14:textId="77777777" w:rsidR="009C6613" w:rsidRDefault="00000000"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w="2556" w:type="dxa"/>
            <w:vAlign w:val="center"/>
          </w:tcPr>
          <w:p w14:paraId="6921E085" w14:textId="77777777" w:rsidR="009C6613" w:rsidRDefault="00000000">
            <w:r>
              <w:rPr>
                <w:rFonts w:ascii="Times New Roman" w:hAnsi="Times New Roman"/>
                <w:sz w:val="19"/>
              </w:rPr>
              <w:t>Accessibility considerations in uncertainty visualization</w:t>
            </w:r>
          </w:p>
        </w:tc>
        <w:tc>
          <w:tcPr>
            <w:tcW w:w="2556" w:type="dxa"/>
            <w:vAlign w:val="center"/>
          </w:tcPr>
          <w:p w14:paraId="53AF3EEF" w14:textId="77777777" w:rsidR="009C6613" w:rsidRDefault="00000000">
            <w:r>
              <w:rPr>
                <w:rFonts w:ascii="Times New Roman" w:hAnsi="Times New Roman"/>
                <w:sz w:val="19"/>
              </w:rPr>
              <w:t>4/5</w:t>
            </w:r>
          </w:p>
        </w:tc>
        <w:tc>
          <w:tcPr>
            <w:tcW w:w="2556" w:type="dxa"/>
            <w:vAlign w:val="center"/>
          </w:tcPr>
          <w:p w14:paraId="050E30E4" w14:textId="77777777" w:rsidR="009C6613" w:rsidRDefault="00000000">
            <w:r>
              <w:rPr>
                <w:rFonts w:ascii="Times New Roman" w:hAnsi="Times New Roman"/>
                <w:sz w:val="19"/>
              </w:rPr>
              <w:t>Level 4</w:t>
            </w:r>
          </w:p>
        </w:tc>
      </w:tr>
      <w:tr w:rsidR="009C6613" w14:paraId="6350294F" w14:textId="77777777">
        <w:trPr>
          <w:jc w:val="center"/>
        </w:trPr>
        <w:tc>
          <w:tcPr>
            <w:tcW w:w="2556" w:type="dxa"/>
            <w:vAlign w:val="center"/>
          </w:tcPr>
          <w:p w14:paraId="338F8206" w14:textId="77777777" w:rsidR="009C6613" w:rsidRDefault="00000000">
            <w:r>
              <w:rPr>
                <w:rFonts w:ascii="Times New Roman" w:hAnsi="Times New Roman"/>
                <w:sz w:val="19"/>
              </w:rPr>
              <w:t>15</w:t>
            </w:r>
          </w:p>
        </w:tc>
        <w:tc>
          <w:tcPr>
            <w:tcW w:w="2556" w:type="dxa"/>
            <w:vAlign w:val="center"/>
          </w:tcPr>
          <w:p w14:paraId="237BEF88" w14:textId="77777777" w:rsidR="009C6613" w:rsidRDefault="00000000">
            <w:r>
              <w:rPr>
                <w:rFonts w:ascii="Times New Roman" w:hAnsi="Times New Roman"/>
                <w:sz w:val="19"/>
              </w:rPr>
              <w:t>Differences between error bars and gradient plots</w:t>
            </w:r>
          </w:p>
        </w:tc>
        <w:tc>
          <w:tcPr>
            <w:tcW w:w="2556" w:type="dxa"/>
            <w:vAlign w:val="center"/>
          </w:tcPr>
          <w:p w14:paraId="64A0F598" w14:textId="77777777" w:rsidR="009C6613" w:rsidRDefault="00000000">
            <w:r>
              <w:rPr>
                <w:rFonts w:ascii="Times New Roman" w:hAnsi="Times New Roman"/>
                <w:sz w:val="19"/>
              </w:rPr>
              <w:t>4/5</w:t>
            </w:r>
          </w:p>
        </w:tc>
        <w:tc>
          <w:tcPr>
            <w:tcW w:w="2556" w:type="dxa"/>
            <w:vAlign w:val="center"/>
          </w:tcPr>
          <w:p w14:paraId="0DFAA31C" w14:textId="77777777" w:rsidR="009C6613" w:rsidRDefault="00000000">
            <w:r>
              <w:rPr>
                <w:rFonts w:ascii="Times New Roman" w:hAnsi="Times New Roman"/>
                <w:sz w:val="19"/>
              </w:rPr>
              <w:t>Level 4</w:t>
            </w:r>
          </w:p>
        </w:tc>
      </w:tr>
      <w:tr w:rsidR="009C6613" w14:paraId="0DE68DE0" w14:textId="77777777">
        <w:trPr>
          <w:jc w:val="center"/>
        </w:trPr>
        <w:tc>
          <w:tcPr>
            <w:tcW w:w="2556" w:type="dxa"/>
            <w:vAlign w:val="center"/>
          </w:tcPr>
          <w:p w14:paraId="154DA820" w14:textId="77777777" w:rsidR="009C6613" w:rsidRDefault="00000000"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w="2556" w:type="dxa"/>
            <w:vAlign w:val="center"/>
          </w:tcPr>
          <w:p w14:paraId="5F3780BB" w14:textId="77777777" w:rsidR="009C6613" w:rsidRDefault="00000000">
            <w:r>
              <w:rPr>
                <w:rFonts w:ascii="Times New Roman" w:hAnsi="Times New Roman"/>
                <w:sz w:val="19"/>
              </w:rPr>
              <w:t>Visualization of probability distributions for categorical variables</w:t>
            </w:r>
          </w:p>
        </w:tc>
        <w:tc>
          <w:tcPr>
            <w:tcW w:w="2556" w:type="dxa"/>
            <w:vAlign w:val="center"/>
          </w:tcPr>
          <w:p w14:paraId="6F526D1B" w14:textId="77777777" w:rsidR="009C6613" w:rsidRDefault="00000000">
            <w:r>
              <w:rPr>
                <w:rFonts w:ascii="Times New Roman" w:hAnsi="Times New Roman"/>
                <w:sz w:val="19"/>
              </w:rPr>
              <w:t>4/5</w:t>
            </w:r>
          </w:p>
        </w:tc>
        <w:tc>
          <w:tcPr>
            <w:tcW w:w="2556" w:type="dxa"/>
            <w:vAlign w:val="center"/>
          </w:tcPr>
          <w:p w14:paraId="4830A995" w14:textId="77777777" w:rsidR="009C6613" w:rsidRDefault="00000000">
            <w:r>
              <w:rPr>
                <w:rFonts w:ascii="Times New Roman" w:hAnsi="Times New Roman"/>
                <w:sz w:val="19"/>
              </w:rPr>
              <w:t>Level 4</w:t>
            </w:r>
          </w:p>
        </w:tc>
      </w:tr>
      <w:tr w:rsidR="009C6613" w14:paraId="31265EF6" w14:textId="77777777">
        <w:trPr>
          <w:jc w:val="center"/>
        </w:trPr>
        <w:tc>
          <w:tcPr>
            <w:tcW w:w="2556" w:type="dxa"/>
            <w:vAlign w:val="center"/>
          </w:tcPr>
          <w:p w14:paraId="60DD8E8F" w14:textId="77777777" w:rsidR="009C6613" w:rsidRDefault="00000000">
            <w:r>
              <w:rPr>
                <w:rFonts w:ascii="Times New Roman" w:hAnsi="Times New Roman"/>
                <w:sz w:val="19"/>
              </w:rPr>
              <w:t>17</w:t>
            </w:r>
          </w:p>
        </w:tc>
        <w:tc>
          <w:tcPr>
            <w:tcW w:w="2556" w:type="dxa"/>
            <w:vAlign w:val="center"/>
          </w:tcPr>
          <w:p w14:paraId="2EB2E907" w14:textId="77777777" w:rsidR="009C6613" w:rsidRDefault="00000000">
            <w:r>
              <w:rPr>
                <w:rFonts w:ascii="Times New Roman" w:hAnsi="Times New Roman"/>
                <w:sz w:val="19"/>
              </w:rPr>
              <w:t>Combining multiple uncertainty representations in one plot</w:t>
            </w:r>
          </w:p>
        </w:tc>
        <w:tc>
          <w:tcPr>
            <w:tcW w:w="2556" w:type="dxa"/>
            <w:vAlign w:val="center"/>
          </w:tcPr>
          <w:p w14:paraId="20A28CA8" w14:textId="77777777" w:rsidR="009C6613" w:rsidRDefault="00000000">
            <w:r>
              <w:rPr>
                <w:rFonts w:ascii="Times New Roman" w:hAnsi="Times New Roman"/>
                <w:sz w:val="19"/>
              </w:rPr>
              <w:t>4/5</w:t>
            </w:r>
          </w:p>
        </w:tc>
        <w:tc>
          <w:tcPr>
            <w:tcW w:w="2556" w:type="dxa"/>
            <w:vAlign w:val="center"/>
          </w:tcPr>
          <w:p w14:paraId="16FADE14" w14:textId="77777777" w:rsidR="009C6613" w:rsidRDefault="00000000">
            <w:r>
              <w:rPr>
                <w:rFonts w:ascii="Times New Roman" w:hAnsi="Times New Roman"/>
                <w:sz w:val="19"/>
              </w:rPr>
              <w:t>Level 4</w:t>
            </w:r>
          </w:p>
        </w:tc>
      </w:tr>
      <w:tr w:rsidR="009C6613" w14:paraId="0F535624" w14:textId="77777777">
        <w:trPr>
          <w:jc w:val="center"/>
        </w:trPr>
        <w:tc>
          <w:tcPr>
            <w:tcW w:w="2556" w:type="dxa"/>
            <w:vAlign w:val="center"/>
          </w:tcPr>
          <w:p w14:paraId="2815D7F7" w14:textId="77777777" w:rsidR="009C6613" w:rsidRDefault="00000000">
            <w:r>
              <w:rPr>
                <w:rFonts w:ascii="Times New Roman" w:hAnsi="Times New Roman"/>
                <w:sz w:val="19"/>
              </w:rPr>
              <w:t>18</w:t>
            </w:r>
          </w:p>
        </w:tc>
        <w:tc>
          <w:tcPr>
            <w:tcW w:w="2556" w:type="dxa"/>
            <w:vAlign w:val="center"/>
          </w:tcPr>
          <w:p w14:paraId="690AD4FA" w14:textId="77777777" w:rsidR="009C6613" w:rsidRDefault="00000000">
            <w:r>
              <w:rPr>
                <w:rFonts w:ascii="Times New Roman" w:hAnsi="Times New Roman"/>
                <w:sz w:val="19"/>
              </w:rPr>
              <w:t>Pros and cons of animated versus static uncertainty visualizations</w:t>
            </w:r>
          </w:p>
        </w:tc>
        <w:tc>
          <w:tcPr>
            <w:tcW w:w="2556" w:type="dxa"/>
            <w:vAlign w:val="center"/>
          </w:tcPr>
          <w:p w14:paraId="5F996824" w14:textId="77777777" w:rsidR="009C6613" w:rsidRDefault="00000000">
            <w:r>
              <w:rPr>
                <w:rFonts w:ascii="Times New Roman" w:hAnsi="Times New Roman"/>
                <w:sz w:val="19"/>
              </w:rPr>
              <w:t>4/5</w:t>
            </w:r>
          </w:p>
        </w:tc>
        <w:tc>
          <w:tcPr>
            <w:tcW w:w="2556" w:type="dxa"/>
            <w:vAlign w:val="center"/>
          </w:tcPr>
          <w:p w14:paraId="1B3D0772" w14:textId="77777777" w:rsidR="009C6613" w:rsidRDefault="00000000">
            <w:r>
              <w:rPr>
                <w:rFonts w:ascii="Times New Roman" w:hAnsi="Times New Roman"/>
                <w:sz w:val="19"/>
              </w:rPr>
              <w:t>Level 4</w:t>
            </w:r>
          </w:p>
        </w:tc>
      </w:tr>
      <w:tr w:rsidR="009C6613" w14:paraId="240FE65A" w14:textId="77777777">
        <w:trPr>
          <w:jc w:val="center"/>
        </w:trPr>
        <w:tc>
          <w:tcPr>
            <w:tcW w:w="2556" w:type="dxa"/>
            <w:vAlign w:val="center"/>
          </w:tcPr>
          <w:p w14:paraId="0B1C5FA0" w14:textId="77777777" w:rsidR="009C6613" w:rsidRDefault="00000000">
            <w:r>
              <w:rPr>
                <w:rFonts w:ascii="Times New Roman" w:hAnsi="Times New Roman"/>
                <w:sz w:val="19"/>
              </w:rPr>
              <w:t>19</w:t>
            </w:r>
          </w:p>
        </w:tc>
        <w:tc>
          <w:tcPr>
            <w:tcW w:w="2556" w:type="dxa"/>
            <w:vAlign w:val="center"/>
          </w:tcPr>
          <w:p w14:paraId="5A8D279C" w14:textId="77777777" w:rsidR="009C6613" w:rsidRDefault="00000000">
            <w:r>
              <w:rPr>
                <w:rFonts w:ascii="Times New Roman" w:hAnsi="Times New Roman"/>
                <w:sz w:val="19"/>
              </w:rPr>
              <w:t>Interactive visualization techniques to understand confidence intervals</w:t>
            </w:r>
          </w:p>
        </w:tc>
        <w:tc>
          <w:tcPr>
            <w:tcW w:w="2556" w:type="dxa"/>
            <w:vAlign w:val="center"/>
          </w:tcPr>
          <w:p w14:paraId="74356522" w14:textId="77777777" w:rsidR="009C6613" w:rsidRDefault="00000000">
            <w:r>
              <w:rPr>
                <w:rFonts w:ascii="Times New Roman" w:hAnsi="Times New Roman"/>
                <w:sz w:val="19"/>
              </w:rPr>
              <w:t>4/5</w:t>
            </w:r>
          </w:p>
        </w:tc>
        <w:tc>
          <w:tcPr>
            <w:tcW w:w="2556" w:type="dxa"/>
            <w:vAlign w:val="center"/>
          </w:tcPr>
          <w:p w14:paraId="3F75C4E9" w14:textId="77777777" w:rsidR="009C6613" w:rsidRDefault="00000000">
            <w:r>
              <w:rPr>
                <w:rFonts w:ascii="Times New Roman" w:hAnsi="Times New Roman"/>
                <w:sz w:val="19"/>
              </w:rPr>
              <w:t>Level 4</w:t>
            </w:r>
          </w:p>
        </w:tc>
      </w:tr>
      <w:tr w:rsidR="009C6613" w14:paraId="6A3CE76F" w14:textId="77777777">
        <w:trPr>
          <w:jc w:val="center"/>
        </w:trPr>
        <w:tc>
          <w:tcPr>
            <w:tcW w:w="2556" w:type="dxa"/>
            <w:vAlign w:val="center"/>
          </w:tcPr>
          <w:p w14:paraId="1104DE05" w14:textId="77777777" w:rsidR="009C6613" w:rsidRDefault="00000000">
            <w:r>
              <w:rPr>
                <w:rFonts w:ascii="Times New Roman" w:hAnsi="Times New Roman"/>
                <w:sz w:val="19"/>
              </w:rPr>
              <w:lastRenderedPageBreak/>
              <w:t>20</w:t>
            </w:r>
          </w:p>
        </w:tc>
        <w:tc>
          <w:tcPr>
            <w:tcW w:w="2556" w:type="dxa"/>
            <w:vAlign w:val="center"/>
          </w:tcPr>
          <w:p w14:paraId="02C618B2" w14:textId="77777777" w:rsidR="009C6613" w:rsidRDefault="00000000">
            <w:r>
              <w:rPr>
                <w:rFonts w:ascii="Times New Roman" w:hAnsi="Times New Roman"/>
                <w:sz w:val="19"/>
              </w:rPr>
              <w:t>Best practices to avoid exaggerating uncertainty in plots</w:t>
            </w:r>
          </w:p>
        </w:tc>
        <w:tc>
          <w:tcPr>
            <w:tcW w:w="2556" w:type="dxa"/>
            <w:vAlign w:val="center"/>
          </w:tcPr>
          <w:p w14:paraId="04AE24F5" w14:textId="77777777" w:rsidR="009C6613" w:rsidRDefault="00000000">
            <w:r>
              <w:rPr>
                <w:rFonts w:ascii="Times New Roman" w:hAnsi="Times New Roman"/>
                <w:sz w:val="19"/>
              </w:rPr>
              <w:t>5/5</w:t>
            </w:r>
          </w:p>
        </w:tc>
        <w:tc>
          <w:tcPr>
            <w:tcW w:w="2556" w:type="dxa"/>
            <w:vAlign w:val="center"/>
          </w:tcPr>
          <w:p w14:paraId="27CC78A4" w14:textId="77777777" w:rsidR="009C6613" w:rsidRDefault="00000000">
            <w:r>
              <w:rPr>
                <w:rFonts w:ascii="Times New Roman" w:hAnsi="Times New Roman"/>
                <w:sz w:val="19"/>
              </w:rPr>
              <w:t>Level 4</w:t>
            </w:r>
          </w:p>
        </w:tc>
      </w:tr>
      <w:tr w:rsidR="009C6613" w14:paraId="3B337D26" w14:textId="77777777">
        <w:trPr>
          <w:jc w:val="center"/>
        </w:trPr>
        <w:tc>
          <w:tcPr>
            <w:tcW w:w="2556" w:type="dxa"/>
            <w:vAlign w:val="center"/>
          </w:tcPr>
          <w:p w14:paraId="3D87834D" w14:textId="77777777" w:rsidR="009C6613" w:rsidRDefault="00000000">
            <w:r>
              <w:rPr>
                <w:rFonts w:ascii="Times New Roman" w:hAnsi="Times New Roman"/>
                <w:sz w:val="19"/>
              </w:rPr>
              <w:t>Total</w:t>
            </w:r>
          </w:p>
        </w:tc>
        <w:tc>
          <w:tcPr>
            <w:tcW w:w="2556" w:type="dxa"/>
            <w:vAlign w:val="center"/>
          </w:tcPr>
          <w:p w14:paraId="12C4E769" w14:textId="77777777" w:rsidR="009C6613" w:rsidRDefault="00000000">
            <w:r>
              <w:rPr>
                <w:rFonts w:ascii="Times New Roman" w:hAnsi="Times New Roman"/>
                <w:sz w:val="19"/>
              </w:rPr>
              <w:t>20 Viva Questions</w:t>
            </w:r>
          </w:p>
        </w:tc>
        <w:tc>
          <w:tcPr>
            <w:tcW w:w="2556" w:type="dxa"/>
            <w:vAlign w:val="center"/>
          </w:tcPr>
          <w:p w14:paraId="26EE50BB" w14:textId="77777777" w:rsidR="009C6613" w:rsidRDefault="00000000">
            <w:r>
              <w:rPr>
                <w:rFonts w:ascii="Times New Roman" w:hAnsi="Times New Roman"/>
                <w:sz w:val="19"/>
              </w:rPr>
              <w:t>92/100</w:t>
            </w:r>
          </w:p>
        </w:tc>
        <w:tc>
          <w:tcPr>
            <w:tcW w:w="2556" w:type="dxa"/>
            <w:vAlign w:val="center"/>
          </w:tcPr>
          <w:p w14:paraId="1F9BE882" w14:textId="77777777" w:rsidR="009C6613" w:rsidRDefault="00000000">
            <w:r>
              <w:rPr>
                <w:rFonts w:ascii="Times New Roman" w:hAnsi="Times New Roman"/>
                <w:sz w:val="19"/>
              </w:rPr>
              <w:t>Level 4 – Exemplary</w:t>
            </w:r>
          </w:p>
        </w:tc>
      </w:tr>
    </w:tbl>
    <w:p w14:paraId="4154DDF1" w14:textId="77777777" w:rsidR="009C6613" w:rsidRDefault="009C6613"/>
    <w:p w14:paraId="6FD336CC" w14:textId="77777777" w:rsidR="009C6613" w:rsidRDefault="00000000">
      <w:r>
        <w:rPr>
          <w:b/>
        </w:rPr>
        <w:t>Rubric 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9C6613" w14:paraId="02ACEDB6" w14:textId="77777777">
        <w:trPr>
          <w:jc w:val="center"/>
        </w:trPr>
        <w:tc>
          <w:tcPr>
            <w:tcW w:w="2556" w:type="dxa"/>
            <w:vAlign w:val="center"/>
          </w:tcPr>
          <w:p w14:paraId="14EA1E8F" w14:textId="77777777" w:rsidR="009C6613" w:rsidRDefault="00000000">
            <w:r>
              <w:rPr>
                <w:rFonts w:ascii="Times New Roman" w:hAnsi="Times New Roman"/>
                <w:b/>
                <w:sz w:val="19"/>
              </w:rPr>
              <w:t>Criterion</w:t>
            </w:r>
          </w:p>
        </w:tc>
        <w:tc>
          <w:tcPr>
            <w:tcW w:w="2556" w:type="dxa"/>
            <w:vAlign w:val="center"/>
          </w:tcPr>
          <w:p w14:paraId="74A2FD88" w14:textId="77777777" w:rsidR="009C6613" w:rsidRDefault="00000000">
            <w:r>
              <w:rPr>
                <w:rFonts w:ascii="Times New Roman" w:hAnsi="Times New Roman"/>
                <w:b/>
                <w:sz w:val="19"/>
              </w:rPr>
              <w:t>Weight</w:t>
            </w:r>
          </w:p>
        </w:tc>
        <w:tc>
          <w:tcPr>
            <w:tcW w:w="2556" w:type="dxa"/>
            <w:vAlign w:val="center"/>
          </w:tcPr>
          <w:p w14:paraId="2BE54358" w14:textId="77777777" w:rsidR="009C6613" w:rsidRDefault="00000000">
            <w:r>
              <w:rPr>
                <w:rFonts w:ascii="Times New Roman" w:hAnsi="Times New Roman"/>
                <w:b/>
                <w:sz w:val="19"/>
              </w:rPr>
              <w:t>Score</w:t>
            </w:r>
          </w:p>
        </w:tc>
        <w:tc>
          <w:tcPr>
            <w:tcW w:w="2556" w:type="dxa"/>
            <w:vAlign w:val="center"/>
          </w:tcPr>
          <w:p w14:paraId="1555410B" w14:textId="77777777" w:rsidR="009C6613" w:rsidRDefault="00000000">
            <w:r>
              <w:rPr>
                <w:rFonts w:ascii="Times New Roman" w:hAnsi="Times New Roman"/>
                <w:b/>
                <w:sz w:val="19"/>
              </w:rPr>
              <w:t>Evaluation</w:t>
            </w:r>
          </w:p>
        </w:tc>
      </w:tr>
      <w:tr w:rsidR="009C6613" w14:paraId="43752725" w14:textId="77777777">
        <w:trPr>
          <w:jc w:val="center"/>
        </w:trPr>
        <w:tc>
          <w:tcPr>
            <w:tcW w:w="2556" w:type="dxa"/>
            <w:vAlign w:val="center"/>
          </w:tcPr>
          <w:p w14:paraId="3F2800C3" w14:textId="77777777" w:rsidR="009C6613" w:rsidRDefault="00000000">
            <w:r>
              <w:rPr>
                <w:rFonts w:ascii="Times New Roman" w:hAnsi="Times New Roman"/>
                <w:sz w:val="19"/>
              </w:rPr>
              <w:t>Understanding of Concepts</w:t>
            </w:r>
          </w:p>
        </w:tc>
        <w:tc>
          <w:tcPr>
            <w:tcW w:w="2556" w:type="dxa"/>
            <w:vAlign w:val="center"/>
          </w:tcPr>
          <w:p w14:paraId="7CB201AB" w14:textId="77777777" w:rsidR="009C6613" w:rsidRDefault="00000000">
            <w:r>
              <w:rPr>
                <w:rFonts w:ascii="Times New Roman" w:hAnsi="Times New Roman"/>
                <w:sz w:val="19"/>
              </w:rPr>
              <w:t>50%</w:t>
            </w:r>
          </w:p>
        </w:tc>
        <w:tc>
          <w:tcPr>
            <w:tcW w:w="2556" w:type="dxa"/>
            <w:vAlign w:val="center"/>
          </w:tcPr>
          <w:p w14:paraId="53F7033E" w14:textId="77777777" w:rsidR="009C6613" w:rsidRDefault="00000000">
            <w:r>
              <w:rPr>
                <w:rFonts w:ascii="Times New Roman" w:hAnsi="Times New Roman"/>
                <w:sz w:val="19"/>
              </w:rPr>
              <w:t>46/50</w:t>
            </w:r>
          </w:p>
        </w:tc>
        <w:tc>
          <w:tcPr>
            <w:tcW w:w="2556" w:type="dxa"/>
            <w:vAlign w:val="center"/>
          </w:tcPr>
          <w:p w14:paraId="464440C2" w14:textId="77777777" w:rsidR="009C6613" w:rsidRDefault="00000000">
            <w:r>
              <w:rPr>
                <w:rFonts w:ascii="Times New Roman" w:hAnsi="Times New Roman"/>
                <w:sz w:val="19"/>
              </w:rPr>
              <w:t>Demonstrated strong and accurate understanding of data handling and uncertainty visualization concepts.</w:t>
            </w:r>
          </w:p>
        </w:tc>
      </w:tr>
      <w:tr w:rsidR="009C6613" w14:paraId="0B973BAA" w14:textId="77777777">
        <w:trPr>
          <w:jc w:val="center"/>
        </w:trPr>
        <w:tc>
          <w:tcPr>
            <w:tcW w:w="2556" w:type="dxa"/>
            <w:vAlign w:val="center"/>
          </w:tcPr>
          <w:p w14:paraId="006B9A06" w14:textId="77777777" w:rsidR="009C6613" w:rsidRDefault="00000000">
            <w:r>
              <w:rPr>
                <w:rFonts w:ascii="Times New Roman" w:hAnsi="Times New Roman"/>
                <w:sz w:val="19"/>
              </w:rPr>
              <w:t>Critical Thinking &amp; Response</w:t>
            </w:r>
          </w:p>
        </w:tc>
        <w:tc>
          <w:tcPr>
            <w:tcW w:w="2556" w:type="dxa"/>
            <w:vAlign w:val="center"/>
          </w:tcPr>
          <w:p w14:paraId="3B009B04" w14:textId="77777777" w:rsidR="009C6613" w:rsidRDefault="00000000">
            <w:r>
              <w:rPr>
                <w:rFonts w:ascii="Times New Roman" w:hAnsi="Times New Roman"/>
                <w:sz w:val="19"/>
              </w:rPr>
              <w:t>50%</w:t>
            </w:r>
          </w:p>
        </w:tc>
        <w:tc>
          <w:tcPr>
            <w:tcW w:w="2556" w:type="dxa"/>
            <w:vAlign w:val="center"/>
          </w:tcPr>
          <w:p w14:paraId="2147C332" w14:textId="77777777" w:rsidR="009C6613" w:rsidRDefault="00000000">
            <w:r>
              <w:rPr>
                <w:rFonts w:ascii="Times New Roman" w:hAnsi="Times New Roman"/>
                <w:sz w:val="19"/>
              </w:rPr>
              <w:t>46/50</w:t>
            </w:r>
          </w:p>
        </w:tc>
        <w:tc>
          <w:tcPr>
            <w:tcW w:w="2556" w:type="dxa"/>
            <w:vAlign w:val="center"/>
          </w:tcPr>
          <w:p w14:paraId="591812D4" w14:textId="77777777" w:rsidR="009C6613" w:rsidRDefault="00000000">
            <w:r>
              <w:rPr>
                <w:rFonts w:ascii="Times New Roman" w:hAnsi="Times New Roman"/>
                <w:sz w:val="19"/>
              </w:rPr>
              <w:t>Provided logical, relevant, and well-structured responses with good interpretation.</w:t>
            </w:r>
          </w:p>
        </w:tc>
      </w:tr>
      <w:tr w:rsidR="009C6613" w14:paraId="766B3544" w14:textId="77777777">
        <w:trPr>
          <w:jc w:val="center"/>
        </w:trPr>
        <w:tc>
          <w:tcPr>
            <w:tcW w:w="2556" w:type="dxa"/>
            <w:vAlign w:val="center"/>
          </w:tcPr>
          <w:p w14:paraId="43D8AAC5" w14:textId="77777777" w:rsidR="009C6613" w:rsidRDefault="00000000">
            <w:r>
              <w:rPr>
                <w:rFonts w:ascii="Times New Roman" w:hAnsi="Times New Roman"/>
                <w:sz w:val="19"/>
              </w:rPr>
              <w:t>TOTAL</w:t>
            </w:r>
          </w:p>
        </w:tc>
        <w:tc>
          <w:tcPr>
            <w:tcW w:w="2556" w:type="dxa"/>
            <w:vAlign w:val="center"/>
          </w:tcPr>
          <w:p w14:paraId="6A1C2261" w14:textId="77777777" w:rsidR="009C6613" w:rsidRDefault="00000000">
            <w:r>
              <w:rPr>
                <w:rFonts w:ascii="Times New Roman" w:hAnsi="Times New Roman"/>
                <w:sz w:val="19"/>
              </w:rPr>
              <w:t>100%</w:t>
            </w:r>
          </w:p>
        </w:tc>
        <w:tc>
          <w:tcPr>
            <w:tcW w:w="2556" w:type="dxa"/>
            <w:vAlign w:val="center"/>
          </w:tcPr>
          <w:p w14:paraId="545FC2C5" w14:textId="77777777" w:rsidR="009C6613" w:rsidRDefault="00000000">
            <w:r>
              <w:rPr>
                <w:rFonts w:ascii="Times New Roman" w:hAnsi="Times New Roman"/>
                <w:sz w:val="19"/>
              </w:rPr>
              <w:t>92/100</w:t>
            </w:r>
          </w:p>
        </w:tc>
        <w:tc>
          <w:tcPr>
            <w:tcW w:w="2556" w:type="dxa"/>
            <w:vAlign w:val="center"/>
          </w:tcPr>
          <w:p w14:paraId="78BFF01B" w14:textId="77777777" w:rsidR="009C6613" w:rsidRDefault="00000000">
            <w:r>
              <w:rPr>
                <w:rFonts w:ascii="Times New Roman" w:hAnsi="Times New Roman"/>
                <w:sz w:val="19"/>
              </w:rPr>
              <w:t>Level 4 – Exemplary</w:t>
            </w:r>
          </w:p>
        </w:tc>
      </w:tr>
    </w:tbl>
    <w:p w14:paraId="09E75C7B" w14:textId="77777777" w:rsidR="009C6613" w:rsidRDefault="009C6613"/>
    <w:p w14:paraId="0BD38805" w14:textId="77777777" w:rsidR="009C6613" w:rsidRDefault="00000000">
      <w:r>
        <w:rPr>
          <w:b/>
        </w:rPr>
        <w:t>Overall Evaluation</w:t>
      </w:r>
    </w:p>
    <w:p w14:paraId="4D15D72C" w14:textId="77777777" w:rsidR="009C6613" w:rsidRDefault="00000000">
      <w:r>
        <w:t>M Jeevitha demonstrated a strong understanding of Data Handling and Visualization concepts throughout the Viva Questions assessment. The responses showed good knowledge of uncertainty visualization, confidence intervals, probability representation, overplotting, and effective visualization principles.</w:t>
      </w:r>
    </w:p>
    <w:p w14:paraId="59EC8508" w14:textId="77777777" w:rsidR="009C6613" w:rsidRDefault="00000000">
      <w:r>
        <w:t>The student responded confidently and used appropriate technical terminology. Most questions were answered accurately and clearly, with minor scope for improvement in advanced uncertainty visualization and accessibility considerations.</w:t>
      </w:r>
    </w:p>
    <w:p w14:paraId="61B859C6" w14:textId="77777777" w:rsidR="009C6613" w:rsidRDefault="009C6613"/>
    <w:p w14:paraId="7858E0E9" w14:textId="77777777" w:rsidR="009C6613" w:rsidRDefault="00000000">
      <w:r>
        <w:rPr>
          <w:b/>
        </w:rPr>
        <w:t>Strengths</w:t>
      </w:r>
    </w:p>
    <w:p w14:paraId="04B93EA3" w14:textId="77777777" w:rsidR="009C6613" w:rsidRDefault="00000000">
      <w:r>
        <w:t>• Strong conceptual understanding of data visualization and uncertainty.</w:t>
      </w:r>
    </w:p>
    <w:p w14:paraId="51A4AD95" w14:textId="77777777" w:rsidR="009C6613" w:rsidRDefault="00000000">
      <w:r>
        <w:t>• Good knowledge of confidence intervals and probability representation.</w:t>
      </w:r>
    </w:p>
    <w:p w14:paraId="35A41A13" w14:textId="77777777" w:rsidR="009C6613" w:rsidRDefault="00000000">
      <w:r>
        <w:t>• Clear understanding of overplotting techniques.</w:t>
      </w:r>
    </w:p>
    <w:p w14:paraId="738928C9" w14:textId="77777777" w:rsidR="009C6613" w:rsidRDefault="00000000">
      <w:r>
        <w:t>• Correct understanding of transparency and jittering.</w:t>
      </w:r>
    </w:p>
    <w:p w14:paraId="6FEE97B6" w14:textId="77777777" w:rsidR="009C6613" w:rsidRDefault="00000000">
      <w:r>
        <w:t>• Good knowledge of visualization principles and axis design.</w:t>
      </w:r>
    </w:p>
    <w:p w14:paraId="2F3F0227" w14:textId="77777777" w:rsidR="009C6613" w:rsidRDefault="00000000">
      <w:r>
        <w:t>• Confident and structured responses.</w:t>
      </w:r>
    </w:p>
    <w:p w14:paraId="1F424E56" w14:textId="77777777" w:rsidR="009C6613" w:rsidRDefault="00000000">
      <w:r>
        <w:t>• Good ability to identify misleading visualization practices.</w:t>
      </w:r>
    </w:p>
    <w:p w14:paraId="4DC40D9C" w14:textId="77777777" w:rsidR="009C6613" w:rsidRDefault="009C6613"/>
    <w:p w14:paraId="754B07BD" w14:textId="77777777" w:rsidR="009C6613" w:rsidRDefault="00000000">
      <w:r>
        <w:rPr>
          <w:b/>
        </w:rPr>
        <w:t>Areas for Improvement</w:t>
      </w:r>
    </w:p>
    <w:p w14:paraId="5A74D758" w14:textId="77777777" w:rsidR="009C6613" w:rsidRDefault="00000000">
      <w:r>
        <w:t>• Provide more real-world examples while explaining concepts.</w:t>
      </w:r>
    </w:p>
    <w:p w14:paraId="4F762435" w14:textId="77777777" w:rsidR="009C6613" w:rsidRDefault="00000000">
      <w:r>
        <w:t>• Explain advanced uncertainty visualization techniques in greater detail.</w:t>
      </w:r>
    </w:p>
    <w:p w14:paraId="0257EBE9" w14:textId="77777777" w:rsidR="009C6613" w:rsidRDefault="00000000">
      <w:r>
        <w:t>• Improve practical understanding of interactive visualization.</w:t>
      </w:r>
    </w:p>
    <w:p w14:paraId="0201F748" w14:textId="77777777" w:rsidR="009C6613" w:rsidRDefault="00000000">
      <w:r>
        <w:lastRenderedPageBreak/>
        <w:t>• Give more detailed explanations of accessibility considerations.</w:t>
      </w:r>
    </w:p>
    <w:p w14:paraId="20782A07" w14:textId="77777777" w:rsidR="009C6613" w:rsidRDefault="00000000">
      <w:r>
        <w:t>• Compare different uncertainty visualization methods with practical examples.</w:t>
      </w:r>
    </w:p>
    <w:p w14:paraId="3CF100BE" w14:textId="77777777" w:rsidR="009C6613" w:rsidRDefault="009C6613"/>
    <w:p w14:paraId="04B63FAF" w14:textId="77777777" w:rsidR="009C6613" w:rsidRDefault="00000000">
      <w:r>
        <w:rPr>
          <w:b/>
        </w:rPr>
        <w:t>Graphical Analysis</w:t>
      </w:r>
    </w:p>
    <w:p w14:paraId="5EB5DB10" w14:textId="77777777" w:rsidR="009C6613" w:rsidRDefault="00000000">
      <w:r>
        <w:t>1. Overall Viva Questions Score</w:t>
      </w:r>
    </w:p>
    <w:p w14:paraId="01A1E163" w14:textId="77777777" w:rsidR="009C6613" w:rsidRDefault="00000000">
      <w:r>
        <w:t>The student obtained 92% out of 100%, indicating excellent performance.</w:t>
      </w:r>
    </w:p>
    <w:p w14:paraId="3A504E02" w14:textId="77777777" w:rsidR="009C6613" w:rsidRDefault="00000000">
      <w:r>
        <w:t>2. Performance Analysis</w:t>
      </w:r>
    </w:p>
    <w:p w14:paraId="35CD81AA" w14:textId="77777777" w:rsidR="009C6613" w:rsidRDefault="00000000">
      <w:r>
        <w:t>The student showed consistently strong performance across the Viva Questions, with only minor areas requiring improvement in advanced visualization techniques.</w:t>
      </w:r>
    </w:p>
    <w:p w14:paraId="27F41B05" w14:textId="77777777" w:rsidR="009C6613" w:rsidRDefault="009C6613"/>
    <w:p w14:paraId="5ABD5480" w14:textId="77777777" w:rsidR="009C6613" w:rsidRDefault="00000000">
      <w:r>
        <w:rPr>
          <w:b/>
        </w:rPr>
        <w:t>Conclusion</w:t>
      </w:r>
    </w:p>
    <w:p w14:paraId="2C5F897E" w14:textId="77777777" w:rsidR="009C6613" w:rsidRDefault="00000000">
      <w:r>
        <w:t>The Viva Questions assessment was successfully completed with an overall score of 92/100. The result indicates that the student has a strong foundation in Data Handling and Visualization and is capable of applying visualization techniques to communicate uncertainty and interpret data effectively.</w:t>
      </w:r>
    </w:p>
    <w:p w14:paraId="682A7C31" w14:textId="77777777" w:rsidR="009C6613" w:rsidRDefault="009C6613"/>
    <w:p w14:paraId="40EB4056" w14:textId="77777777" w:rsidR="009C6613" w:rsidRDefault="00000000">
      <w:r>
        <w:rPr>
          <w:b/>
        </w:rPr>
        <w:t>Final Result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9C6613" w14:paraId="57D4D71A" w14:textId="77777777">
        <w:trPr>
          <w:jc w:val="center"/>
        </w:trPr>
        <w:tc>
          <w:tcPr>
            <w:tcW w:w="5112" w:type="dxa"/>
            <w:vAlign w:val="center"/>
          </w:tcPr>
          <w:p w14:paraId="1C100999" w14:textId="77777777" w:rsidR="009C6613" w:rsidRDefault="00000000">
            <w:r>
              <w:rPr>
                <w:rFonts w:ascii="Times New Roman" w:hAnsi="Times New Roman"/>
                <w:b/>
                <w:sz w:val="19"/>
              </w:rPr>
              <w:t>Particular</w:t>
            </w:r>
          </w:p>
        </w:tc>
        <w:tc>
          <w:tcPr>
            <w:tcW w:w="5112" w:type="dxa"/>
            <w:vAlign w:val="center"/>
          </w:tcPr>
          <w:p w14:paraId="2E4CEAB4" w14:textId="77777777" w:rsidR="009C6613" w:rsidRDefault="00000000">
            <w:r>
              <w:rPr>
                <w:rFonts w:ascii="Times New Roman" w:hAnsi="Times New Roman"/>
                <w:b/>
                <w:sz w:val="19"/>
              </w:rPr>
              <w:t>Details</w:t>
            </w:r>
          </w:p>
        </w:tc>
      </w:tr>
      <w:tr w:rsidR="009C6613" w14:paraId="2A0052D3" w14:textId="77777777">
        <w:trPr>
          <w:jc w:val="center"/>
        </w:trPr>
        <w:tc>
          <w:tcPr>
            <w:tcW w:w="5112" w:type="dxa"/>
            <w:vAlign w:val="center"/>
          </w:tcPr>
          <w:p w14:paraId="1B4CE6E0" w14:textId="77777777" w:rsidR="009C6613" w:rsidRDefault="00000000">
            <w:r>
              <w:rPr>
                <w:rFonts w:ascii="Times New Roman" w:hAnsi="Times New Roman"/>
                <w:sz w:val="19"/>
              </w:rPr>
              <w:t>Student</w:t>
            </w:r>
          </w:p>
        </w:tc>
        <w:tc>
          <w:tcPr>
            <w:tcW w:w="5112" w:type="dxa"/>
            <w:vAlign w:val="center"/>
          </w:tcPr>
          <w:p w14:paraId="7041DE76" w14:textId="77777777" w:rsidR="009C6613" w:rsidRDefault="00000000">
            <w:r>
              <w:rPr>
                <w:rFonts w:ascii="Times New Roman" w:hAnsi="Times New Roman"/>
                <w:sz w:val="19"/>
              </w:rPr>
              <w:t>M Jeevitha</w:t>
            </w:r>
          </w:p>
        </w:tc>
      </w:tr>
      <w:tr w:rsidR="009C6613" w14:paraId="6BCFF8C2" w14:textId="77777777">
        <w:trPr>
          <w:jc w:val="center"/>
        </w:trPr>
        <w:tc>
          <w:tcPr>
            <w:tcW w:w="5112" w:type="dxa"/>
            <w:vAlign w:val="center"/>
          </w:tcPr>
          <w:p w14:paraId="6976292A" w14:textId="77777777" w:rsidR="009C6613" w:rsidRDefault="00000000">
            <w:r>
              <w:rPr>
                <w:rFonts w:ascii="Times New Roman" w:hAnsi="Times New Roman"/>
                <w:sz w:val="19"/>
              </w:rPr>
              <w:t>Register No.</w:t>
            </w:r>
          </w:p>
        </w:tc>
        <w:tc>
          <w:tcPr>
            <w:tcW w:w="5112" w:type="dxa"/>
            <w:vAlign w:val="center"/>
          </w:tcPr>
          <w:p w14:paraId="75161928" w14:textId="77777777" w:rsidR="009C6613" w:rsidRDefault="00000000">
            <w:r>
              <w:rPr>
                <w:rFonts w:ascii="Times New Roman" w:hAnsi="Times New Roman"/>
                <w:sz w:val="19"/>
              </w:rPr>
              <w:t>192424257</w:t>
            </w:r>
          </w:p>
        </w:tc>
      </w:tr>
      <w:tr w:rsidR="009C6613" w14:paraId="5F94FF09" w14:textId="77777777">
        <w:trPr>
          <w:jc w:val="center"/>
        </w:trPr>
        <w:tc>
          <w:tcPr>
            <w:tcW w:w="5112" w:type="dxa"/>
            <w:vAlign w:val="center"/>
          </w:tcPr>
          <w:p w14:paraId="2487139A" w14:textId="77777777" w:rsidR="009C6613" w:rsidRDefault="00000000">
            <w:r>
              <w:rPr>
                <w:rFonts w:ascii="Times New Roman" w:hAnsi="Times New Roman"/>
                <w:sz w:val="19"/>
              </w:rPr>
              <w:t>Total Questions</w:t>
            </w:r>
          </w:p>
        </w:tc>
        <w:tc>
          <w:tcPr>
            <w:tcW w:w="5112" w:type="dxa"/>
            <w:vAlign w:val="center"/>
          </w:tcPr>
          <w:p w14:paraId="6D07CECA" w14:textId="77777777" w:rsidR="009C6613" w:rsidRDefault="00000000">
            <w:r>
              <w:rPr>
                <w:rFonts w:ascii="Times New Roman" w:hAnsi="Times New Roman"/>
                <w:sz w:val="19"/>
              </w:rPr>
              <w:t>20</w:t>
            </w:r>
          </w:p>
        </w:tc>
      </w:tr>
      <w:tr w:rsidR="009C6613" w14:paraId="6A3F6C34" w14:textId="77777777">
        <w:trPr>
          <w:jc w:val="center"/>
        </w:trPr>
        <w:tc>
          <w:tcPr>
            <w:tcW w:w="5112" w:type="dxa"/>
            <w:vAlign w:val="center"/>
          </w:tcPr>
          <w:p w14:paraId="7208EC96" w14:textId="77777777" w:rsidR="009C6613" w:rsidRDefault="00000000">
            <w:r>
              <w:rPr>
                <w:rFonts w:ascii="Times New Roman" w:hAnsi="Times New Roman"/>
                <w:sz w:val="19"/>
              </w:rPr>
              <w:t>Maximum Marks</w:t>
            </w:r>
          </w:p>
        </w:tc>
        <w:tc>
          <w:tcPr>
            <w:tcW w:w="5112" w:type="dxa"/>
            <w:vAlign w:val="center"/>
          </w:tcPr>
          <w:p w14:paraId="5B691B0B" w14:textId="77777777" w:rsidR="009C6613" w:rsidRDefault="00000000">
            <w:r>
              <w:rPr>
                <w:rFonts w:ascii="Times New Roman" w:hAnsi="Times New Roman"/>
                <w:sz w:val="19"/>
              </w:rPr>
              <w:t>100</w:t>
            </w:r>
          </w:p>
        </w:tc>
      </w:tr>
      <w:tr w:rsidR="009C6613" w14:paraId="6E3DC543" w14:textId="77777777">
        <w:trPr>
          <w:jc w:val="center"/>
        </w:trPr>
        <w:tc>
          <w:tcPr>
            <w:tcW w:w="5112" w:type="dxa"/>
            <w:vAlign w:val="center"/>
          </w:tcPr>
          <w:p w14:paraId="1E2706B8" w14:textId="77777777" w:rsidR="009C6613" w:rsidRDefault="00000000">
            <w:r>
              <w:rPr>
                <w:rFonts w:ascii="Times New Roman" w:hAnsi="Times New Roman"/>
                <w:sz w:val="19"/>
              </w:rPr>
              <w:t>FINAL SCORE</w:t>
            </w:r>
          </w:p>
        </w:tc>
        <w:tc>
          <w:tcPr>
            <w:tcW w:w="5112" w:type="dxa"/>
            <w:vAlign w:val="center"/>
          </w:tcPr>
          <w:p w14:paraId="5A399609" w14:textId="77777777" w:rsidR="009C6613" w:rsidRDefault="00000000">
            <w:r>
              <w:rPr>
                <w:rFonts w:ascii="Times New Roman" w:hAnsi="Times New Roman"/>
                <w:sz w:val="19"/>
              </w:rPr>
              <w:t>92/100</w:t>
            </w:r>
          </w:p>
        </w:tc>
      </w:tr>
      <w:tr w:rsidR="009C6613" w14:paraId="7106B78F" w14:textId="77777777">
        <w:trPr>
          <w:jc w:val="center"/>
        </w:trPr>
        <w:tc>
          <w:tcPr>
            <w:tcW w:w="5112" w:type="dxa"/>
            <w:vAlign w:val="center"/>
          </w:tcPr>
          <w:p w14:paraId="52C58E0E" w14:textId="77777777" w:rsidR="009C6613" w:rsidRDefault="00000000">
            <w:r>
              <w:rPr>
                <w:rFonts w:ascii="Times New Roman" w:hAnsi="Times New Roman"/>
                <w:sz w:val="19"/>
              </w:rPr>
              <w:t>RUBRIC LEVEL</w:t>
            </w:r>
          </w:p>
        </w:tc>
        <w:tc>
          <w:tcPr>
            <w:tcW w:w="5112" w:type="dxa"/>
            <w:vAlign w:val="center"/>
          </w:tcPr>
          <w:p w14:paraId="7FE78C85" w14:textId="77777777" w:rsidR="009C6613" w:rsidRDefault="00000000">
            <w:r>
              <w:rPr>
                <w:rFonts w:ascii="Times New Roman" w:hAnsi="Times New Roman"/>
                <w:sz w:val="19"/>
              </w:rPr>
              <w:t>LEVEL 4 – EXEMPLARY</w:t>
            </w:r>
          </w:p>
        </w:tc>
      </w:tr>
      <w:tr w:rsidR="009C6613" w14:paraId="1B4A888D" w14:textId="77777777">
        <w:trPr>
          <w:jc w:val="center"/>
        </w:trPr>
        <w:tc>
          <w:tcPr>
            <w:tcW w:w="5112" w:type="dxa"/>
            <w:vAlign w:val="center"/>
          </w:tcPr>
          <w:p w14:paraId="29BCE2DC" w14:textId="77777777" w:rsidR="009C6613" w:rsidRDefault="00000000">
            <w:r>
              <w:rPr>
                <w:rFonts w:ascii="Times New Roman" w:hAnsi="Times New Roman"/>
                <w:sz w:val="19"/>
              </w:rPr>
              <w:t>Overall Remark</w:t>
            </w:r>
          </w:p>
        </w:tc>
        <w:tc>
          <w:tcPr>
            <w:tcW w:w="5112" w:type="dxa"/>
            <w:vAlign w:val="center"/>
          </w:tcPr>
          <w:p w14:paraId="4E57D9C7" w14:textId="77777777" w:rsidR="009C6613" w:rsidRDefault="00000000">
            <w:r>
              <w:rPr>
                <w:rFonts w:ascii="Times New Roman" w:hAnsi="Times New Roman"/>
                <w:sz w:val="19"/>
              </w:rPr>
              <w:t>Strong conceptual knowledge, good interpretation, and confident communication throughout the Viva Questions assessment.</w:t>
            </w:r>
          </w:p>
        </w:tc>
      </w:tr>
    </w:tbl>
    <w:p w14:paraId="15655A39" w14:textId="77777777" w:rsidR="0076389C" w:rsidRDefault="0076389C"/>
    <w:sectPr w:rsidR="0076389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5550044">
    <w:abstractNumId w:val="8"/>
  </w:num>
  <w:num w:numId="2" w16cid:durableId="521435236">
    <w:abstractNumId w:val="6"/>
  </w:num>
  <w:num w:numId="3" w16cid:durableId="1648589269">
    <w:abstractNumId w:val="5"/>
  </w:num>
  <w:num w:numId="4" w16cid:durableId="1924140103">
    <w:abstractNumId w:val="4"/>
  </w:num>
  <w:num w:numId="5" w16cid:durableId="571623710">
    <w:abstractNumId w:val="7"/>
  </w:num>
  <w:num w:numId="6" w16cid:durableId="288324466">
    <w:abstractNumId w:val="3"/>
  </w:num>
  <w:num w:numId="7" w16cid:durableId="1276601111">
    <w:abstractNumId w:val="2"/>
  </w:num>
  <w:num w:numId="8" w16cid:durableId="1098714761">
    <w:abstractNumId w:val="1"/>
  </w:num>
  <w:num w:numId="9" w16cid:durableId="2011172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59E"/>
    <w:rsid w:val="00034616"/>
    <w:rsid w:val="0006063C"/>
    <w:rsid w:val="0015074B"/>
    <w:rsid w:val="0029639D"/>
    <w:rsid w:val="00326F90"/>
    <w:rsid w:val="0076389C"/>
    <w:rsid w:val="009C6613"/>
    <w:rsid w:val="009E707E"/>
    <w:rsid w:val="00AA1D8D"/>
    <w:rsid w:val="00B47730"/>
    <w:rsid w:val="00CB0664"/>
    <w:rsid w:val="00D212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53917"/>
  <w14:defaultImageDpi w14:val="300"/>
  <w15:docId w15:val="{3780EAB8-3EF7-4B57-92C7-D1C06A8B2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chendhil kumar</cp:lastModifiedBy>
  <cp:revision>2</cp:revision>
  <dcterms:created xsi:type="dcterms:W3CDTF">2026-08-19T09:25:00Z</dcterms:created>
  <dcterms:modified xsi:type="dcterms:W3CDTF">2026-08-19T09:25:00Z</dcterms:modified>
  <cp:category/>
</cp:coreProperties>
</file>