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аерокосмічний університет ім. М. Є. Жуковського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авіаційний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систем управління літальних апаратів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систем управління літальних апаратів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5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Алгоритмізація та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"Структурування програм з використанням функцій"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ХАІ.301.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141. 319а. 19 ЛР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 гр. 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319а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_________________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Грицан Егор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_______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підпис, 15.12.2024)</w:t>
        <w:tab/>
        <w:tab/>
        <w:tab/>
        <w:t xml:space="preserve">       (П.І.Б.)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0" w:line="300"/>
        <w:ind w:right="0" w:left="411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к.т.н., доц. Олена  ГАВРИЛЕНКО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підпис, дата)</w:t>
        <w:tab/>
        <w:tab/>
        <w:tab/>
        <w:tab/>
        <w:t xml:space="preserve">(П.І.Б.)</w:t>
      </w: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РОБОТИ</w:t>
      </w:r>
    </w:p>
    <w:p>
      <w:pPr>
        <w:keepNext w:val="true"/>
        <w:keepLines w:val="true"/>
        <w:pageBreakBefore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Вивчити теоретичний матеріал із синтаксису мовою С ++ і поданням у вигляді UML діаграм циклічних алгоритмів і реалізувати алгоритми з використанням інструкцій циклу з передумовою, циклу з післяумовою і параметризованого циклу мовою C ++ в середовищі Visual Studio.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ЗАДАЧІ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1. ( Вар 5 ) Дано дійсні числа (xi , yi), i = 1,2, ... 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координати точок на площині. Визначити кількість точок, що потрапляють в фігуру заданого кольору (або групу фігур). Варіанти фігур представлено в табл.1.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2. (  Вар 4 )  Дано дійсне число х і натуральне число n. Необхідно: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 Обчислити значення виразу при заданих x і n для виразу з табл.2.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b) Вивести: для парних варіантів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кожного третього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елемента, для непарних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кожного четвертого елемента.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3. ( Вар 30 )  Дослідити ряд на збіжність. Умова закінчення циклу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суми прийняти у вигляді: | un | &lt; е або | un | &gt; g, де 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мала величина для переривання циклу обчислення суми збіжного ряду (е = 10-5 ... 10-20); 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величина для переривання циклу обчислення суми розбіжного ряду (g = 102 ... 105). Варіанти представлено в табл.3.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4. Організувати меню в командному вікні для багаторазового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 завдань *та для перевірки вхідних даних на коректність описати функції, що повертають логічне значення (true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разі коректного значення переданих параметрів і false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іншому випадку).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2 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 РОБОТИ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 Вар 5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4334">
          <v:rect xmlns:o="urn:schemas-microsoft-com:office:office" xmlns:v="urn:schemas-microsoft-com:vml" id="rectole0000000000" style="width:432.000000pt;height:21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дійсні числа (xi , yi), i = 1,2, ... 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координати точок на площині. Визначити кількість точок, що потрапляють в фігуру заданого кольору (або групу фігур). 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Вхiднi данi (ім’я, опис, тип):  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Радиус внутреннего круга r1 (например: 3). 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Радиус внешнего круга r2 (не используется для проверки точек, но задается, например: 7). 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Смещение центров внутренних кругов a (например: 5). 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точек n (например: 3). 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Координаты точек: x, y (например: (5, 5), (4, 4), (7, 7)).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Вихiднi данi : </w:t>
      </w:r>
      <w:r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  <w:t xml:space="preserve">Количество точек, попадающих в два внутренних круга (например: 2).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Ввести радиус внутреннего круга r1, радиус внешнего круга r2, и расстояние a до центров малых кругов.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Ввести количество точек n.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каждой точки с координатами x и y: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Проверить, находится ли точка внутри одного из малых кругов: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первого круга: центр в точке (a, a), радиус r1.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второго круга: центр в точке (-a, -a), радиус r1.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Формула проверки: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(x - centerX)^2 + (y - centerY)^2 &lt;= r1^2.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Подсчитать количество точек, которые попали внутрь кругов.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результат.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80">
          <v:rect xmlns:o="urn:schemas-microsoft-com:office:office" xmlns:v="urn:schemas-microsoft-com:vml" id="rectole0000000001" style="width:432.0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 5 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вирішення задачі :  </w:t>
      </w: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Задача 1: Проверка попадания точек в круги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void task1() {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int n;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double r1, r2, a, x, y;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cout &lt;&lt; "Введите радиус внутреннего круга r1: "; cin &gt;&gt; r1;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cout &lt;&lt; "Введите радиус внешнего круга r2: "; cin &gt;&gt; r2;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cout &lt;&lt; "Введите расстояние a: "; cin &gt;&gt; a;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cout &lt;&lt; "Введите количество точек: "; cin &gt;&gt; n;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int count = 0;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for (int i = 0; i &lt; n; i++) {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cout &lt;&lt; "Введите координаты x и y: ";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cin &gt;&gt; x &gt;&gt; y;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if (isInCircle(x, y, r1, a, a) || isInCircle(x, y, r1, -a, -a)) count++;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cout &lt;&lt; "Количество точек внутри малых кругов: " &lt;&lt; count &lt;&lt; endl;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// Факториал для ряда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double factorial(int k) {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double result = 1.0;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for (int i = 1; i &lt;= k; i++) result *= i;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return result;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90">
          <v:rect xmlns:o="urn:schemas-microsoft-com:office:office" xmlns:v="urn:schemas-microsoft-com:vml" id="rectole0000000002" style="width:432.000000pt;height:19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54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 роботи програми показаний на рис 2. 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 ( Вар 4 )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Завдання 2. Дано дійсне число х і натуральне число n. Необхідно: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Обчислити значення виразу при заданих x і n для виразу з табл.2.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Вивести: для парних варіантів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значення кожного третього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елемента, для непарних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значення кожного четвертого елемента.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(ім’я, опис, тип, обмеження): Три целых числа A, B, C, тип int.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720">
          <v:rect xmlns:o="urn:schemas-microsoft-com:office:office" xmlns:v="urn:schemas-microsoft-com:vml" id="rectole0000000003" style="width:432.000000pt;height:3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x (например: 0.5).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членов ряда n (например: 4).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245" w:dyaOrig="1544">
          <v:rect xmlns:o="urn:schemas-microsoft-com:office:office" xmlns:v="urn:schemas-microsoft-com:vml" id="rectole0000000004" style="width:212.250000pt;height:77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вирішення:  </w:t>
        <w:br/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значение x и количество членов ряда n.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Инициализировать переменную для произведения как 1.0.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 всех чётных значений k от 2 до n (с шагом 2):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Вычислить текущий член ряда по формуле: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(1 - x)^(k + 1) + 1 / (k - 1)!.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Где: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(1 - x) возводится в степень k + 1.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Факториал от (k - 1) вычисляется отдельно.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Умножить текущее значение произведения на этот член.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После завершения цикла вывести итоговое значение произведения.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30">
          <v:rect xmlns:o="urn:schemas-microsoft-com:office:office" xmlns:v="urn:schemas-microsoft-com:vml" id="rectole0000000005" style="width:432.000000pt;height:271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3- код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 4 )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: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Задача 2: Произведение ряда (4 вар)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double factorial(int k) {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double result = 1;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for (int i = 1; i &lt;= k; i++) result *= i;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return result;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void task2() {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int n;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double x, product = 1.0;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значение x: "; cin &gt;&gt; x;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количество членов ряда n: "; cin &gt;&gt; n;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for (int k = 2; k &lt;= n; k += 2) { // Члены с шагом 2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double term = (pow(1 - x, k + 1) + 1) / factorial(k - 1);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product *= term;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"Произведение ряда: " &lt;&lt; product &lt;&lt; endl;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54" w:dyaOrig="2489">
          <v:rect xmlns:o="urn:schemas-microsoft-com:office:office" xmlns:v="urn:schemas-microsoft-com:vml" id="rectole0000000006" style="width:402.700000pt;height:124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 роботи програми показаний на рис 4. 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3 ( Вар 36) Дослідити ряд на збіжність. Умова закінчення циклу обчислення суми прийняти у вигляді: | un | &lt; е або | un | &gt; g, де 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мала величина для переривання циклу обчислення суми збіжного ряду (е = 10-5 ... 10-20); 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величина для переривання циклу обчислення суми розбіжного ряду (g = 102 ... 105). </w:t>
        <w:br/>
        <w:br/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(ім’я, опис, тип, обмеження): 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членов ряда (например: 3).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444" w:dyaOrig="1124">
          <v:rect xmlns:o="urn:schemas-microsoft-com:office:office" xmlns:v="urn:schemas-microsoft-com:vml" id="rectole0000000007" style="width:272.200000pt;height:56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вирішення:  </w:t>
        <w:br/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Ввести количество членов ряда n.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Инициализировать переменную для суммы как 0.0.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 каждого значения i от 1 до n: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Вычислить факториал i!.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Факториал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это произведение всех чисел от 1 до i.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Вычислить знаменатель как произведение чисел: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7, 12, 17, ..., (5 * i + 2).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Это последовательность чисел с шагом 5, начиная с 7.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Найти текущий член ряда по формуле: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i! / знаменатель.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Добавить значение текущего члена ряда к переменной суммы.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После завершения цикла вывести итоговое значение суммы.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29">
          <v:rect xmlns:o="urn:schemas-microsoft-com:office:office" xmlns:v="urn:schemas-microsoft-com:vml" id="rectole0000000008" style="width:432.000000pt;height:406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5- код ( вар 36 ) . 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: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Задача 3: Сумма ряда с факториалом (36 вар)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void task3() {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int n;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double sum = 0.0;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количество членов ряда n: "; cin &gt;&gt; n;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for (int i = 1; i &lt;= n; i++) {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double denominator = 1;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for (int j = 7; j &lt;= (5 * i + 2); j += 5) { // последовательные множители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denominator *= j;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sum += factorial(i) / denominator;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"Сумма ряда: " &lt;&lt; sum &lt;&lt; endl;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Главное меню программы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int main() {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int choice;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do {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"\nВыберите задачу для выполнения:\n";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"1. Проверка точек на попадание в круги (5 вар)\n";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"2. Вычисление произведения ряда (4 вар)\n";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"3. Вычисление суммы ряда (36 вар)\n";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"0. Выход\n";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"Ваш выбор: ";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 &gt;&gt; choice;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switch (choice) {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case 1: task1(); break;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case 2: task2(); break;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case 3: task3(); break;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case 0: cout &lt;&lt; "Выход из программы. До свидания!\n"; break;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default: cout &lt;&lt; "Ошибка: неверный выбор. Попробуйте снова.\n";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 while (choice != 0);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return 0;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63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35" w:dyaOrig="2009">
          <v:rect xmlns:o="urn:schemas-microsoft-com:office:office" xmlns:v="urn:schemas-microsoft-com:vml" id="rectole0000000009" style="width:336.750000pt;height:100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 роботи програми показаний на рис 6. 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результаті виконання задачі було обчислено суму ряду, в якому чисельник містить факторіал, а знаменник є добутком послідовних чисел із кроком 5. Результати показали, що значення суми швидко зменшується зі збільшенням кількості членів ряду завдяки зростанню знаменника. Це підтверджує збіжність ряду та ефективність використаного алгоритму.</w:t>
      </w: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