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1118C0">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SOLICITUDES</w:t>
      </w:r>
      <w:r w:rsidR="004F5537">
        <w:rPr>
          <w:rFonts w:ascii="Times New Roman" w:eastAsia="Calibri" w:hAnsi="Times New Roman" w:cs="Times New Roman"/>
          <w:sz w:val="24"/>
          <w:szCs w:val="24"/>
        </w:rPr>
        <w:t>, CITAS</w:t>
      </w:r>
      <w:r w:rsidR="002F6247" w:rsidRPr="00C33CFF">
        <w:rPr>
          <w:rFonts w:ascii="Times New Roman" w:eastAsia="Calibri" w:hAnsi="Times New Roman" w:cs="Times New Roman"/>
          <w:sz w:val="24"/>
          <w:szCs w:val="24"/>
        </w:rPr>
        <w:t xml:space="preserve">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bookmarkStart w:id="0" w:name="_GoBack"/>
      <w:bookmarkEnd w:id="0"/>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1118C0" w:rsidRDefault="0031285C" w:rsidP="001118C0">
          <w:pPr>
            <w:spacing w:line="480" w:lineRule="auto"/>
            <w:rPr>
              <w:rFonts w:ascii="Times New Roman" w:hAnsi="Times New Roman" w:cs="Times New Roman"/>
              <w:sz w:val="24"/>
              <w:szCs w:val="24"/>
            </w:rPr>
          </w:pPr>
        </w:p>
        <w:p w:rsidR="000F00AE" w:rsidRPr="000F00AE" w:rsidRDefault="003D04FC">
          <w:pPr>
            <w:pStyle w:val="TDC1"/>
            <w:tabs>
              <w:tab w:val="right" w:leader="dot" w:pos="8828"/>
            </w:tabs>
            <w:rPr>
              <w:rFonts w:ascii="Times New Roman" w:eastAsiaTheme="minorEastAsia" w:hAnsi="Times New Roman" w:cs="Times New Roman"/>
              <w:noProof/>
              <w:color w:val="auto"/>
            </w:rPr>
          </w:pPr>
          <w:r w:rsidRPr="000F00AE">
            <w:rPr>
              <w:rFonts w:ascii="Times New Roman" w:hAnsi="Times New Roman" w:cs="Times New Roman"/>
              <w:sz w:val="24"/>
              <w:szCs w:val="24"/>
            </w:rPr>
            <w:fldChar w:fldCharType="begin"/>
          </w:r>
          <w:r w:rsidRPr="000F00AE">
            <w:rPr>
              <w:rFonts w:ascii="Times New Roman" w:hAnsi="Times New Roman" w:cs="Times New Roman"/>
              <w:sz w:val="24"/>
              <w:szCs w:val="24"/>
            </w:rPr>
            <w:instrText xml:space="preserve"> TOC \o "1-3" \h \z \u </w:instrText>
          </w:r>
          <w:r w:rsidRPr="000F00AE">
            <w:rPr>
              <w:rFonts w:ascii="Times New Roman" w:hAnsi="Times New Roman" w:cs="Times New Roman"/>
              <w:sz w:val="24"/>
              <w:szCs w:val="24"/>
            </w:rPr>
            <w:fldChar w:fldCharType="separate"/>
          </w:r>
          <w:hyperlink w:anchor="_Toc477390448" w:history="1">
            <w:r w:rsidR="000F00AE" w:rsidRPr="000F00AE">
              <w:rPr>
                <w:rStyle w:val="Hipervnculo"/>
                <w:rFonts w:ascii="Times New Roman" w:hAnsi="Times New Roman" w:cs="Times New Roman"/>
                <w:b/>
                <w:noProof/>
              </w:rPr>
              <w:t>Título</w:t>
            </w:r>
            <w:r w:rsidR="000F00AE" w:rsidRPr="000F00AE">
              <w:rPr>
                <w:rFonts w:ascii="Times New Roman" w:hAnsi="Times New Roman" w:cs="Times New Roman"/>
                <w:noProof/>
                <w:webHidden/>
              </w:rPr>
              <w:tab/>
            </w:r>
            <w:r w:rsidR="000F00AE" w:rsidRPr="000F00AE">
              <w:rPr>
                <w:rFonts w:ascii="Times New Roman" w:hAnsi="Times New Roman" w:cs="Times New Roman"/>
                <w:noProof/>
                <w:webHidden/>
              </w:rPr>
              <w:fldChar w:fldCharType="begin"/>
            </w:r>
            <w:r w:rsidR="000F00AE" w:rsidRPr="000F00AE">
              <w:rPr>
                <w:rFonts w:ascii="Times New Roman" w:hAnsi="Times New Roman" w:cs="Times New Roman"/>
                <w:noProof/>
                <w:webHidden/>
              </w:rPr>
              <w:instrText xml:space="preserve"> PAGEREF _Toc477390448 \h </w:instrText>
            </w:r>
            <w:r w:rsidR="000F00AE" w:rsidRPr="000F00AE">
              <w:rPr>
                <w:rFonts w:ascii="Times New Roman" w:hAnsi="Times New Roman" w:cs="Times New Roman"/>
                <w:noProof/>
                <w:webHidden/>
              </w:rPr>
            </w:r>
            <w:r w:rsidR="000F00AE" w:rsidRPr="000F00AE">
              <w:rPr>
                <w:rFonts w:ascii="Times New Roman" w:hAnsi="Times New Roman" w:cs="Times New Roman"/>
                <w:noProof/>
                <w:webHidden/>
              </w:rPr>
              <w:fldChar w:fldCharType="separate"/>
            </w:r>
            <w:r w:rsidR="000F00AE" w:rsidRPr="000F00AE">
              <w:rPr>
                <w:rFonts w:ascii="Times New Roman" w:hAnsi="Times New Roman" w:cs="Times New Roman"/>
                <w:noProof/>
                <w:webHidden/>
              </w:rPr>
              <w:t>1</w:t>
            </w:r>
            <w:r w:rsidR="000F00AE"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49" w:history="1">
            <w:r w:rsidRPr="000F00AE">
              <w:rPr>
                <w:rStyle w:val="Hipervnculo"/>
                <w:rFonts w:ascii="Times New Roman" w:hAnsi="Times New Roman" w:cs="Times New Roman"/>
                <w:b/>
                <w:noProof/>
              </w:rPr>
              <w:t>Introducción</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_Toc477390449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1</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0" w:history="1">
            <w:r w:rsidRPr="000F00AE">
              <w:rPr>
                <w:rStyle w:val="Hipervnculo"/>
                <w:rFonts w:ascii="Times New Roman" w:hAnsi="Times New Roman" w:cs="Times New Roman"/>
                <w:b/>
                <w:noProof/>
              </w:rPr>
              <w:t>Formulación del problema</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_Toc477390450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2</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1" w:history="1">
            <w:r w:rsidRPr="000F00AE">
              <w:rPr>
                <w:rStyle w:val="Hipervnculo"/>
                <w:rFonts w:ascii="Times New Roman" w:hAnsi="Times New Roman" w:cs="Times New Roman"/>
                <w:b/>
                <w:noProof/>
              </w:rPr>
              <w:t>Planteamiento del problema</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_Toc477390451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3</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2" w:history="1">
            <w:r w:rsidRPr="000F00AE">
              <w:rPr>
                <w:rStyle w:val="Hipervnculo"/>
                <w:rFonts w:ascii="Times New Roman" w:hAnsi="Times New Roman" w:cs="Times New Roman"/>
                <w:b/>
                <w:noProof/>
              </w:rPr>
              <w:t>Justificación</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_Toc477390452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4</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3" w:history="1">
            <w:r w:rsidRPr="000F00AE">
              <w:rPr>
                <w:rStyle w:val="Hipervnculo"/>
                <w:rFonts w:ascii="Times New Roman" w:hAnsi="Times New Roman" w:cs="Times New Roman"/>
                <w:b/>
                <w:noProof/>
              </w:rPr>
              <w:t>Alcance</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_Toc477390453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7</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4" w:history="1">
            <w:r w:rsidRPr="000F00AE">
              <w:rPr>
                <w:rStyle w:val="Hipervnculo"/>
                <w:rFonts w:ascii="Times New Roman" w:hAnsi="Times New Roman" w:cs="Times New Roman"/>
                <w:b/>
                <w:noProof/>
              </w:rPr>
              <w:t>Objetivo general</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_Toc477390454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7</w:t>
            </w:r>
            <w:r w:rsidRPr="000F00AE">
              <w:rPr>
                <w:rFonts w:ascii="Times New Roman" w:hAnsi="Times New Roman" w:cs="Times New Roman"/>
                <w:noProof/>
                <w:webHidden/>
              </w:rPr>
              <w:fldChar w:fldCharType="end"/>
            </w:r>
          </w:hyperlink>
        </w:p>
        <w:p w:rsidR="000F00AE" w:rsidRPr="000F00AE" w:rsidRDefault="000F00AE">
          <w:pPr>
            <w:pStyle w:val="TDC2"/>
            <w:tabs>
              <w:tab w:val="right" w:leader="dot" w:pos="8828"/>
            </w:tabs>
            <w:rPr>
              <w:rFonts w:ascii="Times New Roman" w:eastAsiaTheme="minorEastAsia" w:hAnsi="Times New Roman" w:cs="Times New Roman"/>
              <w:noProof/>
              <w:color w:val="auto"/>
            </w:rPr>
          </w:pPr>
          <w:hyperlink w:anchor="_Toc477390455" w:history="1">
            <w:r w:rsidRPr="000F00AE">
              <w:rPr>
                <w:rStyle w:val="Hipervnculo"/>
                <w:rFonts w:ascii="Times New Roman" w:hAnsi="Times New Roman" w:cs="Times New Roman"/>
                <w:b/>
                <w:noProof/>
              </w:rPr>
              <w:t>Objetivos específicos</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_Toc477390455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7</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6" w:history="1">
            <w:r w:rsidRPr="000F00AE">
              <w:rPr>
                <w:rStyle w:val="Hipervnculo"/>
                <w:rFonts w:ascii="Times New Roman" w:hAnsi="Times New Roman" w:cs="Times New Roman"/>
                <w:b/>
                <w:noProof/>
              </w:rPr>
              <w:t>Marco Teórico</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_Toc477390456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8</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7" w:history="1">
            <w:r w:rsidRPr="000F00AE">
              <w:rPr>
                <w:rStyle w:val="Hipervnculo"/>
                <w:rFonts w:ascii="Times New Roman" w:hAnsi="Times New Roman" w:cs="Times New Roman"/>
                <w:b/>
                <w:noProof/>
              </w:rPr>
              <w:t>Marco Contextual</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_Toc477390457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13</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8" w:history="1">
            <w:r w:rsidRPr="000F00AE">
              <w:rPr>
                <w:rStyle w:val="Hipervnculo"/>
                <w:rFonts w:ascii="Times New Roman" w:hAnsi="Times New Roman" w:cs="Times New Roman"/>
                <w:b/>
                <w:noProof/>
              </w:rPr>
              <w:t>Marco Conceptual</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_Toc477390458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14</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59" w:history="1">
            <w:r w:rsidRPr="000F00AE">
              <w:rPr>
                <w:rStyle w:val="Hipervnculo"/>
                <w:rFonts w:ascii="Times New Roman" w:hAnsi="Times New Roman" w:cs="Times New Roman"/>
                <w:b/>
                <w:noProof/>
              </w:rPr>
              <w:t>Arquitectura MVC</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_Toc477390459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17</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60" w:history="1">
            <w:r w:rsidRPr="000F00AE">
              <w:rPr>
                <w:rStyle w:val="Hipervnculo"/>
                <w:rFonts w:ascii="Times New Roman" w:hAnsi="Times New Roman" w:cs="Times New Roman"/>
                <w:b/>
                <w:noProof/>
              </w:rPr>
              <w:t>Metodología de Desarrollo</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_Toc477390460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18</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61" w:history="1">
            <w:r w:rsidRPr="000F00AE">
              <w:rPr>
                <w:rStyle w:val="Hipervnculo"/>
                <w:rFonts w:ascii="Times New Roman" w:hAnsi="Times New Roman" w:cs="Times New Roman"/>
                <w:b/>
                <w:noProof/>
              </w:rPr>
              <w:t>Metodología de Investigación</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_Toc477390461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20</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62" w:history="1">
            <w:r w:rsidRPr="000F00AE">
              <w:rPr>
                <w:rStyle w:val="Hipervnculo"/>
                <w:rFonts w:ascii="Times New Roman" w:hAnsi="Times New Roman" w:cs="Times New Roman"/>
                <w:b/>
                <w:noProof/>
              </w:rPr>
              <w:t>Instrumentos utilizados para la recolección de información</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_Toc477390462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21</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63" w:history="1">
            <w:r w:rsidRPr="000F00AE">
              <w:rPr>
                <w:rStyle w:val="Hipervnculo"/>
                <w:rFonts w:ascii="Times New Roman" w:hAnsi="Times New Roman" w:cs="Times New Roman"/>
                <w:b/>
                <w:noProof/>
              </w:rPr>
              <w:t>Cronograma</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_Toc477390463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28</w:t>
            </w:r>
            <w:r w:rsidRPr="000F00AE">
              <w:rPr>
                <w:rFonts w:ascii="Times New Roman" w:hAnsi="Times New Roman" w:cs="Times New Roman"/>
                <w:noProof/>
                <w:webHidden/>
              </w:rPr>
              <w:fldChar w:fldCharType="end"/>
            </w:r>
          </w:hyperlink>
        </w:p>
        <w:p w:rsidR="000F00AE" w:rsidRPr="000F00AE" w:rsidRDefault="000F00AE">
          <w:pPr>
            <w:pStyle w:val="TDC1"/>
            <w:tabs>
              <w:tab w:val="right" w:leader="dot" w:pos="8828"/>
            </w:tabs>
            <w:rPr>
              <w:rFonts w:ascii="Times New Roman" w:eastAsiaTheme="minorEastAsia" w:hAnsi="Times New Roman" w:cs="Times New Roman"/>
              <w:noProof/>
              <w:color w:val="auto"/>
            </w:rPr>
          </w:pPr>
          <w:hyperlink w:anchor="_Toc477390464" w:history="1">
            <w:r w:rsidRPr="000F00AE">
              <w:rPr>
                <w:rStyle w:val="Hipervnculo"/>
                <w:rFonts w:ascii="Times New Roman" w:hAnsi="Times New Roman" w:cs="Times New Roman"/>
                <w:b/>
                <w:noProof/>
                <w:lang w:val="es-ES"/>
              </w:rPr>
              <w:t>Referencias</w:t>
            </w:r>
            <w:r w:rsidRPr="000F00AE">
              <w:rPr>
                <w:rFonts w:ascii="Times New Roman" w:hAnsi="Times New Roman" w:cs="Times New Roman"/>
                <w:noProof/>
                <w:webHidden/>
              </w:rPr>
              <w:tab/>
            </w:r>
            <w:r w:rsidRPr="000F00AE">
              <w:rPr>
                <w:rFonts w:ascii="Times New Roman" w:hAnsi="Times New Roman" w:cs="Times New Roman"/>
                <w:noProof/>
                <w:webHidden/>
              </w:rPr>
              <w:fldChar w:fldCharType="begin"/>
            </w:r>
            <w:r w:rsidRPr="000F00AE">
              <w:rPr>
                <w:rFonts w:ascii="Times New Roman" w:hAnsi="Times New Roman" w:cs="Times New Roman"/>
                <w:noProof/>
                <w:webHidden/>
              </w:rPr>
              <w:instrText xml:space="preserve"> PAGEREF _Toc477390464 \h </w:instrText>
            </w:r>
            <w:r w:rsidRPr="000F00AE">
              <w:rPr>
                <w:rFonts w:ascii="Times New Roman" w:hAnsi="Times New Roman" w:cs="Times New Roman"/>
                <w:noProof/>
                <w:webHidden/>
              </w:rPr>
            </w:r>
            <w:r w:rsidRPr="000F00AE">
              <w:rPr>
                <w:rFonts w:ascii="Times New Roman" w:hAnsi="Times New Roman" w:cs="Times New Roman"/>
                <w:noProof/>
                <w:webHidden/>
              </w:rPr>
              <w:fldChar w:fldCharType="separate"/>
            </w:r>
            <w:r w:rsidRPr="000F00AE">
              <w:rPr>
                <w:rFonts w:ascii="Times New Roman" w:hAnsi="Times New Roman" w:cs="Times New Roman"/>
                <w:noProof/>
                <w:webHidden/>
              </w:rPr>
              <w:t>30</w:t>
            </w:r>
            <w:r w:rsidRPr="000F00AE">
              <w:rPr>
                <w:rFonts w:ascii="Times New Roman" w:hAnsi="Times New Roman" w:cs="Times New Roman"/>
                <w:noProof/>
                <w:webHidden/>
              </w:rPr>
              <w:fldChar w:fldCharType="end"/>
            </w:r>
          </w:hyperlink>
        </w:p>
        <w:p w:rsidR="003D04FC" w:rsidRPr="0031285C" w:rsidRDefault="003D04FC" w:rsidP="001118C0">
          <w:pPr>
            <w:spacing w:line="480" w:lineRule="auto"/>
            <w:rPr>
              <w:rFonts w:ascii="Times New Roman" w:hAnsi="Times New Roman" w:cs="Times New Roman"/>
              <w:sz w:val="24"/>
              <w:szCs w:val="24"/>
            </w:rPr>
          </w:pPr>
          <w:r w:rsidRPr="000F00AE">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1285C" w:rsidP="0031285C">
      <w:pPr>
        <w:spacing w:line="480" w:lineRule="auto"/>
        <w:rPr>
          <w:rFonts w:ascii="Times New Roman" w:hAnsi="Times New Roman" w:cs="Times New Roman"/>
          <w:sz w:val="24"/>
          <w:szCs w:val="24"/>
        </w:rPr>
      </w:pPr>
    </w:p>
    <w:p w:rsidR="000F00AE" w:rsidRDefault="000F00AE">
      <w:pPr>
        <w:rPr>
          <w:rFonts w:ascii="Times New Roman" w:hAnsi="Times New Roman" w:cs="Times New Roman"/>
          <w:b/>
          <w:sz w:val="24"/>
          <w:szCs w:val="24"/>
        </w:rPr>
      </w:pPr>
      <w:r>
        <w:rPr>
          <w:rFonts w:ascii="Times New Roman" w:hAnsi="Times New Roman" w:cs="Times New Roman"/>
          <w:b/>
          <w:sz w:val="24"/>
          <w:szCs w:val="24"/>
        </w:rPr>
        <w:br w:type="page"/>
      </w:r>
    </w:p>
    <w:p w:rsidR="0031285C" w:rsidRDefault="0031285C" w:rsidP="0031285C">
      <w:pPr>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B36786"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362A44">
          <w:rPr>
            <w:rFonts w:ascii="Times New Roman" w:hAnsi="Times New Roman" w:cs="Times New Roman"/>
            <w:noProof/>
            <w:webHidden/>
            <w:sz w:val="24"/>
            <w:szCs w:val="24"/>
          </w:rPr>
          <w:t>27</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bookmarkStart w:id="1" w:name="_Toc477390448"/>
      <w:r w:rsidRPr="00C33CFF">
        <w:rPr>
          <w:rFonts w:ascii="Times New Roman" w:hAnsi="Times New Roman" w:cs="Times New Roman"/>
          <w:b/>
          <w:sz w:val="24"/>
          <w:szCs w:val="24"/>
        </w:rPr>
        <w:t>Título</w:t>
      </w:r>
      <w:bookmarkEnd w:id="1"/>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4F5537">
        <w:rPr>
          <w:rFonts w:ascii="Times New Roman" w:eastAsia="Calibri" w:hAnsi="Times New Roman" w:cs="Times New Roman"/>
          <w:sz w:val="24"/>
          <w:szCs w:val="24"/>
        </w:rPr>
        <w:t>, citas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6E76AB">
      <w:pPr>
        <w:pStyle w:val="Ttulo1"/>
        <w:rPr>
          <w:rFonts w:ascii="Times New Roman" w:hAnsi="Times New Roman" w:cs="Times New Roman"/>
          <w:b/>
          <w:sz w:val="24"/>
          <w:szCs w:val="24"/>
        </w:rPr>
      </w:pPr>
      <w:bookmarkStart w:id="2" w:name="_Toc477390449"/>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2"/>
    </w:p>
    <w:p w:rsidR="00A70E95" w:rsidRPr="00D204DF" w:rsidRDefault="00A70E95" w:rsidP="00C33CFF">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3406FA">
      <w:pPr>
        <w:spacing w:line="480" w:lineRule="auto"/>
        <w:ind w:firstLine="720"/>
        <w:contextualSpacing/>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3" w:name="_Toc477390450"/>
      <w:r w:rsidRPr="00C33CFF">
        <w:rPr>
          <w:rFonts w:ascii="Times New Roman" w:hAnsi="Times New Roman" w:cs="Times New Roman"/>
          <w:b/>
          <w:sz w:val="24"/>
          <w:szCs w:val="24"/>
        </w:rPr>
        <w:t>Formulación del problema</w:t>
      </w:r>
      <w:bookmarkEnd w:id="3"/>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estudiantes, por medio de los servicios de apoyo psicológico y social.</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estas se encuentran en reparación, esto significaría un aumento del  13% en la capacidad de estudiantes cuando estén terminadas. La gestión de las reparaciones de las unidades habitacionales activas, se realiza de manera verbal, además del inventario de elementos que se encuentra en cada habitación,  solo se lleva control del monto de la inversión monetaria que se destina para ello.</w:t>
      </w:r>
    </w:p>
    <w:p w:rsidR="0016098D" w:rsidRDefault="0016098D"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director, el psicólogo y la gestora social, son los roles encargadas de los procesos de registro, consulta y actualización de la información de todas las admisiones de estudiantes, espacios, y peticiones que se generen relacionadas con el apoyo psicológico, en este proceso no se tiene identificada la cantidad de peticiones que recibe al día.</w:t>
      </w:r>
    </w:p>
    <w:p w:rsidR="00CD3E03" w:rsidRDefault="0016098D" w:rsidP="00CD3E03">
      <w:pPr>
        <w:spacing w:line="480" w:lineRule="auto"/>
        <w:ind w:firstLine="720"/>
        <w:contextualSpacing/>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0B1A0F" w:rsidRPr="00C33CFF">
        <w:rPr>
          <w:rFonts w:ascii="Times New Roman" w:hAnsi="Times New Roman" w:cs="Times New Roman"/>
          <w:sz w:val="24"/>
          <w:szCs w:val="24"/>
        </w:rPr>
        <w:t xml:space="preserve">sean atendidas,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w:t>
      </w:r>
      <w:r w:rsidR="00CD3E03">
        <w:rPr>
          <w:rFonts w:ascii="Times New Roman" w:hAnsi="Times New Roman" w:cs="Times New Roman"/>
          <w:sz w:val="24"/>
          <w:szCs w:val="24"/>
        </w:rPr>
        <w:lastRenderedPageBreak/>
        <w:t xml:space="preserve">de más de 3 </w:t>
      </w:r>
      <w:r w:rsidR="00C92FC8">
        <w:rPr>
          <w:rFonts w:ascii="Times New Roman" w:hAnsi="Times New Roman" w:cs="Times New Roman"/>
          <w:sz w:val="24"/>
          <w:szCs w:val="24"/>
        </w:rPr>
        <w:t>días por parte del área administrativa (director, gestión social y psicología)</w:t>
      </w:r>
      <w:r w:rsidR="000B1A0F"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w:t>
      </w:r>
      <w:r w:rsidR="00CD3E03">
        <w:rPr>
          <w:rFonts w:ascii="Times New Roman" w:hAnsi="Times New Roman" w:cs="Times New Roman"/>
          <w:sz w:val="24"/>
          <w:szCs w:val="24"/>
        </w:rPr>
        <w:t>los siguientes procesos: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CD3E03" w:rsidP="00CD3E03">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Comunicación entre áreas.</w:t>
      </w:r>
    </w:p>
    <w:p w:rsidR="00C92FC8" w:rsidRDefault="0011519A"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C92FC8">
      <w:pPr>
        <w:pStyle w:val="Prrafodelista"/>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Consulta de residencias</w:t>
      </w:r>
    </w:p>
    <w:p w:rsidR="0016098D" w:rsidRPr="0016098D" w:rsidRDefault="0016098D" w:rsidP="0016098D">
      <w:pPr>
        <w:spacing w:line="480" w:lineRule="auto"/>
        <w:ind w:firstLine="720"/>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 xml:space="preserve">en </w:t>
      </w:r>
      <w:r>
        <w:rPr>
          <w:rFonts w:ascii="Times New Roman" w:hAnsi="Times New Roman" w:cs="Times New Roman"/>
          <w:sz w:val="24"/>
          <w:szCs w:val="24"/>
        </w:rPr>
        <w:t xml:space="preserve">3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Pr>
          <w:rFonts w:ascii="Times New Roman" w:hAnsi="Times New Roman" w:cs="Times New Roman"/>
          <w:sz w:val="24"/>
          <w:szCs w:val="24"/>
        </w:rPr>
        <w:t>, igualmente los registros físicos son almacenados en 2 archivadores.</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DF74F6">
      <w:pPr>
        <w:pStyle w:val="Ttulo1"/>
        <w:rPr>
          <w:rFonts w:ascii="Times New Roman" w:hAnsi="Times New Roman" w:cs="Times New Roman"/>
          <w:b/>
          <w:sz w:val="24"/>
          <w:szCs w:val="24"/>
        </w:rPr>
      </w:pPr>
      <w:bookmarkStart w:id="4" w:name="_Toc477390451"/>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4"/>
    </w:p>
    <w:p w:rsidR="00565F5A" w:rsidRDefault="006E76AB" w:rsidP="0016098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DF74F6">
        <w:rPr>
          <w:rFonts w:ascii="Times New Roman" w:hAnsi="Times New Roman" w:cs="Times New Roman"/>
          <w:sz w:val="24"/>
          <w:szCs w:val="24"/>
        </w:rPr>
        <w:t xml:space="preserve">, citas y </w:t>
      </w:r>
      <w:r w:rsidR="003B2163" w:rsidRPr="00C33CFF">
        <w:rPr>
          <w:rFonts w:ascii="Times New Roman" w:hAnsi="Times New Roman" w:cs="Times New Roman"/>
          <w:sz w:val="24"/>
          <w:szCs w:val="24"/>
        </w:rPr>
        <w:t xml:space="preserve">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A418A3" w:rsidRPr="00C33CFF">
        <w:rPr>
          <w:rFonts w:ascii="Times New Roman" w:hAnsi="Times New Roman" w:cs="Times New Roman"/>
          <w:sz w:val="24"/>
          <w:szCs w:val="24"/>
        </w:rPr>
        <w:t>?</w:t>
      </w:r>
    </w:p>
    <w:p w:rsidR="00460886" w:rsidRPr="00C33CFF" w:rsidRDefault="00CA6D7D" w:rsidP="006E76AB">
      <w:pPr>
        <w:pStyle w:val="Ttulo1"/>
        <w:rPr>
          <w:rFonts w:ascii="Times New Roman" w:hAnsi="Times New Roman" w:cs="Times New Roman"/>
          <w:sz w:val="24"/>
          <w:szCs w:val="24"/>
        </w:rPr>
      </w:pPr>
      <w:bookmarkStart w:id="5" w:name="_Toc477390452"/>
      <w:r w:rsidRPr="00C33CFF">
        <w:rPr>
          <w:rFonts w:ascii="Times New Roman" w:hAnsi="Times New Roman" w:cs="Times New Roman"/>
          <w:b/>
          <w:sz w:val="24"/>
          <w:szCs w:val="24"/>
        </w:rPr>
        <w:t>Justificación</w:t>
      </w:r>
      <w:bookmarkEnd w:id="5"/>
    </w:p>
    <w:p w:rsidR="003826E0" w:rsidRPr="00C33CFF"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 xml:space="preserve">iones, expedientes, solicitudes, citas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proofErr w:type="spellStart"/>
      <w:r w:rsidR="00D00087">
        <w:rPr>
          <w:rFonts w:ascii="Times New Roman" w:eastAsia="Calibri" w:hAnsi="Times New Roman" w:cs="Times New Roman"/>
          <w:sz w:val="24"/>
          <w:szCs w:val="24"/>
        </w:rPr>
        <w:t>MinTic</w:t>
      </w:r>
      <w:proofErr w:type="spellEnd"/>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on el desarrollo de este prototipo, se verá afectados de manera positiva los procesos de registro, consulta y actualización de admisiones, expedientes, solicitudes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 e inventarios, lo cual representara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 y citas que se generen.</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rPr>
        <w:lastRenderedPageBreak/>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6" w:name="_Toc469185242"/>
      <w:r>
        <w:t xml:space="preserve">Figura </w:t>
      </w:r>
      <w:fldSimple w:instr=" SEQ Figura \* ARABIC ">
        <w:r w:rsidR="00362A44">
          <w:rPr>
            <w:noProof/>
          </w:rPr>
          <w:t>1</w:t>
        </w:r>
      </w:fldSimple>
      <w:r>
        <w:t xml:space="preserve"> Procesos a implementar en la CRU</w:t>
      </w:r>
      <w:bookmarkEnd w:id="6"/>
    </w:p>
    <w:p w:rsidR="005D2611" w:rsidRDefault="009A2131" w:rsidP="0086799F">
      <w:pPr>
        <w:spacing w:line="480" w:lineRule="auto"/>
        <w:ind w:firstLine="720"/>
        <w:contextualSpacing/>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5D2611">
      <w:pPr>
        <w:spacing w:line="480" w:lineRule="auto"/>
        <w:ind w:firstLine="720"/>
        <w:contextualSpacing/>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la toma decisiones, donde se identificaran las necesidades primarias por medios de las solicitudes que lleguen a manos del director, y se socializaran con la junta directica de la CRU, donde se destacaran los siguientes factores:</w:t>
      </w:r>
    </w:p>
    <w:p w:rsidR="006C2CCC"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Identificación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FF60AE" w:rsidP="00FF60AE">
      <w:pPr>
        <w:pStyle w:val="Prrafodelista"/>
        <w:numPr>
          <w:ilvl w:val="0"/>
          <w:numId w:val="34"/>
        </w:numPr>
        <w:spacing w:line="480" w:lineRule="auto"/>
        <w:rPr>
          <w:rFonts w:ascii="Times New Roman" w:hAnsi="Times New Roman" w:cs="Times New Roman"/>
          <w:color w:val="auto"/>
          <w:sz w:val="24"/>
          <w:szCs w:val="24"/>
        </w:rPr>
      </w:pPr>
      <w:r w:rsidRPr="00FF60AE">
        <w:rPr>
          <w:rFonts w:ascii="Times New Roman" w:hAnsi="Times New Roman" w:cs="Times New Roman"/>
          <w:color w:val="auto"/>
          <w:sz w:val="24"/>
          <w:szCs w:val="24"/>
        </w:rPr>
        <w:t>Percepción de atención de las solicitudes.</w:t>
      </w:r>
    </w:p>
    <w:p w:rsidR="007A35D6" w:rsidRPr="006C2CCC" w:rsidRDefault="007A35D6" w:rsidP="007A35D6">
      <w:pPr>
        <w:spacing w:line="480" w:lineRule="auto"/>
        <w:ind w:firstLine="720"/>
        <w:contextualSpacing/>
        <w:rPr>
          <w:rFonts w:ascii="Times New Roman" w:hAnsi="Times New Roman" w:cs="Times New Roman"/>
          <w:color w:val="auto"/>
          <w:sz w:val="24"/>
          <w:szCs w:val="24"/>
        </w:rPr>
      </w:pPr>
      <w:r>
        <w:rPr>
          <w:rFonts w:ascii="Times New Roman" w:hAnsi="Times New Roman" w:cs="Times New Roman"/>
          <w:color w:val="auto"/>
          <w:sz w:val="24"/>
          <w:szCs w:val="24"/>
        </w:rPr>
        <w:t>Por medio del desarrollo de este prototipo, la CRU, obtendrá un juicio para realizar la implementación final, puesto que los recursos aún no han sido aprobados para determinar la inversión de la infraestructura.</w:t>
      </w:r>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lastRenderedPageBreak/>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9A2131" w:rsidRDefault="009A2131"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una historia clínica de los tratamientos que se inicien.</w:t>
      </w:r>
    </w:p>
    <w:p w:rsidR="000F00AE" w:rsidRDefault="000F00AE" w:rsidP="001A3CFB">
      <w:pPr>
        <w:pStyle w:val="Prrafodelista"/>
        <w:spacing w:line="480" w:lineRule="auto"/>
        <w:ind w:firstLine="720"/>
        <w:rPr>
          <w:rFonts w:ascii="Times New Roman" w:hAnsi="Times New Roman" w:cs="Times New Roman"/>
          <w:sz w:val="24"/>
          <w:szCs w:val="24"/>
        </w:rPr>
      </w:pPr>
    </w:p>
    <w:p w:rsidR="000F00AE" w:rsidRDefault="000F00AE" w:rsidP="001A3CFB">
      <w:pPr>
        <w:pStyle w:val="Prrafodelista"/>
        <w:spacing w:line="480" w:lineRule="auto"/>
        <w:ind w:firstLine="720"/>
        <w:rPr>
          <w:rFonts w:ascii="Times New Roman" w:hAnsi="Times New Roman" w:cs="Times New Roman"/>
          <w:sz w:val="24"/>
          <w:szCs w:val="24"/>
        </w:rPr>
      </w:pPr>
    </w:p>
    <w:p w:rsidR="000F00AE" w:rsidRDefault="000F00AE" w:rsidP="000F00AE">
      <w:pPr>
        <w:spacing w:line="480" w:lineRule="auto"/>
        <w:outlineLvl w:val="0"/>
        <w:rPr>
          <w:rFonts w:ascii="Times New Roman" w:hAnsi="Times New Roman" w:cs="Times New Roman"/>
          <w:b/>
          <w:sz w:val="24"/>
          <w:szCs w:val="24"/>
        </w:rPr>
      </w:pPr>
      <w:bookmarkStart w:id="7" w:name="_Toc477390453"/>
      <w:r w:rsidRPr="000F00AE">
        <w:rPr>
          <w:rFonts w:ascii="Times New Roman" w:hAnsi="Times New Roman" w:cs="Times New Roman"/>
          <w:b/>
          <w:sz w:val="24"/>
          <w:szCs w:val="24"/>
        </w:rPr>
        <w:lastRenderedPageBreak/>
        <w:t>Alcance</w:t>
      </w:r>
      <w:bookmarkEnd w:id="7"/>
    </w:p>
    <w:p w:rsidR="000F00AE" w:rsidRPr="000F00AE" w:rsidRDefault="000F00AE" w:rsidP="000F00AE">
      <w:pPr>
        <w:spacing w:line="480" w:lineRule="auto"/>
        <w:ind w:firstLine="720"/>
        <w:rPr>
          <w:rFonts w:ascii="Times New Roman" w:hAnsi="Times New Roman" w:cs="Times New Roman"/>
          <w:sz w:val="24"/>
          <w:szCs w:val="24"/>
        </w:rPr>
      </w:pPr>
      <w:r w:rsidRPr="000F00AE">
        <w:rPr>
          <w:rFonts w:ascii="Times New Roman" w:hAnsi="Times New Roman" w:cs="Times New Roman"/>
          <w:sz w:val="24"/>
          <w:szCs w:val="24"/>
        </w:rPr>
        <w:t>De acuerdo a los módulos establecidos anteriormente se establece, que para el diseño de la APP, solo se encontraran disponibles los módulos del estudiante: de expedientes, de solicitudes y expedientes, vale aclarar que el módulo de admisiones solo estará disponible en la página web.</w:t>
      </w:r>
    </w:p>
    <w:p w:rsidR="000F00AE" w:rsidRPr="000F00AE" w:rsidRDefault="000F00AE" w:rsidP="000F00AE">
      <w:pPr>
        <w:spacing w:line="480" w:lineRule="auto"/>
        <w:ind w:firstLine="720"/>
        <w:rPr>
          <w:rFonts w:ascii="Times New Roman" w:hAnsi="Times New Roman" w:cs="Times New Roman"/>
          <w:sz w:val="24"/>
          <w:szCs w:val="24"/>
        </w:rPr>
      </w:pPr>
      <w:r w:rsidRPr="000F00AE">
        <w:rPr>
          <w:rFonts w:ascii="Times New Roman" w:hAnsi="Times New Roman" w:cs="Times New Roman"/>
          <w:sz w:val="24"/>
          <w:szCs w:val="24"/>
        </w:rPr>
        <w:t>Por otra parte los módulos a los que acceden el director, el psicólogo y el trabajador social,</w:t>
      </w:r>
      <w:r>
        <w:rPr>
          <w:rFonts w:ascii="Times New Roman" w:hAnsi="Times New Roman" w:cs="Times New Roman"/>
          <w:sz w:val="24"/>
          <w:szCs w:val="24"/>
        </w:rPr>
        <w:t xml:space="preserve"> </w:t>
      </w:r>
      <w:r w:rsidRPr="000F00AE">
        <w:rPr>
          <w:rFonts w:ascii="Times New Roman" w:hAnsi="Times New Roman" w:cs="Times New Roman"/>
          <w:sz w:val="24"/>
          <w:szCs w:val="24"/>
        </w:rPr>
        <w:t xml:space="preserve">se encontraran disponibles por medio de la página web </w:t>
      </w:r>
    </w:p>
    <w:p w:rsidR="00460886" w:rsidRPr="00C33CFF" w:rsidRDefault="002F6247" w:rsidP="000F00AE">
      <w:pPr>
        <w:spacing w:line="480" w:lineRule="auto"/>
        <w:outlineLvl w:val="0"/>
        <w:rPr>
          <w:rFonts w:ascii="Times New Roman" w:hAnsi="Times New Roman" w:cs="Times New Roman"/>
          <w:b/>
          <w:sz w:val="24"/>
          <w:szCs w:val="24"/>
        </w:rPr>
      </w:pPr>
      <w:bookmarkStart w:id="8" w:name="_Toc477390454"/>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8"/>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9" w:name="_Toc477390455"/>
      <w:r w:rsidRPr="00C33CFF">
        <w:rPr>
          <w:rFonts w:ascii="Times New Roman" w:hAnsi="Times New Roman" w:cs="Times New Roman"/>
          <w:b/>
          <w:sz w:val="24"/>
          <w:szCs w:val="24"/>
        </w:rPr>
        <w:t>Objetivos específicos</w:t>
      </w:r>
      <w:bookmarkEnd w:id="9"/>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10" w:name="OLE_LINK96"/>
      <w:bookmarkStart w:id="11" w:name="OLE_LINK97"/>
      <w:bookmarkStart w:id="12"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Pr="00BC4DAB" w:rsidRDefault="00BC4DAB" w:rsidP="00BC4DAB">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 del prototipo y app con la información y las especificaciones dadas por los requerimientos funcionales y diagramas de proceso.</w:t>
      </w:r>
    </w:p>
    <w:p w:rsidR="00BC4DAB" w:rsidRDefault="00BC4DAB"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 que permita tener el control 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BC4DAB" w:rsidRDefault="00EA6067"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que permita la mejora de los procesos de consulta, actualización, a través de una interfaz simple.</w:t>
      </w:r>
    </w:p>
    <w:p w:rsidR="00EA6067" w:rsidRDefault="00EA6067"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prototipo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551A78">
      <w:pPr>
        <w:pStyle w:val="Prrafodelista"/>
        <w:numPr>
          <w:ilvl w:val="0"/>
          <w:numId w:val="4"/>
        </w:numPr>
        <w:spacing w:after="200" w:line="480" w:lineRule="auto"/>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Realizar una encuesta de percepción de los estudiantes, frente a los procesos que se implementaran en la APP.</w:t>
      </w:r>
    </w:p>
    <w:p w:rsidR="00460886" w:rsidRPr="00C33CFF" w:rsidRDefault="009D1B60" w:rsidP="001A3CFB">
      <w:pPr>
        <w:pStyle w:val="Ttulo1"/>
        <w:rPr>
          <w:rFonts w:ascii="Times New Roman" w:hAnsi="Times New Roman" w:cs="Times New Roman"/>
          <w:sz w:val="24"/>
          <w:szCs w:val="24"/>
        </w:rPr>
      </w:pPr>
      <w:bookmarkStart w:id="13" w:name="_Toc477390456"/>
      <w:bookmarkEnd w:id="10"/>
      <w:bookmarkEnd w:id="11"/>
      <w:bookmarkEnd w:id="12"/>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3"/>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AB320E">
            <w:rPr>
              <w:rFonts w:ascii="Times New Roman" w:hAnsi="Times New Roman" w:cs="Times New Roman"/>
              <w:noProof/>
              <w:sz w:val="24"/>
              <w:szCs w:val="24"/>
              <w:lang w:val="es-ES"/>
            </w:rPr>
            <w:t xml:space="preserve"> </w:t>
          </w:r>
          <w:r w:rsidR="00AB320E" w:rsidRPr="00AB320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lastRenderedPageBreak/>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4" w:name="_Toc477390457"/>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4"/>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5" w:name="_Toc477390458"/>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5"/>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w:t>
      </w:r>
      <w:r w:rsidR="004821AD" w:rsidRPr="00C33CFF">
        <w:rPr>
          <w:rFonts w:ascii="Times New Roman" w:hAnsi="Times New Roman" w:cs="Times New Roman"/>
          <w:sz w:val="24"/>
          <w:szCs w:val="24"/>
        </w:rPr>
        <w:lastRenderedPageBreak/>
        <w:t xml:space="preserve">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proofErr w:type="spellStart"/>
      <w:r w:rsidRPr="00AB320E">
        <w:rPr>
          <w:rFonts w:ascii="Times New Roman" w:hAnsi="Times New Roman" w:cs="Times New Roman"/>
          <w:b/>
          <w:sz w:val="24"/>
          <w:szCs w:val="24"/>
        </w:rPr>
        <w:t>SQLProfiler</w:t>
      </w:r>
      <w:proofErr w:type="spellEnd"/>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C33CFF">
      <w:pPr>
        <w:spacing w:line="480" w:lineRule="auto"/>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AB320E">
            <w:rPr>
              <w:rFonts w:ascii="Times New Roman" w:hAnsi="Times New Roman" w:cs="Times New Roman"/>
              <w:b/>
              <w:noProof/>
              <w:sz w:val="24"/>
              <w:szCs w:val="24"/>
              <w:lang w:val="es-ES"/>
            </w:rPr>
            <w:t xml:space="preserve"> </w:t>
          </w:r>
          <w:r w:rsidR="00AB320E" w:rsidRPr="00AB320E">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C33CFF">
      <w:pPr>
        <w:spacing w:line="480" w:lineRule="auto"/>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proofErr w:type="spellStart"/>
      <w:r w:rsidR="005D6AA0">
        <w:rPr>
          <w:rFonts w:ascii="Times New Roman" w:hAnsi="Times New Roman" w:cs="Times New Roman"/>
          <w:sz w:val="24"/>
          <w:szCs w:val="24"/>
        </w:rPr>
        <w:t>Yii</w:t>
      </w:r>
      <w:proofErr w:type="spellEnd"/>
      <w:r w:rsidR="005D6AA0">
        <w:rPr>
          <w:rFonts w:ascii="Times New Roman" w:hAnsi="Times New Roman" w:cs="Times New Roman"/>
          <w:sz w:val="24"/>
          <w:szCs w:val="24"/>
        </w:rPr>
        <w:t xml:space="preserve"> y </w:t>
      </w:r>
      <w:proofErr w:type="spellStart"/>
      <w:r w:rsidR="005D6AA0">
        <w:rPr>
          <w:rFonts w:ascii="Times New Roman" w:hAnsi="Times New Roman" w:cs="Times New Roman"/>
          <w:sz w:val="24"/>
          <w:szCs w:val="24"/>
        </w:rPr>
        <w:t>Boostrap</w:t>
      </w:r>
      <w:proofErr w:type="spellEnd"/>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End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AB320E" w:rsidRPr="00AB320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7B07C8">
      <w:pPr>
        <w:pStyle w:val="Ttulo1"/>
        <w:spacing w:line="480" w:lineRule="auto"/>
        <w:rPr>
          <w:rFonts w:ascii="Times New Roman" w:hAnsi="Times New Roman" w:cs="Times New Roman"/>
          <w:b/>
          <w:sz w:val="24"/>
          <w:szCs w:val="24"/>
        </w:rPr>
      </w:pPr>
      <w:bookmarkStart w:id="16" w:name="_Toc477390459"/>
      <w:r>
        <w:rPr>
          <w:rFonts w:ascii="Times New Roman" w:hAnsi="Times New Roman" w:cs="Times New Roman"/>
          <w:b/>
          <w:sz w:val="24"/>
          <w:szCs w:val="24"/>
        </w:rPr>
        <w:t>Arquitectura MVC</w:t>
      </w:r>
      <w:bookmarkEnd w:id="16"/>
    </w:p>
    <w:p w:rsidR="002928B6" w:rsidRDefault="002928B6"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F00AE">
            <w:rPr>
              <w:rFonts w:ascii="Times New Roman" w:hAnsi="Times New Roman" w:cs="Times New Roman"/>
              <w:b/>
              <w:noProof/>
              <w:sz w:val="24"/>
              <w:szCs w:val="24"/>
              <w:lang w:val="es-ES"/>
            </w:rPr>
            <w:t xml:space="preserve"> </w:t>
          </w:r>
          <w:r w:rsidR="000F00AE" w:rsidRPr="00AB320E">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w:t>
      </w:r>
      <w:r w:rsidR="007B07C8">
        <w:rPr>
          <w:rFonts w:ascii="Times New Roman" w:hAnsi="Times New Roman" w:cs="Times New Roman"/>
          <w:sz w:val="24"/>
          <w:szCs w:val="24"/>
        </w:rPr>
        <w:lastRenderedPageBreak/>
        <w:t>peticiones de la Vista, y realiza las consultas en la base de datos, y genera la vista para ser mostrada al usuario.</w:t>
      </w:r>
    </w:p>
    <w:p w:rsidR="007B07C8" w:rsidRPr="007B07C8" w:rsidRDefault="007B07C8" w:rsidP="007B07C8">
      <w:pPr>
        <w:spacing w:line="480" w:lineRule="auto"/>
        <w:rPr>
          <w:rFonts w:ascii="Times New Roman" w:hAnsi="Times New Roman" w:cs="Times New Roman"/>
          <w:sz w:val="24"/>
          <w:szCs w:val="24"/>
        </w:rPr>
      </w:pPr>
      <w:r>
        <w:rPr>
          <w:rFonts w:ascii="Times New Roman" w:hAnsi="Times New Roman" w:cs="Times New Roman"/>
          <w:sz w:val="24"/>
          <w:szCs w:val="24"/>
        </w:rPr>
        <w:t xml:space="preserve">Este patrón de diseño, se encuentra desarrollado en varios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para lenguajes de programación como  c#,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entre otros; se caracterizan por agilizar la etapa de programación, y enfocarse más en la seguridad, reutilización, y simplicidad.</w:t>
      </w:r>
    </w:p>
    <w:p w:rsidR="00460886" w:rsidRPr="00C33CFF" w:rsidRDefault="001A3CFB" w:rsidP="001A3CFB">
      <w:pPr>
        <w:pStyle w:val="Ttulo1"/>
        <w:rPr>
          <w:rFonts w:ascii="Times New Roman" w:hAnsi="Times New Roman" w:cs="Times New Roman"/>
          <w:b/>
          <w:sz w:val="24"/>
          <w:szCs w:val="24"/>
        </w:rPr>
      </w:pPr>
      <w:bookmarkStart w:id="17" w:name="_Toc477390460"/>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17"/>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8" w:name="_Toc453950529"/>
      <w:bookmarkStart w:id="19"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8"/>
      <w:bookmarkEnd w:id="19"/>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1118C0">
      <w:pPr>
        <w:pStyle w:val="Ttulo1"/>
        <w:rPr>
          <w:rFonts w:ascii="Times New Roman" w:hAnsi="Times New Roman" w:cs="Times New Roman"/>
          <w:b/>
          <w:sz w:val="24"/>
          <w:szCs w:val="24"/>
        </w:rPr>
      </w:pPr>
      <w:bookmarkStart w:id="20" w:name="_Toc477390461"/>
      <w:r>
        <w:rPr>
          <w:rFonts w:ascii="Times New Roman" w:hAnsi="Times New Roman" w:cs="Times New Roman"/>
          <w:b/>
          <w:sz w:val="24"/>
          <w:szCs w:val="24"/>
        </w:rPr>
        <w:t>Metodología de Investigación</w:t>
      </w:r>
      <w:bookmarkEnd w:id="20"/>
    </w:p>
    <w:p w:rsidR="00AB320E" w:rsidRDefault="00AB320E"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 xml:space="preserve">se hará uso de las herramientas tecnológicas, como lo son C#, SQL, MVC para dar solución a </w:t>
      </w:r>
      <w:r w:rsidR="001118C0">
        <w:rPr>
          <w:rFonts w:ascii="Times New Roman" w:hAnsi="Times New Roman" w:cs="Times New Roman"/>
          <w:sz w:val="24"/>
          <w:szCs w:val="24"/>
        </w:rPr>
        <w:lastRenderedPageBreak/>
        <w:t>los problemas identificados en la CRU, en las visitas de campo y las encuestas que se generaran en el transcurso de las etapas.</w:t>
      </w:r>
    </w:p>
    <w:p w:rsidR="001118C0" w:rsidRDefault="001118C0" w:rsidP="00AB320E">
      <w:pPr>
        <w:spacing w:line="480" w:lineRule="auto"/>
        <w:ind w:firstLine="720"/>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B951D2">
      <w:pPr>
        <w:pStyle w:val="Ttulo1"/>
        <w:rPr>
          <w:rFonts w:ascii="Times New Roman" w:hAnsi="Times New Roman" w:cs="Times New Roman"/>
          <w:b/>
          <w:sz w:val="24"/>
          <w:szCs w:val="24"/>
        </w:rPr>
      </w:pPr>
      <w:bookmarkStart w:id="21" w:name="_Toc477390462"/>
      <w:r>
        <w:rPr>
          <w:rFonts w:ascii="Times New Roman" w:hAnsi="Times New Roman" w:cs="Times New Roman"/>
          <w:b/>
          <w:sz w:val="24"/>
          <w:szCs w:val="24"/>
        </w:rPr>
        <w:t>Instrumentos utilizados para la recolección de información</w:t>
      </w:r>
      <w:bookmarkEnd w:id="21"/>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 xml:space="preserve">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Material didáctico (Ajedrez, Parques, </w:t>
            </w:r>
            <w:proofErr w:type="spellStart"/>
            <w:r w:rsidRPr="00355F31">
              <w:rPr>
                <w:rFonts w:ascii="Times New Roman" w:eastAsia="Times New Roman" w:hAnsi="Times New Roman" w:cs="Times New Roman"/>
                <w:sz w:val="24"/>
                <w:szCs w:val="24"/>
                <w:lang w:val="es-ES" w:eastAsia="es-ES"/>
              </w:rPr>
              <w:t>etc</w:t>
            </w:r>
            <w:proofErr w:type="spellEnd"/>
            <w:r w:rsidRPr="00355F31">
              <w:rPr>
                <w:rFonts w:ascii="Times New Roman" w:eastAsia="Times New Roman" w:hAnsi="Times New Roman" w:cs="Times New Roman"/>
                <w:sz w:val="24"/>
                <w:szCs w:val="24"/>
                <w:lang w:val="es-ES" w:eastAsia="es-ES"/>
              </w:rPr>
              <w:t>)</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w:t>
            </w:r>
            <w:proofErr w:type="gramStart"/>
            <w:r w:rsidRPr="00355F31">
              <w:rPr>
                <w:rFonts w:ascii="Times New Roman" w:eastAsia="Times New Roman" w:hAnsi="Times New Roman" w:cs="Times New Roman"/>
                <w:sz w:val="24"/>
                <w:szCs w:val="24"/>
                <w:lang w:val="es-ES" w:eastAsia="es-ES"/>
              </w:rPr>
              <w:t>?</w:t>
            </w:r>
            <w:proofErr w:type="gramEnd"/>
            <w:r w:rsidRPr="00355F31">
              <w:rPr>
                <w:rFonts w:ascii="Times New Roman" w:eastAsia="Times New Roman" w:hAnsi="Times New Roman" w:cs="Times New Roman"/>
                <w:sz w:val="24"/>
                <w:szCs w:val="24"/>
                <w:lang w:val="es-ES" w:eastAsia="es-ES"/>
              </w:rPr>
              <w:t>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roofErr w:type="gramStart"/>
            <w:r w:rsidRPr="00355F31">
              <w:rPr>
                <w:rFonts w:ascii="Times New Roman" w:eastAsia="Times New Roman" w:hAnsi="Times New Roman" w:cs="Times New Roman"/>
                <w:sz w:val="24"/>
                <w:szCs w:val="24"/>
                <w:lang w:val="es-ES" w:eastAsia="es-ES"/>
              </w:rPr>
              <w:t>?</w:t>
            </w:r>
            <w:proofErr w:type="gramEnd"/>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fldSimple w:instr=" SEQ Tabla \* ARABIC ">
        <w:r w:rsidR="00362A44">
          <w:rPr>
            <w:noProof/>
          </w:rPr>
          <w:t>1</w:t>
        </w:r>
      </w:fldSimple>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rPr>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22" w:name="_Toc469185243"/>
      <w:r>
        <w:t xml:space="preserve">Figura </w:t>
      </w:r>
      <w:fldSimple w:instr=" SEQ Figura \* ARABIC ">
        <w:r w:rsidR="00362A44">
          <w:rPr>
            <w:noProof/>
          </w:rPr>
          <w:t>2</w:t>
        </w:r>
      </w:fldSimple>
      <w:r>
        <w:t xml:space="preserve"> Resultados Pregunta Nº 1</w:t>
      </w:r>
      <w:bookmarkEnd w:id="22"/>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rPr>
        <w:lastRenderedPageBreak/>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23" w:name="_Toc469185244"/>
      <w:r>
        <w:t xml:space="preserve">Figura </w:t>
      </w:r>
      <w:fldSimple w:instr=" SEQ Figura \* ARABIC ">
        <w:r w:rsidR="00362A44">
          <w:rPr>
            <w:noProof/>
          </w:rPr>
          <w:t>3</w:t>
        </w:r>
      </w:fldSimple>
      <w:r>
        <w:t xml:space="preserve"> Resultados Pregunta 2</w:t>
      </w:r>
      <w:bookmarkEnd w:id="23"/>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rPr>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4" w:name="_Toc469185245"/>
      <w:r>
        <w:t xml:space="preserve">Figura </w:t>
      </w:r>
      <w:fldSimple w:instr=" SEQ Figura \* ARABIC ">
        <w:r w:rsidR="00362A44">
          <w:rPr>
            <w:noProof/>
          </w:rPr>
          <w:t>4</w:t>
        </w:r>
      </w:fldSimple>
      <w:r>
        <w:t xml:space="preserve"> Resultados Pregunta No 5</w:t>
      </w:r>
      <w:bookmarkEnd w:id="24"/>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0F00AE" w:rsidP="00BC1CAE">
      <w:pPr>
        <w:keepNext/>
        <w:spacing w:line="480" w:lineRule="auto"/>
        <w:jc w:val="cente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2.25pt">
            <v:imagedata r:id="rId18" o:title="F2"/>
          </v:shape>
        </w:pict>
      </w:r>
    </w:p>
    <w:p w:rsidR="00BC1CAE" w:rsidRDefault="00BC1CAE" w:rsidP="00BC1CAE">
      <w:pPr>
        <w:pStyle w:val="apa"/>
        <w:rPr>
          <w:rFonts w:cs="Times New Roman"/>
          <w:sz w:val="24"/>
          <w:szCs w:val="24"/>
        </w:rPr>
      </w:pPr>
      <w:bookmarkStart w:id="25" w:name="_Toc469185246"/>
      <w:r>
        <w:t xml:space="preserve">Figura </w:t>
      </w:r>
      <w:fldSimple w:instr=" SEQ Figura \* ARABIC ">
        <w:r w:rsidR="00362A44">
          <w:rPr>
            <w:noProof/>
          </w:rPr>
          <w:t>5</w:t>
        </w:r>
      </w:fldSimple>
      <w:r>
        <w:t xml:space="preserve"> Archivador de Carpetas 1</w:t>
      </w:r>
      <w:bookmarkEnd w:id="25"/>
    </w:p>
    <w:p w:rsidR="00BC1CAE" w:rsidRDefault="000F00AE" w:rsidP="00BC1CAE">
      <w:pPr>
        <w:keepNext/>
        <w:spacing w:line="480" w:lineRule="auto"/>
        <w:jc w:val="center"/>
      </w:pPr>
      <w:r>
        <w:rPr>
          <w:rFonts w:ascii="Times New Roman" w:hAnsi="Times New Roman" w:cs="Times New Roman"/>
          <w:sz w:val="24"/>
          <w:szCs w:val="24"/>
        </w:rPr>
        <w:pict>
          <v:shape id="_x0000_i1026" type="#_x0000_t75" style="width:254.25pt;height:339pt">
            <v:imagedata r:id="rId19" o:title="F1"/>
          </v:shape>
        </w:pict>
      </w:r>
    </w:p>
    <w:p w:rsidR="00BC1CAE" w:rsidRPr="00BC1CAE" w:rsidRDefault="00BC1CAE" w:rsidP="00BC1CAE">
      <w:pPr>
        <w:pStyle w:val="apa"/>
        <w:rPr>
          <w:rFonts w:cs="Times New Roman"/>
          <w:sz w:val="24"/>
          <w:szCs w:val="24"/>
        </w:rPr>
      </w:pPr>
      <w:bookmarkStart w:id="26" w:name="_Toc469185247"/>
      <w:r>
        <w:t xml:space="preserve">Figura </w:t>
      </w:r>
      <w:fldSimple w:instr=" SEQ Figura \* ARABIC ">
        <w:r w:rsidR="00362A44">
          <w:rPr>
            <w:noProof/>
          </w:rPr>
          <w:t>6</w:t>
        </w:r>
      </w:fldSimple>
      <w:r>
        <w:t xml:space="preserve"> Archivador de Carpetas No 2</w:t>
      </w:r>
      <w:bookmarkEnd w:id="26"/>
    </w:p>
    <w:p w:rsidR="00BC1CAE" w:rsidRDefault="00BC1CAE" w:rsidP="00BC1CAE">
      <w:pPr>
        <w:keepNext/>
        <w:spacing w:line="480" w:lineRule="auto"/>
        <w:jc w:val="center"/>
      </w:pPr>
      <w:r>
        <w:rPr>
          <w:noProof/>
        </w:rPr>
        <w:lastRenderedPageBreak/>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7" w:name="_Toc469185248"/>
      <w:r>
        <w:t xml:space="preserve">Figura </w:t>
      </w:r>
      <w:fldSimple w:instr=" SEQ Figura \* ARABIC ">
        <w:r w:rsidR="00362A44">
          <w:rPr>
            <w:noProof/>
          </w:rPr>
          <w:t>7</w:t>
        </w:r>
      </w:fldSimple>
      <w:r>
        <w:t xml:space="preserve"> Resultados Pregunta No 10</w:t>
      </w:r>
      <w:bookmarkEnd w:id="27"/>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8" w:name="_Toc469185249"/>
      <w:r>
        <w:t xml:space="preserve">Figura </w:t>
      </w:r>
      <w:fldSimple w:instr=" SEQ Figura \* ARABIC ">
        <w:r w:rsidR="00362A44">
          <w:rPr>
            <w:noProof/>
          </w:rPr>
          <w:t>8</w:t>
        </w:r>
      </w:fldSimple>
      <w:r>
        <w:t xml:space="preserve"> Resultados pregunta No 15</w:t>
      </w:r>
      <w:bookmarkEnd w:id="28"/>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AB320E" w:rsidRPr="00AB320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9" w:name="_Toc477390463"/>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9"/>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1118C0" w:rsidRDefault="00A33E35">
      <w:pPr>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p>
    <w:bookmarkStart w:id="30" w:name="_Toc477390464"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AB320E">
          <w:pPr>
            <w:pStyle w:val="Ttulo1"/>
            <w:spacing w:line="480" w:lineRule="auto"/>
            <w:jc w:val="center"/>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30"/>
        </w:p>
        <w:sdt>
          <w:sdtPr>
            <w:rPr>
              <w:rFonts w:ascii="Times New Roman" w:hAnsi="Times New Roman" w:cs="Times New Roman"/>
              <w:b/>
              <w:sz w:val="24"/>
              <w:szCs w:val="24"/>
            </w:rPr>
            <w:id w:val="-573587230"/>
            <w:bibliography/>
          </w:sdtPr>
          <w:sdtEndPr>
            <w:rPr>
              <w:b w:val="0"/>
            </w:rPr>
          </w:sdtEndPr>
          <w:sdtContent>
            <w:p w:rsidR="00AB320E" w:rsidRPr="00AB320E" w:rsidRDefault="009C73D4"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sz w:val="24"/>
                  <w:szCs w:val="24"/>
                </w:rPr>
                <w:fldChar w:fldCharType="begin"/>
              </w:r>
              <w:r w:rsidRPr="00AB320E">
                <w:rPr>
                  <w:rFonts w:ascii="Times New Roman" w:hAnsi="Times New Roman" w:cs="Times New Roman"/>
                  <w:sz w:val="24"/>
                  <w:szCs w:val="24"/>
                </w:rPr>
                <w:instrText>BIBLIOGRAPHY</w:instrText>
              </w:r>
              <w:r w:rsidRPr="00AB320E">
                <w:rPr>
                  <w:rFonts w:ascii="Times New Roman" w:hAnsi="Times New Roman" w:cs="Times New Roman"/>
                  <w:sz w:val="24"/>
                  <w:szCs w:val="24"/>
                </w:rPr>
                <w:fldChar w:fldCharType="separate"/>
              </w:r>
              <w:r w:rsidR="00AB320E" w:rsidRPr="00AB320E">
                <w:rPr>
                  <w:rFonts w:ascii="Times New Roman" w:hAnsi="Times New Roman" w:cs="Times New Roman"/>
                  <w:noProof/>
                  <w:sz w:val="24"/>
                  <w:szCs w:val="24"/>
                </w:rPr>
                <w:t xml:space="preserve">Abascal, E. &amp;. (2005). </w:t>
              </w:r>
              <w:r w:rsidR="00AB320E" w:rsidRPr="00AB320E">
                <w:rPr>
                  <w:rFonts w:ascii="Times New Roman" w:hAnsi="Times New Roman" w:cs="Times New Roman"/>
                  <w:i/>
                  <w:iCs/>
                  <w:noProof/>
                  <w:sz w:val="24"/>
                  <w:szCs w:val="24"/>
                </w:rPr>
                <w:t>Análisis de encuestas. Esic Editorial.</w:t>
              </w:r>
              <w:r w:rsidR="00AB320E" w:rsidRPr="00AB320E">
                <w:rPr>
                  <w:rFonts w:ascii="Times New Roman" w:hAnsi="Times New Roman" w:cs="Times New Roman"/>
                  <w:noProof/>
                  <w:sz w:val="24"/>
                  <w:szCs w:val="24"/>
                </w:rPr>
                <w:t xml:space="preserve">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Abascal, E. E. (2005). Análisis de encuestas. En I. G. Abascal E. Esteban, </w:t>
              </w:r>
              <w:r w:rsidRPr="00AB320E">
                <w:rPr>
                  <w:rFonts w:ascii="Times New Roman" w:hAnsi="Times New Roman" w:cs="Times New Roman"/>
                  <w:i/>
                  <w:iCs/>
                  <w:noProof/>
                  <w:sz w:val="24"/>
                  <w:szCs w:val="24"/>
                </w:rPr>
                <w:t>Análisis de encuestas</w:t>
              </w:r>
              <w:r w:rsidRPr="00AB320E">
                <w:rPr>
                  <w:rFonts w:ascii="Times New Roman" w:hAnsi="Times New Roman" w:cs="Times New Roman"/>
                  <w:noProof/>
                  <w:sz w:val="24"/>
                  <w:szCs w:val="24"/>
                </w:rPr>
                <w:t xml:space="preserve"> (págs. 23-25).</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ARTOLOGIK. (Noviembre de 2016). </w:t>
              </w:r>
              <w:r w:rsidRPr="00AB320E">
                <w:rPr>
                  <w:rFonts w:ascii="Times New Roman" w:hAnsi="Times New Roman" w:cs="Times New Roman"/>
                  <w:i/>
                  <w:iCs/>
                  <w:noProof/>
                  <w:sz w:val="24"/>
                  <w:szCs w:val="24"/>
                </w:rPr>
                <w:t>Help Desk</w:t>
              </w:r>
              <w:r w:rsidRPr="00AB320E">
                <w:rPr>
                  <w:rFonts w:ascii="Times New Roman" w:hAnsi="Times New Roman" w:cs="Times New Roman"/>
                  <w:noProof/>
                  <w:sz w:val="24"/>
                  <w:szCs w:val="24"/>
                </w:rPr>
                <w:t>. Obtenido de https://www.artologik.com/es/HelpDesk.aspx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biblioteca.itson. (7 de Noviembre de 2016). </w:t>
              </w:r>
              <w:r w:rsidRPr="00AB320E">
                <w:rPr>
                  <w:rFonts w:ascii="Times New Roman" w:hAnsi="Times New Roman" w:cs="Times New Roman"/>
                  <w:i/>
                  <w:iCs/>
                  <w:noProof/>
                  <w:sz w:val="24"/>
                  <w:szCs w:val="24"/>
                </w:rPr>
                <w:t>http://biblioteca.itson.mx/</w:t>
              </w:r>
              <w:r w:rsidRPr="00AB320E">
                <w:rPr>
                  <w:rFonts w:ascii="Times New Roman" w:hAnsi="Times New Roman" w:cs="Times New Roman"/>
                  <w:noProof/>
                  <w:sz w:val="24"/>
                  <w:szCs w:val="24"/>
                </w:rPr>
                <w:t>. Obtenido de http://biblioteca.itson.mx/oa/dip_ago/introduccion_sistemas/p3.htm</w:t>
              </w:r>
            </w:p>
            <w:p w:rsidR="00AB320E" w:rsidRPr="00AB320E" w:rsidRDefault="00AB320E" w:rsidP="00AB320E">
              <w:pPr>
                <w:pStyle w:val="Bibliografa"/>
                <w:spacing w:line="480" w:lineRule="auto"/>
                <w:ind w:left="720" w:hanging="720"/>
                <w:rPr>
                  <w:rFonts w:ascii="Times New Roman" w:hAnsi="Times New Roman" w:cs="Times New Roman"/>
                  <w:noProof/>
                  <w:sz w:val="24"/>
                  <w:szCs w:val="24"/>
                  <w:lang w:val="es-ES"/>
                </w:rPr>
              </w:pPr>
              <w:r w:rsidRPr="00AB320E">
                <w:rPr>
                  <w:rFonts w:ascii="Times New Roman" w:hAnsi="Times New Roman" w:cs="Times New Roman"/>
                  <w:noProof/>
                  <w:sz w:val="24"/>
                  <w:szCs w:val="24"/>
                </w:rPr>
                <w:t xml:space="preserve">GESTOCK PLUS. (Noviembre de 2016). </w:t>
              </w:r>
              <w:r w:rsidRPr="00AB320E">
                <w:rPr>
                  <w:rFonts w:ascii="Times New Roman" w:hAnsi="Times New Roman" w:cs="Times New Roman"/>
                  <w:i/>
                  <w:iCs/>
                  <w:noProof/>
                  <w:sz w:val="24"/>
                  <w:szCs w:val="24"/>
                </w:rPr>
                <w:t>Gestock Plus Software de Gestion Comercial</w:t>
              </w:r>
              <w:r w:rsidRPr="00AB320E">
                <w:rPr>
                  <w:rFonts w:ascii="Times New Roman" w:hAnsi="Times New Roman" w:cs="Times New Roman"/>
                  <w:noProof/>
                  <w:sz w:val="24"/>
                  <w:szCs w:val="24"/>
                </w:rPr>
                <w:t>. Obtenido de https://www.gestock.com.ar</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GOOGLE. (Noviembre de 2016). </w:t>
              </w:r>
              <w:r w:rsidRPr="00AB320E">
                <w:rPr>
                  <w:rFonts w:ascii="Times New Roman" w:hAnsi="Times New Roman" w:cs="Times New Roman"/>
                  <w:i/>
                  <w:iCs/>
                  <w:noProof/>
                  <w:sz w:val="24"/>
                  <w:szCs w:val="24"/>
                </w:rPr>
                <w:t>Hojas de Calculos de Google</w:t>
              </w:r>
              <w:r w:rsidRPr="00AB320E">
                <w:rPr>
                  <w:rFonts w:ascii="Times New Roman" w:hAnsi="Times New Roman" w:cs="Times New Roman"/>
                  <w:noProof/>
                  <w:sz w:val="24"/>
                  <w:szCs w:val="24"/>
                </w:rPr>
                <w:t xml:space="preserve">. Obtenido de https://www.google.com/intl/es-419/sheets/about/ </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Gutiérrez, J. J. (Noviembre de 2016). </w:t>
              </w:r>
              <w:r w:rsidRPr="00AB320E">
                <w:rPr>
                  <w:rFonts w:ascii="Times New Roman" w:hAnsi="Times New Roman" w:cs="Times New Roman"/>
                  <w:i/>
                  <w:iCs/>
                  <w:noProof/>
                  <w:sz w:val="24"/>
                  <w:szCs w:val="24"/>
                </w:rPr>
                <w:t>¿Qué es un framework Web?</w:t>
              </w:r>
              <w:r w:rsidRPr="00AB320E">
                <w:rPr>
                  <w:rFonts w:ascii="Times New Roman" w:hAnsi="Times New Roman" w:cs="Times New Roman"/>
                  <w:noProof/>
                  <w:sz w:val="24"/>
                  <w:szCs w:val="24"/>
                </w:rPr>
                <w:t xml:space="preserve"> Obtenido de ¿Qué es un framework Web?: http://www. lsi. us. es/~ javierj/investigacion_ficheros/Framework.pdf</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Ibáñez, A. A. (1986). El proceso de la entrevista: conceptos y modelos. En A. A. Ibáñez, </w:t>
              </w:r>
              <w:r w:rsidRPr="00AB320E">
                <w:rPr>
                  <w:rFonts w:ascii="Times New Roman" w:hAnsi="Times New Roman" w:cs="Times New Roman"/>
                  <w:i/>
                  <w:iCs/>
                  <w:noProof/>
                  <w:sz w:val="24"/>
                  <w:szCs w:val="24"/>
                </w:rPr>
                <w:t>El proceso de la entrevista: conceptos y modelos.</w:t>
              </w:r>
              <w:r w:rsidRPr="00AB320E">
                <w:rPr>
                  <w:rFonts w:ascii="Times New Roman" w:hAnsi="Times New Roman" w:cs="Times New Roman"/>
                  <w:noProof/>
                  <w:sz w:val="24"/>
                  <w:szCs w:val="24"/>
                </w:rPr>
                <w:t xml:space="preserve"> (págs. 45-46).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ICG Software. (Noviembre de 2016). </w:t>
              </w:r>
              <w:r w:rsidRPr="00AB320E">
                <w:rPr>
                  <w:rFonts w:ascii="Times New Roman" w:hAnsi="Times New Roman" w:cs="Times New Roman"/>
                  <w:i/>
                  <w:iCs/>
                  <w:noProof/>
                  <w:sz w:val="24"/>
                  <w:szCs w:val="24"/>
                </w:rPr>
                <w:t>Front Hotel Software para hoteles y cadenas</w:t>
              </w:r>
              <w:r w:rsidRPr="00AB320E">
                <w:rPr>
                  <w:rFonts w:ascii="Times New Roman" w:hAnsi="Times New Roman" w:cs="Times New Roman"/>
                  <w:noProof/>
                  <w:sz w:val="24"/>
                  <w:szCs w:val="24"/>
                </w:rPr>
                <w:t>. Obtenido de http://www.icg.es/productos/fronthotel/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(27 de Febrero de 2017). </w:t>
              </w:r>
              <w:r w:rsidRPr="00AB320E">
                <w:rPr>
                  <w:rFonts w:ascii="Times New Roman" w:hAnsi="Times New Roman" w:cs="Times New Roman"/>
                  <w:i/>
                  <w:iCs/>
                  <w:noProof/>
                  <w:sz w:val="24"/>
                  <w:szCs w:val="24"/>
                </w:rPr>
                <w:t>Learn about ASP.NET MVC</w:t>
              </w:r>
              <w:r w:rsidRPr="00AB320E">
                <w:rPr>
                  <w:rFonts w:ascii="Times New Roman" w:hAnsi="Times New Roman" w:cs="Times New Roman"/>
                  <w:noProof/>
                  <w:sz w:val="24"/>
                  <w:szCs w:val="24"/>
                </w:rPr>
                <w:t>. Obtenido de https://www.asp.net/mvc</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lastRenderedPageBreak/>
                <w:t xml:space="preserve">Microsoft. (febrero de 2017). </w:t>
              </w:r>
              <w:r w:rsidRPr="00AB320E">
                <w:rPr>
                  <w:rFonts w:ascii="Times New Roman" w:hAnsi="Times New Roman" w:cs="Times New Roman"/>
                  <w:i/>
                  <w:iCs/>
                  <w:noProof/>
                  <w:sz w:val="24"/>
                  <w:szCs w:val="24"/>
                </w:rPr>
                <w:t>Learn C#</w:t>
              </w:r>
              <w:r w:rsidRPr="00AB320E">
                <w:rPr>
                  <w:rFonts w:ascii="Times New Roman" w:hAnsi="Times New Roman" w:cs="Times New Roman"/>
                  <w:noProof/>
                  <w:sz w:val="24"/>
                  <w:szCs w:val="24"/>
                </w:rPr>
                <w:t>. Obtenido de https://msdn.microsoft.com/es-co/library/kx37x362.aspx</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Microsoft. (Febrero de 2017). </w:t>
              </w:r>
              <w:r w:rsidRPr="00AB320E">
                <w:rPr>
                  <w:rFonts w:ascii="Times New Roman" w:hAnsi="Times New Roman" w:cs="Times New Roman"/>
                  <w:i/>
                  <w:iCs/>
                  <w:noProof/>
                  <w:sz w:val="24"/>
                  <w:szCs w:val="24"/>
                </w:rPr>
                <w:t>Sql Server 2016</w:t>
              </w:r>
              <w:r w:rsidRPr="00AB320E">
                <w:rPr>
                  <w:rFonts w:ascii="Times New Roman" w:hAnsi="Times New Roman" w:cs="Times New Roman"/>
                  <w:noProof/>
                  <w:sz w:val="24"/>
                  <w:szCs w:val="24"/>
                </w:rPr>
                <w:t>. Obtenido de https://www.microsoft.com/es-es/sql-server/sql-server-2016</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OPERALABORIS. (Noviembre de 2016). </w:t>
              </w:r>
              <w:r w:rsidRPr="00AB320E">
                <w:rPr>
                  <w:rFonts w:ascii="Times New Roman" w:hAnsi="Times New Roman" w:cs="Times New Roman"/>
                  <w:i/>
                  <w:iCs/>
                  <w:noProof/>
                  <w:sz w:val="24"/>
                  <w:szCs w:val="24"/>
                </w:rPr>
                <w:t>Historias Clinicas Online</w:t>
              </w:r>
              <w:r w:rsidRPr="00AB320E">
                <w:rPr>
                  <w:rFonts w:ascii="Times New Roman" w:hAnsi="Times New Roman" w:cs="Times New Roman"/>
                  <w:noProof/>
                  <w:sz w:val="24"/>
                  <w:szCs w:val="24"/>
                </w:rPr>
                <w:t>. Obtenido de http://programahistoriasclinicas.com/</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Pantoja, E. B. (2004). El patrón de diseno Modelo-Vista-Controlador (MVC) y su implementación en Java Swing. En E. B. Pantoja, </w:t>
              </w:r>
              <w:r w:rsidRPr="00AB320E">
                <w:rPr>
                  <w:rFonts w:ascii="Times New Roman" w:hAnsi="Times New Roman" w:cs="Times New Roman"/>
                  <w:i/>
                  <w:iCs/>
                  <w:noProof/>
                  <w:sz w:val="24"/>
                  <w:szCs w:val="24"/>
                </w:rPr>
                <w:t>Acta Nova,</w:t>
              </w:r>
              <w:r w:rsidRPr="00AB320E">
                <w:rPr>
                  <w:rFonts w:ascii="Times New Roman" w:hAnsi="Times New Roman" w:cs="Times New Roman"/>
                  <w:noProof/>
                  <w:sz w:val="24"/>
                  <w:szCs w:val="24"/>
                </w:rPr>
                <w:t xml:space="preserve"> (págs. 2-4). Obtenido de El patrón de diseno Modelo-Vista-Controlador (MVC) y su implementación en Java Swing.</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PONTIFICIA UNIVERSIDAD CATOLICA DE CHILE. (2015). </w:t>
              </w:r>
              <w:r w:rsidRPr="00AB320E">
                <w:rPr>
                  <w:rFonts w:ascii="Times New Roman" w:hAnsi="Times New Roman" w:cs="Times New Roman"/>
                  <w:i/>
                  <w:iCs/>
                  <w:noProof/>
                  <w:sz w:val="24"/>
                  <w:szCs w:val="24"/>
                </w:rPr>
                <w:t>Sistema de Gestion de Espacios</w:t>
              </w:r>
              <w:r w:rsidRPr="00AB320E">
                <w:rPr>
                  <w:rFonts w:ascii="Times New Roman" w:hAnsi="Times New Roman" w:cs="Times New Roman"/>
                  <w:noProof/>
                  <w:sz w:val="24"/>
                  <w:szCs w:val="24"/>
                </w:rPr>
                <w:t>. Obtenido de http://gespacios.uc.cl/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Residenciasen.com. (Noviembre de 2016). </w:t>
              </w:r>
              <w:r w:rsidRPr="00AB320E">
                <w:rPr>
                  <w:rFonts w:ascii="Times New Roman" w:hAnsi="Times New Roman" w:cs="Times New Roman"/>
                  <w:i/>
                  <w:iCs/>
                  <w:noProof/>
                  <w:sz w:val="24"/>
                  <w:szCs w:val="24"/>
                </w:rPr>
                <w:t>Residencia estudiantes: definición.</w:t>
              </w:r>
              <w:r w:rsidRPr="00AB320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AB320E" w:rsidRPr="00AB320E" w:rsidRDefault="00AB320E" w:rsidP="00AB320E">
              <w:pPr>
                <w:pStyle w:val="Bibliografa"/>
                <w:spacing w:line="480" w:lineRule="auto"/>
                <w:ind w:left="720" w:hanging="720"/>
                <w:rPr>
                  <w:rFonts w:ascii="Times New Roman" w:hAnsi="Times New Roman" w:cs="Times New Roman"/>
                  <w:noProof/>
                  <w:sz w:val="24"/>
                  <w:szCs w:val="24"/>
                </w:rPr>
              </w:pPr>
              <w:r w:rsidRPr="00AB320E">
                <w:rPr>
                  <w:rFonts w:ascii="Times New Roman" w:hAnsi="Times New Roman" w:cs="Times New Roman"/>
                  <w:noProof/>
                  <w:sz w:val="24"/>
                  <w:szCs w:val="24"/>
                </w:rPr>
                <w:t xml:space="preserve">Sierra, M. (Noviembre de 2016). </w:t>
              </w:r>
              <w:r w:rsidRPr="00AB320E">
                <w:rPr>
                  <w:rFonts w:ascii="Times New Roman" w:hAnsi="Times New Roman" w:cs="Times New Roman"/>
                  <w:i/>
                  <w:iCs/>
                  <w:noProof/>
                  <w:sz w:val="24"/>
                  <w:szCs w:val="24"/>
                </w:rPr>
                <w:t>¿QUÉ ES UNA BASE DE DENOS Y CUÁLES SON LOS PRINCIPALES TIPOS?</w:t>
              </w:r>
              <w:r w:rsidRPr="00AB320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AB320E">
              <w:pPr>
                <w:spacing w:line="480" w:lineRule="auto"/>
                <w:rPr>
                  <w:rFonts w:ascii="Times New Roman" w:hAnsi="Times New Roman" w:cs="Times New Roman"/>
                  <w:sz w:val="24"/>
                  <w:szCs w:val="24"/>
                </w:rPr>
              </w:pPr>
              <w:r w:rsidRPr="00AB320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rsidP="00C33CFF">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786" w:rsidRDefault="00B36786" w:rsidP="0085117A">
      <w:pPr>
        <w:spacing w:line="240" w:lineRule="auto"/>
      </w:pPr>
      <w:r>
        <w:separator/>
      </w:r>
    </w:p>
  </w:endnote>
  <w:endnote w:type="continuationSeparator" w:id="0">
    <w:p w:rsidR="00B36786" w:rsidRDefault="00B36786"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786" w:rsidRDefault="00B36786" w:rsidP="0085117A">
      <w:pPr>
        <w:spacing w:line="240" w:lineRule="auto"/>
      </w:pPr>
      <w:r>
        <w:separator/>
      </w:r>
    </w:p>
  </w:footnote>
  <w:footnote w:type="continuationSeparator" w:id="0">
    <w:p w:rsidR="00B36786" w:rsidRDefault="00B36786"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A33E35" w:rsidRDefault="00362A44" w:rsidP="00362A44">
    <w:pPr>
      <w:pStyle w:val="Encabezado"/>
      <w:jc w:val="center"/>
      <w:rPr>
        <w:rFonts w:ascii="Times New Roman" w:hAnsi="Times New Roman" w:cs="Times New Roman"/>
        <w:sz w:val="24"/>
        <w:szCs w:val="24"/>
      </w:rPr>
    </w:pPr>
  </w:p>
  <w:p w:rsidR="00362A44" w:rsidRDefault="00362A4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A44" w:rsidRPr="005E5F75" w:rsidRDefault="00362A44"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0F00AE" w:rsidRPr="000F00AE">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6"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9"/>
  </w:num>
  <w:num w:numId="2">
    <w:abstractNumId w:val="27"/>
  </w:num>
  <w:num w:numId="3">
    <w:abstractNumId w:val="26"/>
  </w:num>
  <w:num w:numId="4">
    <w:abstractNumId w:val="32"/>
  </w:num>
  <w:num w:numId="5">
    <w:abstractNumId w:val="14"/>
  </w:num>
  <w:num w:numId="6">
    <w:abstractNumId w:val="17"/>
  </w:num>
  <w:num w:numId="7">
    <w:abstractNumId w:val="15"/>
  </w:num>
  <w:num w:numId="8">
    <w:abstractNumId w:val="22"/>
  </w:num>
  <w:num w:numId="9">
    <w:abstractNumId w:val="21"/>
  </w:num>
  <w:num w:numId="10">
    <w:abstractNumId w:val="19"/>
  </w:num>
  <w:num w:numId="11">
    <w:abstractNumId w:val="20"/>
  </w:num>
  <w:num w:numId="12">
    <w:abstractNumId w:val="31"/>
  </w:num>
  <w:num w:numId="13">
    <w:abstractNumId w:val="9"/>
  </w:num>
  <w:num w:numId="14">
    <w:abstractNumId w:val="23"/>
  </w:num>
  <w:num w:numId="15">
    <w:abstractNumId w:val="18"/>
  </w:num>
  <w:num w:numId="16">
    <w:abstractNumId w:val="24"/>
  </w:num>
  <w:num w:numId="17">
    <w:abstractNumId w:val="30"/>
  </w:num>
  <w:num w:numId="18">
    <w:abstractNumId w:val="11"/>
  </w:num>
  <w:num w:numId="19">
    <w:abstractNumId w:val="16"/>
  </w:num>
  <w:num w:numId="20">
    <w:abstractNumId w:val="4"/>
  </w:num>
  <w:num w:numId="21">
    <w:abstractNumId w:val="2"/>
  </w:num>
  <w:num w:numId="22">
    <w:abstractNumId w:val="28"/>
  </w:num>
  <w:num w:numId="23">
    <w:abstractNumId w:val="1"/>
  </w:num>
  <w:num w:numId="24">
    <w:abstractNumId w:val="0"/>
  </w:num>
  <w:num w:numId="25">
    <w:abstractNumId w:val="10"/>
  </w:num>
  <w:num w:numId="26">
    <w:abstractNumId w:val="25"/>
  </w:num>
  <w:num w:numId="27">
    <w:abstractNumId w:val="13"/>
  </w:num>
  <w:num w:numId="28">
    <w:abstractNumId w:val="3"/>
  </w:num>
  <w:num w:numId="29">
    <w:abstractNumId w:val="6"/>
  </w:num>
  <w:num w:numId="30">
    <w:abstractNumId w:val="8"/>
  </w:num>
  <w:num w:numId="31">
    <w:abstractNumId w:val="7"/>
  </w:num>
  <w:num w:numId="32">
    <w:abstractNumId w:val="33"/>
  </w:num>
  <w:num w:numId="33">
    <w:abstractNumId w:val="5"/>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5761A"/>
    <w:rsid w:val="000823EA"/>
    <w:rsid w:val="0009480E"/>
    <w:rsid w:val="000B1A0F"/>
    <w:rsid w:val="000C4F94"/>
    <w:rsid w:val="000C5465"/>
    <w:rsid w:val="000E7DDE"/>
    <w:rsid w:val="000F00AE"/>
    <w:rsid w:val="000F7269"/>
    <w:rsid w:val="001118C0"/>
    <w:rsid w:val="0011519A"/>
    <w:rsid w:val="001516B1"/>
    <w:rsid w:val="00152F0A"/>
    <w:rsid w:val="0016098D"/>
    <w:rsid w:val="00174631"/>
    <w:rsid w:val="0018306A"/>
    <w:rsid w:val="00186845"/>
    <w:rsid w:val="00187F7B"/>
    <w:rsid w:val="001A3CFB"/>
    <w:rsid w:val="001D3D1D"/>
    <w:rsid w:val="001E61F8"/>
    <w:rsid w:val="00221A86"/>
    <w:rsid w:val="00233E55"/>
    <w:rsid w:val="00243FF6"/>
    <w:rsid w:val="00254015"/>
    <w:rsid w:val="0025646A"/>
    <w:rsid w:val="0027422A"/>
    <w:rsid w:val="00283EA7"/>
    <w:rsid w:val="002928B6"/>
    <w:rsid w:val="002A33CF"/>
    <w:rsid w:val="002A6589"/>
    <w:rsid w:val="002B51B6"/>
    <w:rsid w:val="002B7A8E"/>
    <w:rsid w:val="002C7165"/>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62A44"/>
    <w:rsid w:val="00380182"/>
    <w:rsid w:val="003826E0"/>
    <w:rsid w:val="00390A88"/>
    <w:rsid w:val="003B2163"/>
    <w:rsid w:val="003D04FC"/>
    <w:rsid w:val="003D24F2"/>
    <w:rsid w:val="003E4EA9"/>
    <w:rsid w:val="004325F9"/>
    <w:rsid w:val="0044709A"/>
    <w:rsid w:val="00460886"/>
    <w:rsid w:val="004821AD"/>
    <w:rsid w:val="00482275"/>
    <w:rsid w:val="00484CCC"/>
    <w:rsid w:val="00491682"/>
    <w:rsid w:val="00494F22"/>
    <w:rsid w:val="004A695F"/>
    <w:rsid w:val="004E16A2"/>
    <w:rsid w:val="004F5537"/>
    <w:rsid w:val="00500643"/>
    <w:rsid w:val="0052795F"/>
    <w:rsid w:val="0053119B"/>
    <w:rsid w:val="00536068"/>
    <w:rsid w:val="005414DC"/>
    <w:rsid w:val="00551A78"/>
    <w:rsid w:val="0055332A"/>
    <w:rsid w:val="00556C3E"/>
    <w:rsid w:val="0055775A"/>
    <w:rsid w:val="00565F5A"/>
    <w:rsid w:val="005710B6"/>
    <w:rsid w:val="005B15D9"/>
    <w:rsid w:val="005D2611"/>
    <w:rsid w:val="005D6AA0"/>
    <w:rsid w:val="005E5F75"/>
    <w:rsid w:val="0060285D"/>
    <w:rsid w:val="0060772F"/>
    <w:rsid w:val="00647570"/>
    <w:rsid w:val="0065134A"/>
    <w:rsid w:val="006777EE"/>
    <w:rsid w:val="00680A5A"/>
    <w:rsid w:val="00681F4F"/>
    <w:rsid w:val="00693960"/>
    <w:rsid w:val="006A0F09"/>
    <w:rsid w:val="006C2CCC"/>
    <w:rsid w:val="006D5842"/>
    <w:rsid w:val="006E0731"/>
    <w:rsid w:val="006E76AB"/>
    <w:rsid w:val="006F0C83"/>
    <w:rsid w:val="006F78AD"/>
    <w:rsid w:val="00712EBE"/>
    <w:rsid w:val="007214D6"/>
    <w:rsid w:val="0073066E"/>
    <w:rsid w:val="007628D9"/>
    <w:rsid w:val="007907A0"/>
    <w:rsid w:val="007A0023"/>
    <w:rsid w:val="007A35D6"/>
    <w:rsid w:val="007B07C8"/>
    <w:rsid w:val="00801F79"/>
    <w:rsid w:val="008205B1"/>
    <w:rsid w:val="00836C45"/>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A0783"/>
    <w:rsid w:val="00AB320E"/>
    <w:rsid w:val="00AE4C67"/>
    <w:rsid w:val="00B31A4D"/>
    <w:rsid w:val="00B36786"/>
    <w:rsid w:val="00B40810"/>
    <w:rsid w:val="00B518B4"/>
    <w:rsid w:val="00B55D07"/>
    <w:rsid w:val="00B832BB"/>
    <w:rsid w:val="00B86D41"/>
    <w:rsid w:val="00B951D2"/>
    <w:rsid w:val="00BA507A"/>
    <w:rsid w:val="00BC0602"/>
    <w:rsid w:val="00BC1CAE"/>
    <w:rsid w:val="00BC3491"/>
    <w:rsid w:val="00BC4DAB"/>
    <w:rsid w:val="00BF37B5"/>
    <w:rsid w:val="00C04071"/>
    <w:rsid w:val="00C141DA"/>
    <w:rsid w:val="00C33CFF"/>
    <w:rsid w:val="00C376DB"/>
    <w:rsid w:val="00C4029F"/>
    <w:rsid w:val="00C428AB"/>
    <w:rsid w:val="00C92FC8"/>
    <w:rsid w:val="00CA6D7D"/>
    <w:rsid w:val="00CB103B"/>
    <w:rsid w:val="00CB1962"/>
    <w:rsid w:val="00CB71CB"/>
    <w:rsid w:val="00CC5706"/>
    <w:rsid w:val="00CD3E03"/>
    <w:rsid w:val="00CF40CC"/>
    <w:rsid w:val="00D00087"/>
    <w:rsid w:val="00D0397C"/>
    <w:rsid w:val="00D204DF"/>
    <w:rsid w:val="00D33B20"/>
    <w:rsid w:val="00D33D56"/>
    <w:rsid w:val="00D36874"/>
    <w:rsid w:val="00D37D85"/>
    <w:rsid w:val="00D40431"/>
    <w:rsid w:val="00D434A7"/>
    <w:rsid w:val="00D51378"/>
    <w:rsid w:val="00D82C34"/>
    <w:rsid w:val="00DA4108"/>
    <w:rsid w:val="00DC3857"/>
    <w:rsid w:val="00DD5F2F"/>
    <w:rsid w:val="00DF0C24"/>
    <w:rsid w:val="00DF1B28"/>
    <w:rsid w:val="00DF74F6"/>
    <w:rsid w:val="00E2115F"/>
    <w:rsid w:val="00E23427"/>
    <w:rsid w:val="00E23B56"/>
    <w:rsid w:val="00E2450D"/>
    <w:rsid w:val="00E33178"/>
    <w:rsid w:val="00E42EC1"/>
    <w:rsid w:val="00E452BE"/>
    <w:rsid w:val="00E46223"/>
    <w:rsid w:val="00E61DD4"/>
    <w:rsid w:val="00E7512A"/>
    <w:rsid w:val="00E916C9"/>
    <w:rsid w:val="00E9677F"/>
    <w:rsid w:val="00EA6067"/>
    <w:rsid w:val="00EC4930"/>
    <w:rsid w:val="00ED4E4A"/>
    <w:rsid w:val="00EE6D7D"/>
    <w:rsid w:val="00EF26F2"/>
    <w:rsid w:val="00EF69BF"/>
    <w:rsid w:val="00F05C0A"/>
    <w:rsid w:val="00F064A2"/>
    <w:rsid w:val="00F21C16"/>
    <w:rsid w:val="00F31ADB"/>
    <w:rsid w:val="00F838A3"/>
    <w:rsid w:val="00F97069"/>
    <w:rsid w:val="00FA2325"/>
    <w:rsid w:val="00FB0D04"/>
    <w:rsid w:val="00FC01E8"/>
    <w:rsid w:val="00FD2126"/>
    <w:rsid w:val="00FD3619"/>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y Citas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96784330-6B91-4A1F-83C3-97F9403050DA}" type="presOf" srcId="{DEDE7BD1-EEA8-45FF-B801-E67524A11633}" destId="{FF2A568A-3C1F-45BB-9F01-36AA26FDF526}" srcOrd="0" destOrd="0" presId="urn:microsoft.com/office/officeart/2005/8/layout/funnel1"/>
    <dgm:cxn modelId="{A85B4F9E-020D-4770-AA4A-9D0DCE70E639}" type="presOf" srcId="{4B57BBE5-66AC-40C2-A593-75EA4369981B}" destId="{C370DBC6-26A1-4405-B326-0D008AE04EB9}"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43B85869-58AF-40EC-A93A-6C0F64380117}" type="presOf" srcId="{FFD0A0F6-D37B-4B30-9521-3A426E5AE9ED}" destId="{9C8E863D-62FD-4251-9DD9-B21D07141370}" srcOrd="0" destOrd="0" presId="urn:microsoft.com/office/officeart/2005/8/layout/funnel1"/>
    <dgm:cxn modelId="{8F561FAD-CC71-49EA-8319-2FD79A958E2D}" type="presOf" srcId="{7709B6EB-E912-4088-BEB0-647A9DE7DCEB}" destId="{7F0E6AFF-71D5-48FB-A93A-17826B55C462}"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30F90AA3-26CC-4865-BC82-6608031B6AA4}" srcId="{FFD0A0F6-D37B-4B30-9521-3A426E5AE9ED}" destId="{4B57BBE5-66AC-40C2-A593-75EA4369981B}" srcOrd="1" destOrd="0" parTransId="{5E7CD08E-BB81-4652-B957-1F6D4A6C06D9}" sibTransId="{287AA656-F0FB-4CCD-A0AE-64D821758EB2}"/>
    <dgm:cxn modelId="{537DCC3A-894E-476F-A515-3DFF9E29263F}" type="presOf" srcId="{026D48C9-BD40-4219-9B75-A3DD2638B0EB}" destId="{372A32C5-6603-4C3B-B18E-5AED8C724FA8}" srcOrd="0" destOrd="0" presId="urn:microsoft.com/office/officeart/2005/8/layout/funnel1"/>
    <dgm:cxn modelId="{0F0605CD-F90F-4AFB-8C22-905BD99671F0}" type="presParOf" srcId="{9C8E863D-62FD-4251-9DD9-B21D07141370}" destId="{2DFFC0DA-78A8-4E0C-BF1A-C5A513305BDB}" srcOrd="0" destOrd="0" presId="urn:microsoft.com/office/officeart/2005/8/layout/funnel1"/>
    <dgm:cxn modelId="{CEF2C693-3093-497A-B168-3395D6368C8C}" type="presParOf" srcId="{9C8E863D-62FD-4251-9DD9-B21D07141370}" destId="{181264BF-3D68-4780-AB68-41AF2C158BD9}" srcOrd="1" destOrd="0" presId="urn:microsoft.com/office/officeart/2005/8/layout/funnel1"/>
    <dgm:cxn modelId="{DDB595A4-C44C-4DD4-8188-32ED2424ADEC}" type="presParOf" srcId="{9C8E863D-62FD-4251-9DD9-B21D07141370}" destId="{372A32C5-6603-4C3B-B18E-5AED8C724FA8}" srcOrd="2" destOrd="0" presId="urn:microsoft.com/office/officeart/2005/8/layout/funnel1"/>
    <dgm:cxn modelId="{73B5CF86-99B8-4947-804A-A468669E65AF}" type="presParOf" srcId="{9C8E863D-62FD-4251-9DD9-B21D07141370}" destId="{FF2A568A-3C1F-45BB-9F01-36AA26FDF526}" srcOrd="3" destOrd="0" presId="urn:microsoft.com/office/officeart/2005/8/layout/funnel1"/>
    <dgm:cxn modelId="{39D60406-10A4-4435-957D-B51BC705CB83}" type="presParOf" srcId="{9C8E863D-62FD-4251-9DD9-B21D07141370}" destId="{C370DBC6-26A1-4405-B326-0D008AE04EB9}" srcOrd="4" destOrd="0" presId="urn:microsoft.com/office/officeart/2005/8/layout/funnel1"/>
    <dgm:cxn modelId="{1738F78A-4DC3-4450-89D8-FA44D4FEE605}" type="presParOf" srcId="{9C8E863D-62FD-4251-9DD9-B21D07141370}" destId="{7F0E6AFF-71D5-48FB-A93A-17826B55C462}" srcOrd="5" destOrd="0" presId="urn:microsoft.com/office/officeart/2005/8/layout/funnel1"/>
    <dgm:cxn modelId="{DC7DDC36-04D4-4C3C-AFAA-B9902F964D8B}"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 y Citas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16</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17</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15</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13</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14</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10</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11</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s>
</file>

<file path=customXml/itemProps1.xml><?xml version="1.0" encoding="utf-8"?>
<ds:datastoreItem xmlns:ds="http://schemas.openxmlformats.org/officeDocument/2006/customXml" ds:itemID="{EC5CFC23-5280-4553-AAE9-90FA8CA6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6237</Words>
  <Characters>34306</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3</cp:revision>
  <cp:lastPrinted>2017-02-27T21:25:00Z</cp:lastPrinted>
  <dcterms:created xsi:type="dcterms:W3CDTF">2017-02-28T01:32:00Z</dcterms:created>
  <dcterms:modified xsi:type="dcterms:W3CDTF">2017-03-16T06:19:00Z</dcterms:modified>
</cp:coreProperties>
</file>