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523B3">
      <w:pPr>
        <w:spacing w:line="14" w:lineRule="exact"/>
        <w:jc w:val="center"/>
        <w:rPr>
          <w:rFonts w:hint="default" w:ascii="等线" w:hAnsi="等线" w:eastAsia="等线" w:cs="等线"/>
          <w:lang w:val="en-US" w:eastAsia="zh-CN"/>
        </w:rPr>
      </w:pPr>
      <w:r>
        <w:rPr>
          <w:rFonts w:hint="eastAsia" w:ascii="等线" w:hAnsi="等线" w:eastAsia="等线" w:cs="等线"/>
          <w:lang w:val="en-US" w:eastAsia="zh-CN"/>
        </w:rPr>
        <w:t xml:space="preserve">   </w:t>
      </w:r>
    </w:p>
    <w:p w14:paraId="0DD9A5F6">
      <w:pPr>
        <w:keepNext w:val="0"/>
        <w:keepLines w:val="0"/>
        <w:widowControl/>
        <w:suppressLineNumbers w:val="0"/>
        <w:spacing w:line="360" w:lineRule="auto"/>
        <w:jc w:val="center"/>
        <w:rPr>
          <w:rStyle w:val="9"/>
          <w:rFonts w:hint="eastAsia" w:ascii="等线" w:hAnsi="等线" w:eastAsia="等线" w:cs="等线"/>
          <w:i w:val="0"/>
          <w:iCs w:val="0"/>
          <w:caps w:val="0"/>
          <w:color w:val="404040"/>
          <w:spacing w:val="0"/>
          <w:sz w:val="28"/>
          <w:szCs w:val="28"/>
        </w:rPr>
      </w:pPr>
      <w:r>
        <w:rPr>
          <w:rStyle w:val="9"/>
          <w:rFonts w:hint="eastAsia" w:ascii="等线" w:hAnsi="等线" w:eastAsia="等线" w:cs="等线"/>
          <w:i w:val="0"/>
          <w:iCs w:val="0"/>
          <w:caps w:val="0"/>
          <w:color w:val="404040"/>
          <w:spacing w:val="0"/>
          <w:sz w:val="28"/>
          <w:szCs w:val="28"/>
          <w:lang w:val="en-US" w:eastAsia="zh-CN"/>
        </w:rPr>
        <w:t>Bulk</w:t>
      </w:r>
      <w:r>
        <w:rPr>
          <w:rStyle w:val="9"/>
          <w:rFonts w:hint="eastAsia" w:ascii="等线" w:hAnsi="等线" w:eastAsia="等线" w:cs="等线"/>
          <w:i w:val="0"/>
          <w:iCs w:val="0"/>
          <w:caps w:val="0"/>
          <w:color w:val="404040"/>
          <w:spacing w:val="0"/>
          <w:sz w:val="28"/>
          <w:szCs w:val="28"/>
        </w:rPr>
        <w:t xml:space="preserve"> Ultrasonic Water Meter (DN</w:t>
      </w:r>
      <w:r>
        <w:rPr>
          <w:rStyle w:val="9"/>
          <w:rFonts w:hint="eastAsia" w:ascii="等线" w:hAnsi="等线" w:eastAsia="等线" w:cs="等线"/>
          <w:i w:val="0"/>
          <w:iCs w:val="0"/>
          <w:caps w:val="0"/>
          <w:color w:val="404040"/>
          <w:spacing w:val="0"/>
          <w:sz w:val="28"/>
          <w:szCs w:val="28"/>
          <w:lang w:val="en-US" w:eastAsia="zh-CN"/>
        </w:rPr>
        <w:t>50-400</w:t>
      </w:r>
      <w:r>
        <w:rPr>
          <w:rStyle w:val="9"/>
          <w:rFonts w:hint="eastAsia" w:ascii="等线" w:hAnsi="等线" w:eastAsia="等线" w:cs="等线"/>
          <w:i w:val="0"/>
          <w:iCs w:val="0"/>
          <w:caps w:val="0"/>
          <w:color w:val="404040"/>
          <w:spacing w:val="0"/>
          <w:sz w:val="28"/>
          <w:szCs w:val="28"/>
        </w:rPr>
        <w:t>)</w:t>
      </w:r>
      <w:r>
        <w:rPr>
          <w:rFonts w:hint="eastAsia" w:ascii="等线" w:hAnsi="等线" w:eastAsia="等线" w:cs="等线"/>
          <w:i w:val="0"/>
          <w:iCs w:val="0"/>
          <w:caps w:val="0"/>
          <w:color w:val="404040"/>
          <w:spacing w:val="0"/>
          <w:sz w:val="28"/>
          <w:szCs w:val="28"/>
        </w:rPr>
        <w:br w:type="textWrapping"/>
      </w:r>
      <w:r>
        <w:rPr>
          <w:rStyle w:val="9"/>
          <w:rFonts w:hint="eastAsia" w:ascii="等线" w:hAnsi="等线" w:eastAsia="等线" w:cs="等线"/>
          <w:i w:val="0"/>
          <w:iCs w:val="0"/>
          <w:caps w:val="0"/>
          <w:color w:val="404040"/>
          <w:spacing w:val="0"/>
          <w:sz w:val="28"/>
          <w:szCs w:val="28"/>
        </w:rPr>
        <w:t>MODBUS Communication Protocol</w:t>
      </w:r>
    </w:p>
    <w:p w14:paraId="086345B9">
      <w:pPr>
        <w:keepNext w:val="0"/>
        <w:keepLines w:val="0"/>
        <w:widowControl/>
        <w:suppressLineNumbers w:val="0"/>
        <w:spacing w:line="360" w:lineRule="auto"/>
        <w:ind w:firstLine="6480" w:firstLineChars="2700"/>
        <w:jc w:val="left"/>
        <w:rPr>
          <w:rFonts w:hint="default" w:ascii="等线" w:hAnsi="等线" w:eastAsia="等线" w:cs="等线"/>
          <w:sz w:val="24"/>
          <w:szCs w:val="24"/>
          <w:lang w:val="en-US"/>
        </w:rPr>
      </w:pPr>
      <w:r>
        <w:rPr>
          <w:rFonts w:hint="eastAsia" w:ascii="等线" w:hAnsi="等线" w:eastAsia="等线" w:cs="等线"/>
          <w:color w:val="000000"/>
          <w:kern w:val="0"/>
          <w:sz w:val="24"/>
          <w:szCs w:val="24"/>
          <w:lang w:val="en-US" w:eastAsia="zh-CN" w:bidi="ar"/>
          <w14:ligatures w14:val="standardContextual"/>
        </w:rPr>
        <w:t>V1.23</w:t>
      </w:r>
    </w:p>
    <w:p w14:paraId="1CC0531A">
      <w:pPr>
        <w:numPr>
          <w:ilvl w:val="0"/>
          <w:numId w:val="0"/>
        </w:numPr>
        <w:bidi w:val="0"/>
        <w:rPr>
          <w:rFonts w:hint="eastAsia" w:ascii="等线" w:hAnsi="等线" w:eastAsia="等线" w:cs="等线"/>
          <w:i w:val="0"/>
          <w:iCs w:val="0"/>
          <w:caps w:val="0"/>
          <w:spacing w:val="0"/>
          <w:sz w:val="22"/>
          <w:szCs w:val="22"/>
          <w:shd w:val="clear" w:fill="FFFFFF"/>
        </w:rPr>
      </w:pPr>
      <w:r>
        <w:rPr>
          <w:rFonts w:hint="eastAsia" w:ascii="等线" w:hAnsi="等线" w:eastAsia="等线" w:cs="等线"/>
          <w:i w:val="0"/>
          <w:iCs w:val="0"/>
          <w:caps w:val="0"/>
          <w:spacing w:val="0"/>
          <w:sz w:val="22"/>
          <w:szCs w:val="22"/>
          <w:shd w:val="clear" w:fill="FFFFFF"/>
        </w:rPr>
        <w:t>The ultrasonic water meter adopts the MODBUS-RTU communication protocol. The MODBUS protocol specifies in detail the checksum and data sequence, which are essential components for specific data e</w:t>
      </w:r>
      <w:bookmarkStart w:id="1" w:name="_GoBack"/>
      <w:bookmarkEnd w:id="1"/>
      <w:r>
        <w:rPr>
          <w:rFonts w:hint="eastAsia" w:ascii="等线" w:hAnsi="等线" w:eastAsia="等线" w:cs="等线"/>
          <w:i w:val="0"/>
          <w:iCs w:val="0"/>
          <w:caps w:val="0"/>
          <w:spacing w:val="0"/>
          <w:sz w:val="22"/>
          <w:szCs w:val="22"/>
          <w:shd w:val="clear" w:fill="FFFFFF"/>
        </w:rPr>
        <w:t>xchange. The MODBUS protocol uses a master-slave responder connection (half-duplex) over a single communication line, meaning signals are transmitted in opposite directions on the same communication line. First, the signal from the host computer is sent to a unique terminal device (slave), and then the response signal from the terminal device is transmitted back to the host in the opposite direction.</w:t>
      </w:r>
    </w:p>
    <w:p w14:paraId="3765119B">
      <w:pPr>
        <w:numPr>
          <w:ilvl w:val="0"/>
          <w:numId w:val="0"/>
        </w:numPr>
        <w:bidi w:val="0"/>
        <w:rPr>
          <w:rFonts w:hint="eastAsia" w:ascii="等线" w:hAnsi="等线" w:eastAsia="等线" w:cs="等线"/>
          <w:i w:val="0"/>
          <w:iCs w:val="0"/>
          <w:caps w:val="0"/>
          <w:spacing w:val="0"/>
          <w:sz w:val="22"/>
          <w:szCs w:val="22"/>
          <w:shd w:val="clear" w:fill="FFFFFF"/>
        </w:rPr>
      </w:pPr>
      <w:r>
        <w:rPr>
          <w:rFonts w:hint="eastAsia" w:ascii="等线" w:hAnsi="等线" w:eastAsia="等线" w:cs="等线"/>
          <w:i w:val="0"/>
          <w:iCs w:val="0"/>
          <w:caps w:val="0"/>
          <w:spacing w:val="0"/>
          <w:sz w:val="22"/>
          <w:szCs w:val="22"/>
          <w:shd w:val="clear" w:fill="FFFFFF"/>
        </w:rPr>
        <w:t>The MODBUS protocol only allows communication between the host (computer, PLC, etc.) and the terminal devices, and does not permit direct data exchange between independent terminal devices. This ensures that terminal devices do not occupy the communication line during initialization and only respond to query signals addressed to them.</w:t>
      </w:r>
    </w:p>
    <w:p w14:paraId="04FA1863">
      <w:pPr>
        <w:numPr>
          <w:ilvl w:val="0"/>
          <w:numId w:val="0"/>
        </w:numPr>
        <w:bidi w:val="0"/>
        <w:rPr>
          <w:rFonts w:hint="eastAsia" w:ascii="等线" w:hAnsi="等线" w:eastAsia="等线" w:cs="等线"/>
          <w:i w:val="0"/>
          <w:iCs w:val="0"/>
          <w:caps w:val="0"/>
          <w:spacing w:val="0"/>
          <w:sz w:val="22"/>
          <w:szCs w:val="22"/>
          <w:shd w:val="clear" w:fill="FFFFFF"/>
        </w:rPr>
      </w:pPr>
      <w:r>
        <w:rPr>
          <w:rFonts w:hint="eastAsia" w:ascii="等线" w:hAnsi="等线" w:eastAsia="等线" w:cs="等线"/>
          <w:i w:val="0"/>
          <w:iCs w:val="0"/>
          <w:caps w:val="0"/>
          <w:spacing w:val="0"/>
          <w:sz w:val="22"/>
          <w:szCs w:val="22"/>
          <w:shd w:val="clear" w:fill="FFFFFF"/>
        </w:rPr>
        <w:t>The MODBUS-RTU format does not include start or end characters but requires the addition of a waiting time. The waiting time must be at least 3.5 characters.</w:t>
      </w:r>
    </w:p>
    <w:p w14:paraId="2EB2E634">
      <w:pPr>
        <w:numPr>
          <w:ilvl w:val="0"/>
          <w:numId w:val="0"/>
        </w:numPr>
        <w:bidi w:val="0"/>
        <w:rPr>
          <w:rFonts w:hint="eastAsia" w:ascii="等线" w:hAnsi="等线" w:eastAsia="等线" w:cs="等线"/>
          <w:b/>
          <w:bCs/>
          <w:i w:val="0"/>
          <w:iCs w:val="0"/>
          <w:caps w:val="0"/>
          <w:spacing w:val="0"/>
          <w:sz w:val="22"/>
          <w:szCs w:val="22"/>
          <w:shd w:val="clear" w:fill="FFFFFF"/>
        </w:rPr>
      </w:pPr>
      <w:r>
        <w:rPr>
          <w:rFonts w:hint="eastAsia" w:ascii="等线" w:hAnsi="等线" w:eastAsia="等线" w:cs="等线"/>
          <w:b/>
          <w:bCs/>
          <w:i w:val="0"/>
          <w:iCs w:val="0"/>
          <w:caps w:val="0"/>
          <w:spacing w:val="0"/>
          <w:sz w:val="22"/>
          <w:szCs w:val="22"/>
          <w:shd w:val="clear" w:fill="FFFFFF"/>
        </w:rPr>
        <w:t>Precautions:</w:t>
      </w:r>
    </w:p>
    <w:p w14:paraId="034A65F9">
      <w:pPr>
        <w:numPr>
          <w:ilvl w:val="0"/>
          <w:numId w:val="0"/>
        </w:numPr>
        <w:bidi w:val="0"/>
        <w:rPr>
          <w:rFonts w:hint="eastAsia" w:ascii="等线" w:hAnsi="等线" w:eastAsia="等线" w:cs="等线"/>
          <w:i w:val="0"/>
          <w:iCs w:val="0"/>
          <w:caps w:val="0"/>
          <w:spacing w:val="0"/>
          <w:sz w:val="22"/>
          <w:szCs w:val="22"/>
          <w:shd w:val="clear" w:fill="FFFFFF"/>
        </w:rPr>
      </w:pPr>
      <w:r>
        <w:rPr>
          <w:rFonts w:hint="eastAsia" w:ascii="等线" w:hAnsi="等线" w:eastAsia="等线" w:cs="等线"/>
          <w:i w:val="0"/>
          <w:iCs w:val="0"/>
          <w:caps w:val="0"/>
          <w:spacing w:val="0"/>
          <w:sz w:val="22"/>
          <w:szCs w:val="22"/>
          <w:shd w:val="clear" w:fill="FFFFFF"/>
        </w:rPr>
        <w:t>1. The meter requires DC for communication and power supply, and the voltage must be maintained between 12V and 24V. If the voltage exceeds the permissible limit, the meter may be damaged.</w:t>
      </w:r>
    </w:p>
    <w:p w14:paraId="2538D09D">
      <w:pPr>
        <w:numPr>
          <w:ilvl w:val="0"/>
          <w:numId w:val="0"/>
        </w:numPr>
        <w:bidi w:val="0"/>
        <w:rPr>
          <w:rFonts w:hint="eastAsia" w:ascii="等线" w:hAnsi="等线" w:eastAsia="等线" w:cs="等线"/>
          <w:i w:val="0"/>
          <w:iCs w:val="0"/>
          <w:caps w:val="0"/>
          <w:spacing w:val="0"/>
          <w:kern w:val="0"/>
          <w:sz w:val="22"/>
          <w:szCs w:val="22"/>
          <w:shd w:val="clear" w:fill="FFFFFF"/>
          <w:lang w:val="en-US" w:eastAsia="zh-CN" w:bidi="ar"/>
          <w14:ligatures w14:val="standardContextual"/>
        </w:rPr>
      </w:pPr>
      <w:r>
        <w:rPr>
          <w:rFonts w:hint="eastAsia" w:ascii="等线" w:hAnsi="等线" w:eastAsia="等线" w:cs="等线"/>
          <w:i w:val="0"/>
          <w:iCs w:val="0"/>
          <w:caps w:val="0"/>
          <w:spacing w:val="0"/>
          <w:sz w:val="22"/>
          <w:szCs w:val="22"/>
          <w:shd w:val="clear" w:fill="FFFFFF"/>
        </w:rPr>
        <w:t>2. The frequency of meter reading should not be too high to avoid affecting the measurement accuracy of the meter and the lifespan of the battery.</w:t>
      </w:r>
    </w:p>
    <w:p w14:paraId="45C1E4AA">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textAlignment w:val="auto"/>
        <w:rPr>
          <w:rFonts w:hint="eastAsia" w:ascii="等线" w:hAnsi="等线" w:eastAsia="等线" w:cs="等线"/>
          <w:b/>
          <w:bCs/>
          <w:sz w:val="24"/>
          <w:szCs w:val="24"/>
        </w:rPr>
      </w:pPr>
      <w:r>
        <w:rPr>
          <w:rFonts w:hint="eastAsia" w:ascii="等线" w:hAnsi="等线" w:eastAsia="等线" w:cs="等线"/>
          <w:b/>
          <w:bCs/>
          <w:sz w:val="24"/>
          <w:szCs w:val="24"/>
        </w:rPr>
        <w:t>Transmission Method</w:t>
      </w:r>
    </w:p>
    <w:p w14:paraId="13A67517">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textAlignment w:val="auto"/>
        <w:rPr>
          <w:rFonts w:hint="eastAsia" w:ascii="等线" w:hAnsi="等线" w:eastAsia="等线" w:cs="等线"/>
          <w:b w:val="0"/>
          <w:bCs w:val="0"/>
          <w:sz w:val="24"/>
          <w:szCs w:val="24"/>
        </w:rPr>
      </w:pPr>
      <w:r>
        <w:rPr>
          <w:rFonts w:hint="eastAsia" w:ascii="等线" w:hAnsi="等线" w:eastAsia="等线" w:cs="等线"/>
          <w:b w:val="0"/>
          <w:bCs w:val="0"/>
          <w:sz w:val="24"/>
          <w:szCs w:val="24"/>
        </w:rPr>
        <w:t xml:space="preserve">Information is transmitted asynchronously in bytes. </w:t>
      </w:r>
    </w:p>
    <w:p w14:paraId="00B19DDB">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textAlignment w:val="auto"/>
        <w:rPr>
          <w:rFonts w:hint="eastAsia" w:ascii="等线" w:hAnsi="等线" w:eastAsia="等线" w:cs="等线"/>
          <w:b w:val="0"/>
          <w:bCs w:val="0"/>
          <w:sz w:val="24"/>
          <w:szCs w:val="24"/>
        </w:rPr>
      </w:pPr>
      <w:r>
        <w:rPr>
          <w:rFonts w:hint="eastAsia" w:ascii="等线" w:hAnsi="等线" w:eastAsia="等线" w:cs="等线"/>
          <w:b w:val="0"/>
          <w:bCs w:val="0"/>
          <w:sz w:val="24"/>
          <w:szCs w:val="24"/>
        </w:rPr>
        <w:t xml:space="preserve">The communication messages exchanged between the master and slave devices follow a 10-bit format, which includes:  </w:t>
      </w:r>
    </w:p>
    <w:p w14:paraId="1A47B374">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textAlignment w:val="auto"/>
        <w:rPr>
          <w:rFonts w:hint="eastAsia" w:ascii="等线" w:hAnsi="等线" w:eastAsia="等线" w:cs="等线"/>
          <w:b w:val="0"/>
          <w:bCs w:val="0"/>
          <w:sz w:val="24"/>
          <w:szCs w:val="24"/>
        </w:rPr>
      </w:pPr>
      <w:r>
        <w:rPr>
          <w:rFonts w:hint="eastAsia" w:ascii="等线" w:hAnsi="等线" w:eastAsia="等线" w:cs="等线"/>
          <w:b w:val="0"/>
          <w:bCs w:val="0"/>
          <w:sz w:val="24"/>
          <w:szCs w:val="24"/>
        </w:rPr>
        <w:t>- 1 start bit, 8 data bits (the least significant bit is sent first), no parity bit, and 1 stop bit.  The default baud rate is 9600 bps.</w:t>
      </w:r>
    </w:p>
    <w:p w14:paraId="73B7D463">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textAlignment w:val="auto"/>
        <w:rPr>
          <w:rFonts w:hint="eastAsia" w:ascii="等线" w:hAnsi="等线" w:eastAsia="等线" w:cs="等线"/>
          <w:b/>
          <w:bCs/>
          <w:sz w:val="24"/>
          <w:szCs w:val="24"/>
        </w:rPr>
      </w:pPr>
      <w:r>
        <w:rPr>
          <w:rFonts w:hint="eastAsia" w:ascii="等线" w:hAnsi="等线" w:eastAsia="等线" w:cs="等线"/>
          <w:b/>
          <w:bCs/>
          <w:sz w:val="24"/>
          <w:szCs w:val="24"/>
        </w:rPr>
        <w:t>Data frame format</w:t>
      </w:r>
    </w:p>
    <w:tbl>
      <w:tblPr>
        <w:tblStyle w:val="7"/>
        <w:tblW w:w="0" w:type="auto"/>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0"/>
        <w:gridCol w:w="2009"/>
        <w:gridCol w:w="2009"/>
      </w:tblGrid>
      <w:tr w14:paraId="4987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224A1722">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Address</w:t>
            </w:r>
          </w:p>
        </w:tc>
        <w:tc>
          <w:tcPr>
            <w:tcW w:w="2009" w:type="dxa"/>
            <w:vAlign w:val="center"/>
          </w:tcPr>
          <w:p w14:paraId="45AC7FD7">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XX</w:t>
            </w:r>
          </w:p>
        </w:tc>
        <w:tc>
          <w:tcPr>
            <w:tcW w:w="2009" w:type="dxa"/>
            <w:vAlign w:val="center"/>
          </w:tcPr>
          <w:p w14:paraId="53647CAF">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kern w:val="0"/>
                <w:sz w:val="21"/>
                <w:szCs w:val="21"/>
                <w:lang w:val="en-US" w:eastAsia="zh-CN"/>
              </w:rPr>
            </w:pPr>
            <w:r>
              <w:rPr>
                <w:rFonts w:hint="eastAsia" w:ascii="等线" w:hAnsi="等线" w:eastAsia="等线" w:cs="等线"/>
                <w:kern w:val="0"/>
                <w:sz w:val="21"/>
                <w:szCs w:val="21"/>
                <w:lang w:val="en-US" w:eastAsia="zh-CN"/>
              </w:rPr>
              <w:t>1byte</w:t>
            </w:r>
          </w:p>
        </w:tc>
      </w:tr>
      <w:tr w14:paraId="2457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6318B112">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Function Code</w:t>
            </w:r>
          </w:p>
        </w:tc>
        <w:tc>
          <w:tcPr>
            <w:tcW w:w="2009" w:type="dxa"/>
            <w:vAlign w:val="center"/>
          </w:tcPr>
          <w:p w14:paraId="62DAEA88">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0x03</w:t>
            </w:r>
          </w:p>
        </w:tc>
        <w:tc>
          <w:tcPr>
            <w:tcW w:w="2009" w:type="dxa"/>
            <w:vAlign w:val="center"/>
          </w:tcPr>
          <w:p w14:paraId="689383A0">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kern w:val="0"/>
                <w:sz w:val="21"/>
                <w:szCs w:val="21"/>
              </w:rPr>
            </w:pPr>
            <w:r>
              <w:rPr>
                <w:rFonts w:hint="eastAsia" w:ascii="等线" w:hAnsi="等线" w:eastAsia="等线" w:cs="等线"/>
                <w:kern w:val="0"/>
                <w:sz w:val="21"/>
                <w:szCs w:val="21"/>
                <w:lang w:val="en-US" w:eastAsia="zh-CN"/>
              </w:rPr>
              <w:t>1byte</w:t>
            </w:r>
          </w:p>
        </w:tc>
      </w:tr>
      <w:tr w14:paraId="1AD2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1247FF91">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Starting Register High Address</w:t>
            </w:r>
          </w:p>
        </w:tc>
        <w:tc>
          <w:tcPr>
            <w:tcW w:w="2009" w:type="dxa"/>
            <w:vAlign w:val="center"/>
          </w:tcPr>
          <w:p w14:paraId="6B7C7603">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0x10</w:t>
            </w:r>
          </w:p>
        </w:tc>
        <w:tc>
          <w:tcPr>
            <w:tcW w:w="2009" w:type="dxa"/>
            <w:vAlign w:val="center"/>
          </w:tcPr>
          <w:p w14:paraId="30B7EFD9">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kern w:val="0"/>
                <w:sz w:val="21"/>
                <w:szCs w:val="21"/>
                <w:lang w:val="en-US" w:eastAsia="zh-CN"/>
              </w:rPr>
            </w:pPr>
            <w:r>
              <w:rPr>
                <w:rFonts w:hint="eastAsia" w:ascii="等线" w:hAnsi="等线" w:eastAsia="等线" w:cs="等线"/>
                <w:kern w:val="0"/>
                <w:sz w:val="21"/>
                <w:szCs w:val="21"/>
                <w:lang w:val="en-US" w:eastAsia="zh-CN"/>
              </w:rPr>
              <w:t>n bytes</w:t>
            </w:r>
          </w:p>
        </w:tc>
      </w:tr>
      <w:tr w14:paraId="5365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3499B8B5">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Starting Register Low Address</w:t>
            </w:r>
          </w:p>
        </w:tc>
        <w:tc>
          <w:tcPr>
            <w:tcW w:w="2009" w:type="dxa"/>
            <w:vAlign w:val="center"/>
          </w:tcPr>
          <w:p w14:paraId="37EF5F47">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0x10</w:t>
            </w:r>
          </w:p>
        </w:tc>
        <w:tc>
          <w:tcPr>
            <w:tcW w:w="2009" w:type="dxa"/>
            <w:vAlign w:val="center"/>
          </w:tcPr>
          <w:p w14:paraId="4BD70D9D">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kern w:val="0"/>
                <w:sz w:val="21"/>
                <w:szCs w:val="21"/>
              </w:rPr>
            </w:pPr>
            <w:r>
              <w:rPr>
                <w:rFonts w:hint="eastAsia" w:ascii="等线" w:hAnsi="等线" w:eastAsia="等线" w:cs="等线"/>
                <w:kern w:val="0"/>
                <w:sz w:val="21"/>
                <w:szCs w:val="21"/>
                <w:lang w:val="en-US" w:eastAsia="zh-CN"/>
              </w:rPr>
              <w:t>n bytes</w:t>
            </w:r>
          </w:p>
        </w:tc>
      </w:tr>
      <w:tr w14:paraId="7116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397EAA86">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Number of Registers High</w:t>
            </w:r>
          </w:p>
        </w:tc>
        <w:tc>
          <w:tcPr>
            <w:tcW w:w="2009" w:type="dxa"/>
            <w:vAlign w:val="center"/>
          </w:tcPr>
          <w:p w14:paraId="28AA902B">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0x00</w:t>
            </w:r>
          </w:p>
        </w:tc>
        <w:tc>
          <w:tcPr>
            <w:tcW w:w="2009" w:type="dxa"/>
            <w:vAlign w:val="center"/>
          </w:tcPr>
          <w:p w14:paraId="628AD5A8">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kern w:val="0"/>
                <w:sz w:val="21"/>
                <w:szCs w:val="21"/>
              </w:rPr>
            </w:pPr>
            <w:r>
              <w:rPr>
                <w:rFonts w:hint="eastAsia" w:ascii="等线" w:hAnsi="等线" w:eastAsia="等线" w:cs="等线"/>
                <w:kern w:val="0"/>
                <w:sz w:val="21"/>
                <w:szCs w:val="21"/>
                <w:lang w:val="en-US" w:eastAsia="zh-CN"/>
              </w:rPr>
              <w:t>n bytes</w:t>
            </w:r>
          </w:p>
        </w:tc>
      </w:tr>
      <w:tr w14:paraId="007F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1CA43366">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Number of Registers Low</w:t>
            </w:r>
          </w:p>
        </w:tc>
        <w:tc>
          <w:tcPr>
            <w:tcW w:w="2009" w:type="dxa"/>
            <w:vAlign w:val="center"/>
          </w:tcPr>
          <w:p w14:paraId="0CBFD521">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0x0C</w:t>
            </w:r>
          </w:p>
        </w:tc>
        <w:tc>
          <w:tcPr>
            <w:tcW w:w="2009" w:type="dxa"/>
            <w:vAlign w:val="center"/>
          </w:tcPr>
          <w:p w14:paraId="7BBEEC28">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kern w:val="0"/>
                <w:sz w:val="21"/>
                <w:szCs w:val="21"/>
              </w:rPr>
            </w:pPr>
            <w:r>
              <w:rPr>
                <w:rFonts w:hint="eastAsia" w:ascii="等线" w:hAnsi="等线" w:eastAsia="等线" w:cs="等线"/>
                <w:kern w:val="0"/>
                <w:sz w:val="21"/>
                <w:szCs w:val="21"/>
                <w:lang w:val="en-US" w:eastAsia="zh-CN"/>
              </w:rPr>
              <w:t>n bytes</w:t>
            </w:r>
          </w:p>
        </w:tc>
      </w:tr>
      <w:tr w14:paraId="6650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26FAF045">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CRC Check Low Byte</w:t>
            </w:r>
          </w:p>
        </w:tc>
        <w:tc>
          <w:tcPr>
            <w:tcW w:w="2009" w:type="dxa"/>
            <w:vAlign w:val="center"/>
          </w:tcPr>
          <w:p w14:paraId="25FAC57E">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XX</w:t>
            </w:r>
          </w:p>
        </w:tc>
        <w:tc>
          <w:tcPr>
            <w:tcW w:w="2009" w:type="dxa"/>
            <w:vMerge w:val="restart"/>
            <w:vAlign w:val="center"/>
          </w:tcPr>
          <w:p w14:paraId="40679242">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kern w:val="0"/>
                <w:sz w:val="21"/>
                <w:szCs w:val="21"/>
              </w:rPr>
            </w:pPr>
            <w:r>
              <w:rPr>
                <w:rFonts w:hint="eastAsia" w:ascii="等线" w:hAnsi="等线" w:eastAsia="等线" w:cs="等线"/>
                <w:kern w:val="0"/>
                <w:sz w:val="21"/>
                <w:szCs w:val="21"/>
                <w:lang w:val="en-US" w:eastAsia="zh-CN"/>
              </w:rPr>
              <w:t>2 bytes</w:t>
            </w:r>
          </w:p>
        </w:tc>
      </w:tr>
      <w:tr w14:paraId="2475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0" w:type="dxa"/>
            <w:vAlign w:val="center"/>
          </w:tcPr>
          <w:p w14:paraId="3AA4B166">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CRC Check High Byte</w:t>
            </w:r>
          </w:p>
        </w:tc>
        <w:tc>
          <w:tcPr>
            <w:tcW w:w="2009" w:type="dxa"/>
            <w:vAlign w:val="center"/>
          </w:tcPr>
          <w:p w14:paraId="3001773F">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hint="eastAsia" w:ascii="等线" w:hAnsi="等线" w:eastAsia="等线" w:cs="等线"/>
                <w:vertAlign w:val="baseline"/>
              </w:rPr>
            </w:pPr>
            <w:r>
              <w:rPr>
                <w:rFonts w:hint="eastAsia" w:ascii="等线" w:hAnsi="等线" w:eastAsia="等线" w:cs="等线"/>
                <w:kern w:val="0"/>
                <w:sz w:val="21"/>
                <w:szCs w:val="21"/>
              </w:rPr>
              <w:t>XX</w:t>
            </w:r>
          </w:p>
        </w:tc>
        <w:tc>
          <w:tcPr>
            <w:tcW w:w="2009" w:type="dxa"/>
            <w:vMerge w:val="continue"/>
            <w:vAlign w:val="center"/>
          </w:tcPr>
          <w:p w14:paraId="2553E46C">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07" w:lineRule="exact"/>
              <w:ind w:right="85" w:rightChars="0"/>
              <w:jc w:val="center"/>
              <w:textAlignment w:val="auto"/>
              <w:rPr>
                <w:rFonts w:ascii="微软雅黑" w:hAnsi="微软雅黑" w:eastAsia="微软雅黑" w:cs="宋体"/>
                <w:kern w:val="0"/>
                <w:sz w:val="21"/>
                <w:szCs w:val="21"/>
              </w:rPr>
            </w:pPr>
          </w:p>
        </w:tc>
      </w:tr>
    </w:tbl>
    <w:p w14:paraId="3FC40545">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textAlignment w:val="auto"/>
        <w:rPr>
          <w:rFonts w:hint="eastAsia" w:ascii="等线" w:hAnsi="等线" w:eastAsia="等线" w:cs="等线"/>
          <w:b/>
          <w:bCs/>
          <w:i w:val="0"/>
          <w:iCs w:val="0"/>
          <w:caps w:val="0"/>
          <w:spacing w:val="0"/>
          <w:sz w:val="22"/>
          <w:szCs w:val="22"/>
          <w:shd w:val="clear" w:fill="FFFFFF"/>
        </w:rPr>
      </w:pPr>
      <w:r>
        <w:rPr>
          <w:rFonts w:hint="eastAsia" w:ascii="等线" w:hAnsi="等线" w:eastAsia="等线" w:cs="等线"/>
          <w:b/>
          <w:bCs/>
          <w:i w:val="0"/>
          <w:iCs w:val="0"/>
          <w:caps w:val="0"/>
          <w:spacing w:val="0"/>
          <w:sz w:val="22"/>
          <w:szCs w:val="22"/>
          <w:shd w:val="clear" w:fill="FFFFFF"/>
        </w:rPr>
        <w:t>Address:</w:t>
      </w:r>
    </w:p>
    <w:p w14:paraId="17983B16">
      <w:pPr>
        <w:numPr>
          <w:ilvl w:val="0"/>
          <w:numId w:val="0"/>
        </w:numPr>
        <w:bidi w:val="0"/>
        <w:rPr>
          <w:rFonts w:hint="eastAsia" w:ascii="等线" w:hAnsi="等线" w:eastAsia="等线" w:cs="等线"/>
          <w:i w:val="0"/>
          <w:iCs w:val="0"/>
          <w:caps w:val="0"/>
          <w:spacing w:val="0"/>
          <w:sz w:val="22"/>
          <w:szCs w:val="22"/>
          <w:shd w:val="clear" w:fill="FFFFFF"/>
        </w:rPr>
      </w:pPr>
      <w:r>
        <w:rPr>
          <w:rFonts w:hint="eastAsia" w:ascii="等线" w:hAnsi="等线" w:eastAsia="等线" w:cs="等线"/>
          <w:i w:val="0"/>
          <w:iCs w:val="0"/>
          <w:caps w:val="0"/>
          <w:spacing w:val="0"/>
          <w:sz w:val="22"/>
          <w:szCs w:val="22"/>
          <w:shd w:val="clear" w:fill="FFFFFF"/>
        </w:rPr>
        <w:t xml:space="preserve">The meter address can be configured within the range of 1 to 247 (Note: Address 104 is reserved and cannot be used). In hexadecimal representation, this range is 0x01 to 0xF7.  </w:t>
      </w:r>
    </w:p>
    <w:p w14:paraId="356E64DF">
      <w:pPr>
        <w:numPr>
          <w:ilvl w:val="0"/>
          <w:numId w:val="0"/>
        </w:numPr>
        <w:bidi w:val="0"/>
        <w:rPr>
          <w:rFonts w:hint="eastAsia" w:ascii="等线" w:hAnsi="等线" w:eastAsia="等线" w:cs="等线"/>
          <w:i w:val="0"/>
          <w:iCs w:val="0"/>
          <w:caps w:val="0"/>
          <w:spacing w:val="0"/>
          <w:sz w:val="22"/>
          <w:szCs w:val="22"/>
          <w:shd w:val="clear" w:fill="FFFFFF"/>
        </w:rPr>
      </w:pPr>
      <w:r>
        <w:rPr>
          <w:rFonts w:hint="eastAsia" w:ascii="等线" w:hAnsi="等线" w:eastAsia="等线" w:cs="等线"/>
          <w:i w:val="0"/>
          <w:iCs w:val="0"/>
          <w:caps w:val="0"/>
          <w:spacing w:val="0"/>
          <w:sz w:val="22"/>
          <w:szCs w:val="22"/>
          <w:shd w:val="clear" w:fill="FFFFFF"/>
        </w:rPr>
        <w:t>These bits represent the user-assigned address of the terminal device that will receive data from the connected host. Each terminal device must have a unique address, and only the addressed terminal will respond to a query containing its address. When the terminal sends a response, the slave address data in the response informs the host which terminal it is communicating with.</w:t>
      </w:r>
    </w:p>
    <w:tbl>
      <w:tblPr>
        <w:tblStyle w:val="6"/>
        <w:tblpPr w:leftFromText="180" w:rightFromText="180" w:vertAnchor="text" w:horzAnchor="page" w:tblpX="1801" w:tblpY="112"/>
        <w:tblOverlap w:val="never"/>
        <w:tblW w:w="8413" w:type="dxa"/>
        <w:tblInd w:w="0" w:type="dxa"/>
        <w:tblLayout w:type="autofit"/>
        <w:tblCellMar>
          <w:top w:w="0" w:type="dxa"/>
          <w:left w:w="0" w:type="dxa"/>
          <w:bottom w:w="0" w:type="dxa"/>
          <w:right w:w="0" w:type="dxa"/>
        </w:tblCellMar>
      </w:tblPr>
      <w:tblGrid>
        <w:gridCol w:w="1460"/>
        <w:gridCol w:w="1850"/>
        <w:gridCol w:w="5103"/>
      </w:tblGrid>
      <w:tr w14:paraId="0ED0EBB4">
        <w:tblPrEx>
          <w:tblCellMar>
            <w:top w:w="0" w:type="dxa"/>
            <w:left w:w="0" w:type="dxa"/>
            <w:bottom w:w="0" w:type="dxa"/>
            <w:right w:w="0" w:type="dxa"/>
          </w:tblCellMar>
        </w:tblPrEx>
        <w:trPr>
          <w:trHeight w:val="356" w:hRule="atLeast"/>
        </w:trPr>
        <w:tc>
          <w:tcPr>
            <w:tcW w:w="1460" w:type="dxa"/>
            <w:tcBorders>
              <w:top w:val="single" w:color="000000" w:sz="2" w:space="0"/>
              <w:left w:val="single" w:color="000000" w:sz="2" w:space="0"/>
              <w:bottom w:val="single" w:color="000000" w:sz="2" w:space="0"/>
              <w:right w:val="single" w:color="000000" w:sz="2" w:space="0"/>
            </w:tcBorders>
          </w:tcPr>
          <w:p w14:paraId="3BF4DAE7">
            <w:pPr>
              <w:autoSpaceDE w:val="0"/>
              <w:autoSpaceDN w:val="0"/>
              <w:spacing w:before="60" w:line="218" w:lineRule="exact"/>
              <w:ind w:left="108"/>
              <w:jc w:val="center"/>
              <w:rPr>
                <w:rFonts w:hint="eastAsia" w:ascii="等线" w:hAnsi="等线" w:eastAsia="等线" w:cs="等线"/>
                <w:b/>
                <w:bCs w:val="0"/>
                <w:color w:val="000000"/>
                <w:kern w:val="0"/>
                <w:sz w:val="20"/>
                <w:szCs w:val="21"/>
              </w:rPr>
            </w:pPr>
            <w:r>
              <w:rPr>
                <w:rFonts w:hint="eastAsia" w:ascii="等线" w:hAnsi="等线" w:eastAsia="等线" w:cs="等线"/>
                <w:b/>
                <w:bCs w:val="0"/>
                <w:color w:val="000000"/>
                <w:kern w:val="0"/>
                <w:sz w:val="20"/>
                <w:szCs w:val="21"/>
              </w:rPr>
              <w:t>Function Code</w:t>
            </w:r>
          </w:p>
        </w:tc>
        <w:tc>
          <w:tcPr>
            <w:tcW w:w="1850" w:type="dxa"/>
            <w:tcBorders>
              <w:top w:val="single" w:color="000000" w:sz="2" w:space="0"/>
              <w:left w:val="single" w:color="000000" w:sz="2" w:space="0"/>
              <w:bottom w:val="single" w:color="000000" w:sz="2" w:space="0"/>
              <w:right w:val="single" w:color="000000" w:sz="2" w:space="0"/>
            </w:tcBorders>
          </w:tcPr>
          <w:p w14:paraId="74F299EA">
            <w:pPr>
              <w:autoSpaceDE w:val="0"/>
              <w:autoSpaceDN w:val="0"/>
              <w:spacing w:before="60" w:line="218" w:lineRule="exact"/>
              <w:ind w:left="108"/>
              <w:jc w:val="center"/>
              <w:rPr>
                <w:rFonts w:hint="eastAsia" w:ascii="等线" w:hAnsi="等线" w:eastAsia="等线" w:cs="等线"/>
                <w:b/>
                <w:bCs w:val="0"/>
                <w:color w:val="000000"/>
                <w:kern w:val="0"/>
                <w:sz w:val="20"/>
                <w:szCs w:val="21"/>
              </w:rPr>
            </w:pPr>
            <w:r>
              <w:rPr>
                <w:rFonts w:hint="eastAsia" w:ascii="等线" w:hAnsi="等线" w:eastAsia="等线" w:cs="等线"/>
                <w:b/>
                <w:bCs w:val="0"/>
                <w:color w:val="000000"/>
                <w:kern w:val="0"/>
                <w:sz w:val="20"/>
                <w:szCs w:val="21"/>
              </w:rPr>
              <w:t>Definition</w:t>
            </w:r>
          </w:p>
        </w:tc>
        <w:tc>
          <w:tcPr>
            <w:tcW w:w="5103" w:type="dxa"/>
            <w:tcBorders>
              <w:top w:val="single" w:color="000000" w:sz="2" w:space="0"/>
              <w:left w:val="single" w:color="000000" w:sz="2" w:space="0"/>
              <w:bottom w:val="single" w:color="000000" w:sz="2" w:space="0"/>
              <w:right w:val="single" w:color="000000" w:sz="2" w:space="0"/>
            </w:tcBorders>
          </w:tcPr>
          <w:p w14:paraId="74DDDF2D">
            <w:pPr>
              <w:autoSpaceDE w:val="0"/>
              <w:autoSpaceDN w:val="0"/>
              <w:spacing w:before="60" w:line="218" w:lineRule="exact"/>
              <w:ind w:left="108"/>
              <w:jc w:val="center"/>
              <w:rPr>
                <w:rFonts w:hint="default" w:ascii="等线" w:hAnsi="等线" w:eastAsia="等线" w:cs="等线"/>
                <w:b/>
                <w:bCs w:val="0"/>
                <w:color w:val="000000"/>
                <w:kern w:val="0"/>
                <w:sz w:val="20"/>
                <w:szCs w:val="21"/>
                <w:lang w:val="en-US" w:eastAsia="zh-CN"/>
              </w:rPr>
            </w:pPr>
            <w:r>
              <w:rPr>
                <w:rFonts w:hint="eastAsia" w:ascii="等线" w:hAnsi="等线" w:eastAsia="等线" w:cs="等线"/>
                <w:b/>
                <w:bCs w:val="0"/>
                <w:color w:val="000000"/>
                <w:kern w:val="0"/>
                <w:sz w:val="20"/>
                <w:szCs w:val="21"/>
              </w:rPr>
              <w:t>Control Function</w:t>
            </w:r>
          </w:p>
        </w:tc>
      </w:tr>
      <w:tr w14:paraId="66F92E7B">
        <w:tblPrEx>
          <w:tblCellMar>
            <w:top w:w="0" w:type="dxa"/>
            <w:left w:w="0" w:type="dxa"/>
            <w:bottom w:w="0" w:type="dxa"/>
            <w:right w:w="0" w:type="dxa"/>
          </w:tblCellMar>
        </w:tblPrEx>
        <w:trPr>
          <w:trHeight w:val="356" w:hRule="atLeast"/>
        </w:trPr>
        <w:tc>
          <w:tcPr>
            <w:tcW w:w="1460" w:type="dxa"/>
            <w:tcBorders>
              <w:top w:val="single" w:color="000000" w:sz="2" w:space="0"/>
              <w:left w:val="single" w:color="000000" w:sz="2" w:space="0"/>
              <w:bottom w:val="single" w:color="000000" w:sz="2" w:space="0"/>
              <w:right w:val="single" w:color="000000" w:sz="2" w:space="0"/>
            </w:tcBorders>
          </w:tcPr>
          <w:p w14:paraId="7D79AC98">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03H</w:t>
            </w:r>
          </w:p>
        </w:tc>
        <w:tc>
          <w:tcPr>
            <w:tcW w:w="1850" w:type="dxa"/>
            <w:tcBorders>
              <w:top w:val="single" w:color="000000" w:sz="2" w:space="0"/>
              <w:left w:val="single" w:color="000000" w:sz="2" w:space="0"/>
              <w:bottom w:val="single" w:color="000000" w:sz="2" w:space="0"/>
              <w:right w:val="single" w:color="000000" w:sz="2" w:space="0"/>
            </w:tcBorders>
          </w:tcPr>
          <w:p w14:paraId="1393D757">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Read Data Registers</w:t>
            </w:r>
          </w:p>
        </w:tc>
        <w:tc>
          <w:tcPr>
            <w:tcW w:w="5103" w:type="dxa"/>
            <w:tcBorders>
              <w:top w:val="single" w:color="000000" w:sz="2" w:space="0"/>
              <w:left w:val="single" w:color="000000" w:sz="2" w:space="0"/>
              <w:bottom w:val="single" w:color="000000" w:sz="2" w:space="0"/>
              <w:right w:val="single" w:color="000000" w:sz="2" w:space="0"/>
            </w:tcBorders>
          </w:tcPr>
          <w:p w14:paraId="10A749B2">
            <w:pPr>
              <w:autoSpaceDE w:val="0"/>
              <w:autoSpaceDN w:val="0"/>
              <w:spacing w:before="60" w:line="218" w:lineRule="exact"/>
              <w:ind w:left="108"/>
              <w:jc w:val="center"/>
              <w:rPr>
                <w:rFonts w:hint="eastAsia" w:ascii="等线" w:hAnsi="等线" w:eastAsia="等线" w:cs="等线"/>
                <w:bCs/>
                <w:color w:val="000000"/>
                <w:kern w:val="0"/>
                <w:sz w:val="20"/>
                <w:szCs w:val="21"/>
              </w:rPr>
            </w:pPr>
            <w:r>
              <w:rPr>
                <w:rFonts w:hint="eastAsia" w:ascii="等线" w:hAnsi="等线" w:eastAsia="等线" w:cs="等线"/>
                <w:bCs/>
                <w:color w:val="000000"/>
                <w:kern w:val="0"/>
                <w:sz w:val="20"/>
                <w:szCs w:val="21"/>
              </w:rPr>
              <w:t>Retrieve the current binary value of one or more registers</w:t>
            </w:r>
          </w:p>
        </w:tc>
      </w:tr>
    </w:tbl>
    <w:p w14:paraId="33119CBA">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b/>
          <w:bCs/>
          <w:i w:val="0"/>
          <w:iCs w:val="0"/>
          <w:caps w:val="0"/>
          <w:spacing w:val="0"/>
          <w:sz w:val="22"/>
          <w:szCs w:val="22"/>
          <w:shd w:val="clear" w:fill="FFFFFF"/>
        </w:rPr>
        <w:t>Function Code:</w:t>
      </w:r>
      <w:r>
        <w:rPr>
          <w:rFonts w:hint="default" w:ascii="等线" w:hAnsi="等线" w:eastAsia="等线" w:cs="等线"/>
          <w:i w:val="0"/>
          <w:iCs w:val="0"/>
          <w:caps w:val="0"/>
          <w:spacing w:val="0"/>
          <w:sz w:val="22"/>
          <w:szCs w:val="22"/>
          <w:shd w:val="clear" w:fill="FFFFFF"/>
        </w:rPr>
        <w:br w:type="textWrapping"/>
      </w:r>
      <w:r>
        <w:rPr>
          <w:rFonts w:hint="default" w:ascii="等线" w:hAnsi="等线" w:eastAsia="等线" w:cs="等线"/>
          <w:i w:val="0"/>
          <w:iCs w:val="0"/>
          <w:caps w:val="0"/>
          <w:spacing w:val="0"/>
          <w:sz w:val="22"/>
          <w:szCs w:val="22"/>
          <w:shd w:val="clear" w:fill="FFFFFF"/>
        </w:rPr>
        <w:t>The function code informs the addressed terminal (slave) about the specific operation to be performed. The table below lists the function codes used in this series of meters, along with their meanings and functions.</w:t>
      </w:r>
    </w:p>
    <w:p w14:paraId="1AF8F553">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b/>
          <w:bCs/>
          <w:i w:val="0"/>
          <w:iCs w:val="0"/>
          <w:caps w:val="0"/>
          <w:spacing w:val="0"/>
          <w:sz w:val="22"/>
          <w:szCs w:val="22"/>
          <w:shd w:val="clear" w:fill="FFFFFF"/>
        </w:rPr>
        <w:t>Data Field:</w:t>
      </w:r>
      <w:r>
        <w:rPr>
          <w:rFonts w:hint="default" w:ascii="等线" w:hAnsi="等线" w:eastAsia="等线" w:cs="等线"/>
          <w:i w:val="0"/>
          <w:iCs w:val="0"/>
          <w:caps w:val="0"/>
          <w:spacing w:val="0"/>
          <w:sz w:val="22"/>
          <w:szCs w:val="22"/>
          <w:shd w:val="clear" w:fill="FFFFFF"/>
        </w:rPr>
        <w:br w:type="textWrapping"/>
      </w:r>
      <w:r>
        <w:rPr>
          <w:rFonts w:hint="default" w:ascii="等线" w:hAnsi="等线" w:eastAsia="等线" w:cs="等线"/>
          <w:i w:val="0"/>
          <w:iCs w:val="0"/>
          <w:caps w:val="0"/>
          <w:spacing w:val="0"/>
          <w:sz w:val="22"/>
          <w:szCs w:val="22"/>
          <w:shd w:val="clear" w:fill="FFFFFF"/>
        </w:rPr>
        <w:t>The data field contains the information required for the terminal to execute the specified function or the data collected by the terminal in response to a query. The content of this field may include values, reference addresses, or setting parameters. For example, when the function code instructs the terminal to read registers, the data field specifies the starting register address and the number of registers to read. The embedded address and data may vary depending on the type of slave device and its specific content.</w:t>
      </w:r>
    </w:p>
    <w:p w14:paraId="4AC252FA">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b/>
          <w:bCs/>
          <w:i w:val="0"/>
          <w:iCs w:val="0"/>
          <w:caps w:val="0"/>
          <w:spacing w:val="0"/>
          <w:sz w:val="22"/>
          <w:szCs w:val="22"/>
          <w:shd w:val="clear" w:fill="FFFFFF"/>
        </w:rPr>
        <w:t>CRC Checksum:</w:t>
      </w:r>
      <w:r>
        <w:rPr>
          <w:rFonts w:hint="default" w:ascii="等线" w:hAnsi="等线" w:eastAsia="等线" w:cs="等线"/>
          <w:i w:val="0"/>
          <w:iCs w:val="0"/>
          <w:caps w:val="0"/>
          <w:spacing w:val="0"/>
          <w:sz w:val="22"/>
          <w:szCs w:val="22"/>
          <w:shd w:val="clear" w:fill="FFFFFF"/>
        </w:rPr>
        <w:br w:type="textWrapping"/>
      </w:r>
      <w:r>
        <w:rPr>
          <w:rFonts w:hint="default" w:ascii="等线" w:hAnsi="等线" w:eastAsia="等线" w:cs="等线"/>
          <w:i w:val="0"/>
          <w:iCs w:val="0"/>
          <w:caps w:val="0"/>
          <w:spacing w:val="0"/>
          <w:sz w:val="22"/>
          <w:szCs w:val="22"/>
          <w:shd w:val="clear" w:fill="FFFFFF"/>
        </w:rPr>
        <w:t>The CRC (Cyclic Redundancy Check) checksum is calculated for the data frame, and the resulting two-byte checksum is appended to the end of the frame. The low byte of the CRC is placed first, followed by the high byte. The CRC calculation covers all data from the "Address" field to the "Low Byte of Register Quantity." The CRC field occupies 2 bytes and contains a 16-bit binary value, with the low 8 bits transmitted first and the high 8 bits transmitted last. The CRC value is calculated by the transmitting device and appended to the data frame. The receiving device recalculates the CRC during data reception and compares it with the received CRC value. If the two values do not match, an error is indicated. The CRC calculation range includes all data from the address field to the data preceding the CRC field.</w:t>
      </w:r>
    </w:p>
    <w:p w14:paraId="447C13CC">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In summary, for a Modbus data frame sent from the master, only two parts are variable: the address field and the CRC checksum.</w:t>
      </w:r>
    </w:p>
    <w:p w14:paraId="6E09870F">
      <w:pPr>
        <w:numPr>
          <w:ilvl w:val="0"/>
          <w:numId w:val="0"/>
        </w:numPr>
        <w:bidi w:val="0"/>
        <w:rPr>
          <w:rFonts w:hint="eastAsia" w:ascii="等线" w:hAnsi="等线" w:eastAsia="等线" w:cs="等线"/>
          <w:b/>
          <w:bCs/>
          <w:i w:val="0"/>
          <w:iCs w:val="0"/>
          <w:caps w:val="0"/>
          <w:spacing w:val="0"/>
          <w:sz w:val="22"/>
          <w:szCs w:val="22"/>
          <w:shd w:val="clear" w:fill="FFFFFF"/>
        </w:rPr>
      </w:pPr>
      <w:r>
        <w:rPr>
          <w:rFonts w:hint="default" w:ascii="等线" w:hAnsi="等线" w:eastAsia="等线" w:cs="等线"/>
          <w:b/>
          <w:bCs/>
          <w:i w:val="0"/>
          <w:iCs w:val="0"/>
          <w:caps w:val="0"/>
          <w:spacing w:val="0"/>
          <w:sz w:val="22"/>
          <w:szCs w:val="22"/>
          <w:shd w:val="clear" w:fill="FFFFFF"/>
        </w:rPr>
        <w:t>CRC Generation Process:</w:t>
      </w:r>
    </w:p>
    <w:p w14:paraId="78A306C1">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Initialize a 16-bit register with 0xFFFF (all bits set to 1), referred to as the CRC register.</w:t>
      </w:r>
    </w:p>
    <w:p w14:paraId="2A1833BF">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Perform an XOR operation between the 8-bit data of the first byte in the frame and the low byte of the CRC register, then store the result back into the CRC register.</w:t>
      </w:r>
    </w:p>
    <w:p w14:paraId="12F99352">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Shift the CRC register one bit to the right, filling the highest bit with 0 and checking the shifted-out lowest bit.</w:t>
      </w:r>
    </w:p>
    <w:p w14:paraId="1E1FB4DA">
      <w:pPr>
        <w:numPr>
          <w:ilvl w:val="0"/>
          <w:numId w:val="0"/>
        </w:numPr>
        <w:bidi w:val="0"/>
        <w:rPr>
          <w:rFonts w:hint="eastAsia" w:ascii="等线" w:hAnsi="等线" w:eastAsia="等线" w:cs="等线"/>
          <w:i w:val="0"/>
          <w:iCs w:val="0"/>
          <w:caps w:val="0"/>
          <w:spacing w:val="0"/>
          <w:sz w:val="22"/>
          <w:szCs w:val="22"/>
          <w:shd w:val="clear" w:fill="FFFFFF"/>
        </w:rPr>
      </w:pPr>
    </w:p>
    <w:p w14:paraId="13C992B2">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If the lowest bit is 0, repeat step 3 (perform the next shift). If the lowest bit is 1, perform an XOR operation between the CRC register and a fixed preset value (0xA001).</w:t>
      </w:r>
    </w:p>
    <w:p w14:paraId="4859CB5C">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Repeat steps 3 and 4 until 8 shifts are completed. This completes the processing of one byte.</w:t>
      </w:r>
    </w:p>
    <w:p w14:paraId="396CE07E">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Repeat steps 2 to 5 to process the next byte until all bytes in the frame are processed.</w:t>
      </w:r>
    </w:p>
    <w:p w14:paraId="10D5BCFD">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The final value in the CRC register is the CRC checksum.</w:t>
      </w:r>
    </w:p>
    <w:p w14:paraId="678FDD05">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Additionally, there is a method for calculating CRC using a predefined lookup table, which is faster but requires more storage space. This method is not discussed here; please refer to relevant documentation for details.</w:t>
      </w:r>
    </w:p>
    <w:p w14:paraId="1A02ABF9">
      <w:pPr>
        <w:numPr>
          <w:ilvl w:val="0"/>
          <w:numId w:val="0"/>
        </w:numPr>
        <w:bidi w:val="0"/>
        <w:rPr>
          <w:rFonts w:hint="eastAsia"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 xml:space="preserve">(3) </w:t>
      </w:r>
      <w:r>
        <w:rPr>
          <w:rFonts w:hint="default" w:ascii="等线" w:hAnsi="等线" w:eastAsia="等线" w:cs="等线"/>
          <w:b/>
          <w:bCs/>
          <w:i w:val="0"/>
          <w:iCs w:val="0"/>
          <w:caps w:val="0"/>
          <w:spacing w:val="0"/>
          <w:sz w:val="22"/>
          <w:szCs w:val="22"/>
          <w:shd w:val="clear" w:fill="FFFFFF"/>
        </w:rPr>
        <w:t>Communication Request Format</w:t>
      </w:r>
      <w:r>
        <w:rPr>
          <w:rFonts w:hint="default" w:ascii="等线" w:hAnsi="等线" w:eastAsia="等线" w:cs="等线"/>
          <w:i w:val="0"/>
          <w:iCs w:val="0"/>
          <w:caps w:val="0"/>
          <w:spacing w:val="0"/>
          <w:sz w:val="22"/>
          <w:szCs w:val="22"/>
          <w:shd w:val="clear" w:fill="FFFFFF"/>
        </w:rPr>
        <w:br w:type="textWrapping"/>
      </w:r>
      <w:r>
        <w:rPr>
          <w:rFonts w:hint="default" w:ascii="等线" w:hAnsi="等线" w:eastAsia="等线" w:cs="等线"/>
          <w:i w:val="0"/>
          <w:iCs w:val="0"/>
          <w:caps w:val="0"/>
          <w:spacing w:val="0"/>
          <w:sz w:val="22"/>
          <w:szCs w:val="22"/>
          <w:shd w:val="clear" w:fill="FFFFFF"/>
        </w:rPr>
        <w:t>Function Code 03H: Read Registers</w:t>
      </w:r>
      <w:r>
        <w:rPr>
          <w:rFonts w:hint="default" w:ascii="等线" w:hAnsi="等线" w:eastAsia="等线" w:cs="等线"/>
          <w:i w:val="0"/>
          <w:iCs w:val="0"/>
          <w:caps w:val="0"/>
          <w:spacing w:val="0"/>
          <w:sz w:val="22"/>
          <w:szCs w:val="22"/>
          <w:shd w:val="clear" w:fill="FFFFFF"/>
        </w:rPr>
        <w:br w:type="textWrapping"/>
      </w:r>
      <w:r>
        <w:rPr>
          <w:rFonts w:hint="default" w:ascii="等线" w:hAnsi="等线" w:eastAsia="等线" w:cs="等线"/>
          <w:i w:val="0"/>
          <w:iCs w:val="0"/>
          <w:caps w:val="0"/>
          <w:spacing w:val="0"/>
          <w:sz w:val="22"/>
          <w:szCs w:val="22"/>
          <w:shd w:val="clear" w:fill="FFFFFF"/>
        </w:rPr>
        <w:t>This function code allows the user to retrieve data collected and recorded by the device, as well as system parameters. The host can request any amount of data in a single request, but the requested data must not exceed the defined address range.</w:t>
      </w:r>
    </w:p>
    <w:p w14:paraId="29217117">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The following example demonstrates reading basic data from a slave device with address 01 (each address in the data frame occupies 2 bytes). The collected data is the forward cumulative flow (occupying 2 registers, totaling 4 bytes), with register addresses 4118 and 4119. The corresponding hexadecimal value for these addresses is 0x1016.</w:t>
      </w:r>
    </w:p>
    <w:p w14:paraId="47B0FB4E">
      <w:pPr>
        <w:numPr>
          <w:ilvl w:val="0"/>
          <w:numId w:val="0"/>
        </w:numPr>
        <w:bidi w:val="0"/>
        <w:rPr>
          <w:rFonts w:hint="default" w:ascii="等线" w:hAnsi="等线" w:eastAsia="等线" w:cs="等线"/>
          <w:i w:val="0"/>
          <w:iCs w:val="0"/>
          <w:caps w:val="0"/>
          <w:spacing w:val="0"/>
          <w:sz w:val="22"/>
          <w:szCs w:val="22"/>
          <w:shd w:val="clear" w:fill="FFFFFF"/>
        </w:rPr>
      </w:pPr>
    </w:p>
    <w:p w14:paraId="0E97AC83">
      <w:pPr>
        <w:numPr>
          <w:ilvl w:val="0"/>
          <w:numId w:val="0"/>
        </w:numPr>
        <w:bidi w:val="0"/>
        <w:rPr>
          <w:rFonts w:hint="eastAsia" w:ascii="等线" w:hAnsi="等线" w:eastAsia="等线" w:cs="等线"/>
        </w:rPr>
      </w:pPr>
      <w:r>
        <w:rPr>
          <w:rFonts w:hint="default" w:ascii="等线" w:hAnsi="等线" w:eastAsia="等线" w:cs="等线"/>
          <w:i w:val="0"/>
          <w:iCs w:val="0"/>
          <w:caps w:val="0"/>
          <w:spacing w:val="0"/>
          <w:sz w:val="22"/>
          <w:szCs w:val="22"/>
          <w:shd w:val="clear" w:fill="FFFFFF"/>
        </w:rPr>
        <w:t>The data frame for the issued command is as follows:</w:t>
      </w:r>
    </w:p>
    <w:p w14:paraId="19614336">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textAlignment w:val="auto"/>
        <w:rPr>
          <w:rFonts w:hint="eastAsia" w:ascii="等线" w:hAnsi="等线" w:eastAsia="等线" w:cs="等线"/>
          <w:b/>
          <w:bCs/>
          <w:color w:val="00B050"/>
        </w:rPr>
      </w:pPr>
      <w:r>
        <w:rPr>
          <w:rFonts w:hint="eastAsia" w:ascii="等线" w:hAnsi="等线" w:eastAsia="等线" w:cs="等线"/>
          <w:b/>
          <w:bCs/>
          <w:color w:val="00B050"/>
        </w:rPr>
        <w:t>01 03 10 16 00 02 21 0F</w:t>
      </w:r>
    </w:p>
    <w:p w14:paraId="5EFB0998">
      <w:pPr>
        <w:keepNext w:val="0"/>
        <w:keepLines w:val="0"/>
        <w:pageBreakBefore w:val="0"/>
        <w:widowControl w:val="0"/>
        <w:kinsoku/>
        <w:wordWrap/>
        <w:overflowPunct/>
        <w:topLinePunct w:val="0"/>
        <w:bidi w:val="0"/>
        <w:adjustRightInd/>
        <w:snapToGrid/>
        <w:spacing w:before="0" w:beforeLines="50" w:line="14" w:lineRule="exact"/>
        <w:jc w:val="both"/>
        <w:textAlignment w:val="auto"/>
        <w:rPr>
          <w:rFonts w:hint="eastAsia" w:ascii="等线" w:hAnsi="等线" w:eastAsia="等线" w:cs="等线"/>
        </w:rPr>
      </w:pPr>
    </w:p>
    <w:tbl>
      <w:tblPr>
        <w:tblStyle w:val="6"/>
        <w:tblpPr w:leftFromText="180" w:rightFromText="180" w:vertAnchor="text" w:horzAnchor="page" w:tblpX="2285" w:tblpY="193"/>
        <w:tblOverlap w:val="never"/>
        <w:tblW w:w="0" w:type="auto"/>
        <w:tblInd w:w="0" w:type="dxa"/>
        <w:tblLayout w:type="autofit"/>
        <w:tblCellMar>
          <w:top w:w="0" w:type="dxa"/>
          <w:left w:w="0" w:type="dxa"/>
          <w:bottom w:w="0" w:type="dxa"/>
          <w:right w:w="0" w:type="dxa"/>
        </w:tblCellMar>
      </w:tblPr>
      <w:tblGrid>
        <w:gridCol w:w="2714"/>
        <w:gridCol w:w="1856"/>
        <w:gridCol w:w="2910"/>
      </w:tblGrid>
      <w:tr w14:paraId="6A16E54C">
        <w:tblPrEx>
          <w:tblCellMar>
            <w:top w:w="0" w:type="dxa"/>
            <w:left w:w="0" w:type="dxa"/>
            <w:bottom w:w="0" w:type="dxa"/>
            <w:right w:w="0" w:type="dxa"/>
          </w:tblCellMar>
        </w:tblPrEx>
        <w:trPr>
          <w:trHeight w:val="404" w:hRule="atLeast"/>
        </w:trPr>
        <w:tc>
          <w:tcPr>
            <w:tcW w:w="4570" w:type="dxa"/>
            <w:gridSpan w:val="2"/>
            <w:tcBorders>
              <w:top w:val="single" w:color="000000" w:sz="2" w:space="0"/>
              <w:left w:val="single" w:color="000000" w:sz="2" w:space="0"/>
              <w:bottom w:val="single" w:color="000000" w:sz="2" w:space="0"/>
              <w:right w:val="single" w:color="000000" w:sz="2" w:space="0"/>
            </w:tcBorders>
          </w:tcPr>
          <w:p w14:paraId="622F2C30">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b/>
                <w:bCs/>
                <w:sz w:val="21"/>
                <w:szCs w:val="22"/>
              </w:rPr>
              <w:t>Host sending</w:t>
            </w:r>
          </w:p>
        </w:tc>
        <w:tc>
          <w:tcPr>
            <w:tcW w:w="2910" w:type="dxa"/>
            <w:tcBorders>
              <w:top w:val="single" w:color="000000" w:sz="2" w:space="0"/>
              <w:left w:val="single" w:color="000000" w:sz="2" w:space="0"/>
              <w:bottom w:val="single" w:color="000000" w:sz="2" w:space="0"/>
              <w:right w:val="single" w:color="000000" w:sz="2" w:space="0"/>
            </w:tcBorders>
          </w:tcPr>
          <w:p w14:paraId="193DD887">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Send a message</w:t>
            </w:r>
          </w:p>
        </w:tc>
      </w:tr>
      <w:tr w14:paraId="42B1CA8E">
        <w:tblPrEx>
          <w:tblCellMar>
            <w:top w:w="0" w:type="dxa"/>
            <w:left w:w="0" w:type="dxa"/>
            <w:bottom w:w="0" w:type="dxa"/>
            <w:right w:w="0" w:type="dxa"/>
          </w:tblCellMar>
        </w:tblPrEx>
        <w:trPr>
          <w:trHeight w:val="404" w:hRule="atLeast"/>
        </w:trPr>
        <w:tc>
          <w:tcPr>
            <w:tcW w:w="4570" w:type="dxa"/>
            <w:gridSpan w:val="2"/>
            <w:tcBorders>
              <w:top w:val="single" w:color="000000" w:sz="2" w:space="0"/>
              <w:left w:val="single" w:color="000000" w:sz="2" w:space="0"/>
              <w:bottom w:val="single" w:color="000000" w:sz="2" w:space="0"/>
              <w:right w:val="single" w:color="000000" w:sz="2" w:space="0"/>
            </w:tcBorders>
          </w:tcPr>
          <w:p w14:paraId="2BC7C775">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Address code</w:t>
            </w:r>
          </w:p>
        </w:tc>
        <w:tc>
          <w:tcPr>
            <w:tcW w:w="2910" w:type="dxa"/>
            <w:tcBorders>
              <w:top w:val="single" w:color="000000" w:sz="2" w:space="0"/>
              <w:left w:val="single" w:color="000000" w:sz="2" w:space="0"/>
              <w:bottom w:val="single" w:color="000000" w:sz="2" w:space="0"/>
              <w:right w:val="single" w:color="000000" w:sz="2" w:space="0"/>
            </w:tcBorders>
          </w:tcPr>
          <w:p w14:paraId="116FC66E">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01H</w:t>
            </w:r>
          </w:p>
        </w:tc>
      </w:tr>
      <w:tr w14:paraId="713A92BF">
        <w:tblPrEx>
          <w:tblCellMar>
            <w:top w:w="0" w:type="dxa"/>
            <w:left w:w="0" w:type="dxa"/>
            <w:bottom w:w="0" w:type="dxa"/>
            <w:right w:w="0" w:type="dxa"/>
          </w:tblCellMar>
        </w:tblPrEx>
        <w:trPr>
          <w:trHeight w:val="404" w:hRule="atLeast"/>
        </w:trPr>
        <w:tc>
          <w:tcPr>
            <w:tcW w:w="4570" w:type="dxa"/>
            <w:gridSpan w:val="2"/>
            <w:tcBorders>
              <w:top w:val="single" w:color="000000" w:sz="2" w:space="0"/>
              <w:left w:val="single" w:color="000000" w:sz="2" w:space="0"/>
              <w:bottom w:val="single" w:color="000000" w:sz="2" w:space="0"/>
              <w:right w:val="single" w:color="000000" w:sz="2" w:space="0"/>
            </w:tcBorders>
          </w:tcPr>
          <w:p w14:paraId="733AEFA4">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Function code</w:t>
            </w:r>
          </w:p>
        </w:tc>
        <w:tc>
          <w:tcPr>
            <w:tcW w:w="2910" w:type="dxa"/>
            <w:tcBorders>
              <w:top w:val="single" w:color="000000" w:sz="2" w:space="0"/>
              <w:left w:val="single" w:color="000000" w:sz="2" w:space="0"/>
              <w:bottom w:val="single" w:color="000000" w:sz="2" w:space="0"/>
              <w:right w:val="single" w:color="000000" w:sz="2" w:space="0"/>
            </w:tcBorders>
          </w:tcPr>
          <w:p w14:paraId="04E1294D">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03H</w:t>
            </w:r>
          </w:p>
        </w:tc>
      </w:tr>
      <w:tr w14:paraId="6205893F">
        <w:tblPrEx>
          <w:tblCellMar>
            <w:top w:w="0" w:type="dxa"/>
            <w:left w:w="0" w:type="dxa"/>
            <w:bottom w:w="0" w:type="dxa"/>
            <w:right w:w="0" w:type="dxa"/>
          </w:tblCellMar>
        </w:tblPrEx>
        <w:trPr>
          <w:trHeight w:val="404" w:hRule="atLeast"/>
        </w:trPr>
        <w:tc>
          <w:tcPr>
            <w:tcW w:w="2714" w:type="dxa"/>
            <w:vMerge w:val="restart"/>
            <w:tcBorders>
              <w:top w:val="single" w:color="000000" w:sz="2" w:space="0"/>
              <w:left w:val="single" w:color="000000" w:sz="2" w:space="0"/>
              <w:right w:val="single" w:color="000000" w:sz="2" w:space="0"/>
            </w:tcBorders>
          </w:tcPr>
          <w:p w14:paraId="2B21BE41">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Start address</w:t>
            </w:r>
          </w:p>
        </w:tc>
        <w:tc>
          <w:tcPr>
            <w:tcW w:w="1856" w:type="dxa"/>
            <w:tcBorders>
              <w:top w:val="single" w:color="000000" w:sz="2" w:space="0"/>
              <w:left w:val="single" w:color="000000" w:sz="2" w:space="0"/>
              <w:bottom w:val="single" w:color="000000" w:sz="2" w:space="0"/>
              <w:right w:val="single" w:color="000000" w:sz="2" w:space="0"/>
            </w:tcBorders>
          </w:tcPr>
          <w:p w14:paraId="61F9C438">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High byte</w:t>
            </w:r>
          </w:p>
        </w:tc>
        <w:tc>
          <w:tcPr>
            <w:tcW w:w="2910" w:type="dxa"/>
            <w:tcBorders>
              <w:top w:val="single" w:color="000000" w:sz="2" w:space="0"/>
              <w:left w:val="single" w:color="000000" w:sz="2" w:space="0"/>
              <w:bottom w:val="single" w:color="000000" w:sz="2" w:space="0"/>
              <w:right w:val="single" w:color="000000" w:sz="2" w:space="0"/>
            </w:tcBorders>
          </w:tcPr>
          <w:p w14:paraId="240DEC42">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10H</w:t>
            </w:r>
          </w:p>
        </w:tc>
      </w:tr>
      <w:tr w14:paraId="0CA64639">
        <w:tblPrEx>
          <w:tblCellMar>
            <w:top w:w="0" w:type="dxa"/>
            <w:left w:w="0" w:type="dxa"/>
            <w:bottom w:w="0" w:type="dxa"/>
            <w:right w:w="0" w:type="dxa"/>
          </w:tblCellMar>
        </w:tblPrEx>
        <w:trPr>
          <w:trHeight w:val="404" w:hRule="atLeast"/>
        </w:trPr>
        <w:tc>
          <w:tcPr>
            <w:tcW w:w="2714" w:type="dxa"/>
            <w:vMerge w:val="continue"/>
            <w:tcBorders>
              <w:left w:val="single" w:color="000000" w:sz="2" w:space="0"/>
              <w:bottom w:val="single" w:color="000000" w:sz="2" w:space="0"/>
              <w:right w:val="single" w:color="000000" w:sz="2" w:space="0"/>
            </w:tcBorders>
          </w:tcPr>
          <w:p w14:paraId="7156780B">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p>
        </w:tc>
        <w:tc>
          <w:tcPr>
            <w:tcW w:w="1856" w:type="dxa"/>
            <w:tcBorders>
              <w:top w:val="single" w:color="000000" w:sz="2" w:space="0"/>
              <w:left w:val="single" w:color="000000" w:sz="2" w:space="0"/>
              <w:bottom w:val="single" w:color="000000" w:sz="2" w:space="0"/>
              <w:right w:val="single" w:color="000000" w:sz="2" w:space="0"/>
            </w:tcBorders>
          </w:tcPr>
          <w:p w14:paraId="3373D249">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Low byte</w:t>
            </w:r>
          </w:p>
        </w:tc>
        <w:tc>
          <w:tcPr>
            <w:tcW w:w="2910" w:type="dxa"/>
            <w:tcBorders>
              <w:top w:val="single" w:color="000000" w:sz="2" w:space="0"/>
              <w:left w:val="single" w:color="000000" w:sz="2" w:space="0"/>
              <w:bottom w:val="single" w:color="000000" w:sz="2" w:space="0"/>
              <w:right w:val="single" w:color="000000" w:sz="2" w:space="0"/>
            </w:tcBorders>
          </w:tcPr>
          <w:p w14:paraId="52AA19DB">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16H</w:t>
            </w:r>
          </w:p>
        </w:tc>
      </w:tr>
      <w:tr w14:paraId="3CEB5243">
        <w:tblPrEx>
          <w:tblCellMar>
            <w:top w:w="0" w:type="dxa"/>
            <w:left w:w="0" w:type="dxa"/>
            <w:bottom w:w="0" w:type="dxa"/>
            <w:right w:w="0" w:type="dxa"/>
          </w:tblCellMar>
        </w:tblPrEx>
        <w:trPr>
          <w:trHeight w:val="404" w:hRule="atLeast"/>
        </w:trPr>
        <w:tc>
          <w:tcPr>
            <w:tcW w:w="2714" w:type="dxa"/>
            <w:vMerge w:val="restart"/>
            <w:tcBorders>
              <w:top w:val="single" w:color="000000" w:sz="2" w:space="0"/>
              <w:left w:val="single" w:color="000000" w:sz="2" w:space="0"/>
              <w:right w:val="single" w:color="000000" w:sz="2" w:space="0"/>
            </w:tcBorders>
          </w:tcPr>
          <w:p w14:paraId="7794822A">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Number of registers</w:t>
            </w:r>
          </w:p>
        </w:tc>
        <w:tc>
          <w:tcPr>
            <w:tcW w:w="1856" w:type="dxa"/>
            <w:tcBorders>
              <w:top w:val="single" w:color="000000" w:sz="2" w:space="0"/>
              <w:left w:val="single" w:color="000000" w:sz="2" w:space="0"/>
              <w:bottom w:val="single" w:color="000000" w:sz="2" w:space="0"/>
              <w:right w:val="single" w:color="000000" w:sz="2" w:space="0"/>
            </w:tcBorders>
          </w:tcPr>
          <w:p w14:paraId="485FD177">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High byte</w:t>
            </w:r>
          </w:p>
        </w:tc>
        <w:tc>
          <w:tcPr>
            <w:tcW w:w="2910" w:type="dxa"/>
            <w:tcBorders>
              <w:top w:val="single" w:color="000000" w:sz="2" w:space="0"/>
              <w:left w:val="single" w:color="000000" w:sz="2" w:space="0"/>
              <w:bottom w:val="single" w:color="000000" w:sz="2" w:space="0"/>
              <w:right w:val="single" w:color="000000" w:sz="2" w:space="0"/>
            </w:tcBorders>
          </w:tcPr>
          <w:p w14:paraId="4B544232">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00H</w:t>
            </w:r>
          </w:p>
        </w:tc>
      </w:tr>
      <w:tr w14:paraId="51E45971">
        <w:tblPrEx>
          <w:tblCellMar>
            <w:top w:w="0" w:type="dxa"/>
            <w:left w:w="0" w:type="dxa"/>
            <w:bottom w:w="0" w:type="dxa"/>
            <w:right w:w="0" w:type="dxa"/>
          </w:tblCellMar>
        </w:tblPrEx>
        <w:trPr>
          <w:trHeight w:val="404" w:hRule="atLeast"/>
        </w:trPr>
        <w:tc>
          <w:tcPr>
            <w:tcW w:w="2714" w:type="dxa"/>
            <w:vMerge w:val="continue"/>
            <w:tcBorders>
              <w:left w:val="single" w:color="000000" w:sz="2" w:space="0"/>
              <w:bottom w:val="single" w:color="000000" w:sz="2" w:space="0"/>
              <w:right w:val="single" w:color="000000" w:sz="2" w:space="0"/>
            </w:tcBorders>
          </w:tcPr>
          <w:p w14:paraId="53D6EBD9">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p>
        </w:tc>
        <w:tc>
          <w:tcPr>
            <w:tcW w:w="1856" w:type="dxa"/>
            <w:tcBorders>
              <w:top w:val="single" w:color="000000" w:sz="2" w:space="0"/>
              <w:left w:val="single" w:color="000000" w:sz="2" w:space="0"/>
              <w:bottom w:val="single" w:color="000000" w:sz="2" w:space="0"/>
              <w:right w:val="single" w:color="000000" w:sz="2" w:space="0"/>
            </w:tcBorders>
          </w:tcPr>
          <w:p w14:paraId="210FF221">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Low byte</w:t>
            </w:r>
          </w:p>
        </w:tc>
        <w:tc>
          <w:tcPr>
            <w:tcW w:w="2910" w:type="dxa"/>
            <w:tcBorders>
              <w:top w:val="single" w:color="000000" w:sz="2" w:space="0"/>
              <w:left w:val="single" w:color="000000" w:sz="2" w:space="0"/>
              <w:bottom w:val="single" w:color="000000" w:sz="2" w:space="0"/>
              <w:right w:val="single" w:color="000000" w:sz="2" w:space="0"/>
            </w:tcBorders>
          </w:tcPr>
          <w:p w14:paraId="044AD4F1">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02H</w:t>
            </w:r>
          </w:p>
        </w:tc>
      </w:tr>
      <w:tr w14:paraId="059BE97D">
        <w:tblPrEx>
          <w:tblCellMar>
            <w:top w:w="0" w:type="dxa"/>
            <w:left w:w="0" w:type="dxa"/>
            <w:bottom w:w="0" w:type="dxa"/>
            <w:right w:w="0" w:type="dxa"/>
          </w:tblCellMar>
        </w:tblPrEx>
        <w:trPr>
          <w:trHeight w:val="404" w:hRule="atLeast"/>
        </w:trPr>
        <w:tc>
          <w:tcPr>
            <w:tcW w:w="2714" w:type="dxa"/>
            <w:vMerge w:val="restart"/>
            <w:tcBorders>
              <w:top w:val="single" w:color="000000" w:sz="2" w:space="0"/>
              <w:left w:val="single" w:color="000000" w:sz="2" w:space="0"/>
              <w:right w:val="single" w:color="000000" w:sz="2" w:space="0"/>
            </w:tcBorders>
          </w:tcPr>
          <w:p w14:paraId="4551D40C">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CRC check code</w:t>
            </w:r>
          </w:p>
        </w:tc>
        <w:tc>
          <w:tcPr>
            <w:tcW w:w="1856" w:type="dxa"/>
            <w:tcBorders>
              <w:top w:val="single" w:color="000000" w:sz="2" w:space="0"/>
              <w:left w:val="single" w:color="000000" w:sz="2" w:space="0"/>
              <w:bottom w:val="single" w:color="000000" w:sz="2" w:space="0"/>
              <w:right w:val="single" w:color="000000" w:sz="2" w:space="0"/>
            </w:tcBorders>
          </w:tcPr>
          <w:p w14:paraId="7F566FCD">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Low byte</w:t>
            </w:r>
          </w:p>
        </w:tc>
        <w:tc>
          <w:tcPr>
            <w:tcW w:w="2910" w:type="dxa"/>
            <w:tcBorders>
              <w:top w:val="single" w:color="000000" w:sz="2" w:space="0"/>
              <w:left w:val="single" w:color="000000" w:sz="2" w:space="0"/>
              <w:bottom w:val="single" w:color="000000" w:sz="2" w:space="0"/>
              <w:right w:val="single" w:color="000000" w:sz="2" w:space="0"/>
            </w:tcBorders>
          </w:tcPr>
          <w:p w14:paraId="18F98C82">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21H</w:t>
            </w:r>
          </w:p>
        </w:tc>
      </w:tr>
      <w:tr w14:paraId="0498E049">
        <w:tblPrEx>
          <w:tblCellMar>
            <w:top w:w="0" w:type="dxa"/>
            <w:left w:w="0" w:type="dxa"/>
            <w:bottom w:w="0" w:type="dxa"/>
            <w:right w:w="0" w:type="dxa"/>
          </w:tblCellMar>
        </w:tblPrEx>
        <w:trPr>
          <w:trHeight w:val="404" w:hRule="atLeast"/>
        </w:trPr>
        <w:tc>
          <w:tcPr>
            <w:tcW w:w="2714" w:type="dxa"/>
            <w:vMerge w:val="continue"/>
            <w:tcBorders>
              <w:left w:val="single" w:color="000000" w:sz="2" w:space="0"/>
              <w:bottom w:val="single" w:color="000000" w:sz="2" w:space="0"/>
              <w:right w:val="single" w:color="000000" w:sz="2" w:space="0"/>
            </w:tcBorders>
          </w:tcPr>
          <w:p w14:paraId="16E3A4D0">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p>
        </w:tc>
        <w:tc>
          <w:tcPr>
            <w:tcW w:w="1856" w:type="dxa"/>
            <w:tcBorders>
              <w:top w:val="single" w:color="000000" w:sz="2" w:space="0"/>
              <w:left w:val="single" w:color="000000" w:sz="2" w:space="0"/>
              <w:bottom w:val="single" w:color="000000" w:sz="2" w:space="0"/>
              <w:right w:val="single" w:color="000000" w:sz="2" w:space="0"/>
            </w:tcBorders>
          </w:tcPr>
          <w:p w14:paraId="0C498F08">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sz w:val="21"/>
                <w:szCs w:val="22"/>
              </w:rPr>
            </w:pPr>
            <w:r>
              <w:rPr>
                <w:rFonts w:hint="default" w:cs="Times New Roman" w:asciiTheme="minorAscii" w:hAnsiTheme="minorAscii"/>
                <w:sz w:val="21"/>
                <w:szCs w:val="22"/>
              </w:rPr>
              <w:t>High byte</w:t>
            </w:r>
          </w:p>
        </w:tc>
        <w:tc>
          <w:tcPr>
            <w:tcW w:w="2910" w:type="dxa"/>
            <w:tcBorders>
              <w:top w:val="single" w:color="000000" w:sz="2" w:space="0"/>
              <w:left w:val="single" w:color="000000" w:sz="2" w:space="0"/>
              <w:bottom w:val="single" w:color="000000" w:sz="2" w:space="0"/>
              <w:right w:val="single" w:color="000000" w:sz="2" w:space="0"/>
            </w:tcBorders>
          </w:tcPr>
          <w:p w14:paraId="09675678">
            <w:pPr>
              <w:keepNext w:val="0"/>
              <w:keepLines w:val="0"/>
              <w:pageBreakBefore w:val="0"/>
              <w:widowControl w:val="0"/>
              <w:kinsoku/>
              <w:wordWrap/>
              <w:overflowPunct/>
              <w:topLinePunct w:val="0"/>
              <w:autoSpaceDE w:val="0"/>
              <w:autoSpaceDN w:val="0"/>
              <w:bidi w:val="0"/>
              <w:adjustRightInd/>
              <w:snapToGrid/>
              <w:spacing w:before="0" w:beforeLines="50" w:line="240" w:lineRule="auto"/>
              <w:ind w:right="85" w:firstLine="420"/>
              <w:jc w:val="center"/>
              <w:textAlignment w:val="auto"/>
              <w:rPr>
                <w:rFonts w:hint="default" w:cs="Times New Roman" w:asciiTheme="minorAscii" w:hAnsiTheme="minorAscii"/>
                <w:color w:val="0070C0"/>
                <w:sz w:val="21"/>
                <w:szCs w:val="22"/>
              </w:rPr>
            </w:pPr>
            <w:r>
              <w:rPr>
                <w:rFonts w:hint="default" w:cs="Times New Roman" w:asciiTheme="minorAscii" w:hAnsiTheme="minorAscii"/>
                <w:color w:val="0070C0"/>
                <w:sz w:val="21"/>
                <w:szCs w:val="22"/>
              </w:rPr>
              <w:t>0FH</w:t>
            </w:r>
          </w:p>
        </w:tc>
      </w:tr>
    </w:tbl>
    <w:p w14:paraId="0920B634">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firstLine="420"/>
        <w:textAlignment w:val="auto"/>
        <w:rPr>
          <w:rFonts w:hint="eastAsia" w:ascii="等线" w:hAnsi="等线" w:eastAsia="等线" w:cs="等线"/>
        </w:rPr>
      </w:pPr>
    </w:p>
    <w:tbl>
      <w:tblPr>
        <w:tblStyle w:val="7"/>
        <w:tblpPr w:leftFromText="180" w:rightFromText="180" w:vertAnchor="text" w:horzAnchor="page" w:tblpX="2378" w:tblpY="1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2575"/>
        <w:gridCol w:w="2325"/>
      </w:tblGrid>
      <w:tr w14:paraId="1EF1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55" w:type="dxa"/>
            <w:gridSpan w:val="2"/>
            <w:vAlign w:val="center"/>
          </w:tcPr>
          <w:p w14:paraId="5E0B92ED">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
                <w:bCs w:val="0"/>
                <w:color w:val="000000"/>
                <w:kern w:val="0"/>
                <w:sz w:val="21"/>
                <w:szCs w:val="21"/>
              </w:rPr>
              <w:t>Slave return</w:t>
            </w:r>
          </w:p>
        </w:tc>
        <w:tc>
          <w:tcPr>
            <w:tcW w:w="2325" w:type="dxa"/>
            <w:vAlign w:val="center"/>
          </w:tcPr>
          <w:p w14:paraId="732A74C3">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Return information</w:t>
            </w:r>
          </w:p>
        </w:tc>
      </w:tr>
      <w:tr w14:paraId="4846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55" w:type="dxa"/>
            <w:gridSpan w:val="2"/>
            <w:vAlign w:val="center"/>
          </w:tcPr>
          <w:p w14:paraId="36F69B3E">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Address code</w:t>
            </w:r>
          </w:p>
        </w:tc>
        <w:tc>
          <w:tcPr>
            <w:tcW w:w="2325" w:type="dxa"/>
            <w:vAlign w:val="center"/>
          </w:tcPr>
          <w:p w14:paraId="3F18432B">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70C0"/>
                <w:kern w:val="0"/>
                <w:sz w:val="21"/>
                <w:szCs w:val="21"/>
                <w:lang w:val="en-US" w:eastAsia="zh-CN"/>
              </w:rPr>
            </w:pPr>
            <w:r>
              <w:rPr>
                <w:rFonts w:hint="default" w:cs="Times New Roman" w:asciiTheme="minorAscii" w:hAnsiTheme="minorAscii" w:eastAsiaTheme="minorEastAsia"/>
                <w:bCs/>
                <w:color w:val="0070C0"/>
                <w:kern w:val="0"/>
                <w:sz w:val="21"/>
                <w:szCs w:val="21"/>
                <w:lang w:val="en-US" w:eastAsia="zh-CN"/>
              </w:rPr>
              <w:t>01H</w:t>
            </w:r>
          </w:p>
        </w:tc>
      </w:tr>
      <w:tr w14:paraId="549C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55" w:type="dxa"/>
            <w:gridSpan w:val="2"/>
            <w:vAlign w:val="center"/>
          </w:tcPr>
          <w:p w14:paraId="61C2D53C">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Function code</w:t>
            </w:r>
          </w:p>
        </w:tc>
        <w:tc>
          <w:tcPr>
            <w:tcW w:w="2325" w:type="dxa"/>
            <w:vAlign w:val="center"/>
          </w:tcPr>
          <w:p w14:paraId="3A56BE9E">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70C0"/>
                <w:kern w:val="0"/>
                <w:sz w:val="21"/>
                <w:szCs w:val="21"/>
                <w:lang w:val="en-US" w:eastAsia="zh-CN"/>
              </w:rPr>
            </w:pPr>
            <w:r>
              <w:rPr>
                <w:rFonts w:hint="default" w:cs="Times New Roman" w:asciiTheme="minorAscii" w:hAnsiTheme="minorAscii" w:eastAsiaTheme="minorEastAsia"/>
                <w:bCs/>
                <w:color w:val="0070C0"/>
                <w:kern w:val="0"/>
                <w:sz w:val="21"/>
                <w:szCs w:val="21"/>
                <w:lang w:val="en-US" w:eastAsia="zh-CN"/>
              </w:rPr>
              <w:t>03H</w:t>
            </w:r>
          </w:p>
        </w:tc>
      </w:tr>
      <w:tr w14:paraId="6006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55" w:type="dxa"/>
            <w:gridSpan w:val="2"/>
            <w:vAlign w:val="center"/>
          </w:tcPr>
          <w:p w14:paraId="5B266FB3">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Number of bytes</w:t>
            </w:r>
          </w:p>
        </w:tc>
        <w:tc>
          <w:tcPr>
            <w:tcW w:w="2325" w:type="dxa"/>
            <w:vAlign w:val="center"/>
          </w:tcPr>
          <w:p w14:paraId="2165FA36">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70C0"/>
                <w:kern w:val="0"/>
                <w:sz w:val="21"/>
                <w:szCs w:val="21"/>
                <w:lang w:val="en-US" w:eastAsia="zh-CN"/>
              </w:rPr>
            </w:pPr>
            <w:r>
              <w:rPr>
                <w:rFonts w:hint="default" w:cs="Times New Roman" w:asciiTheme="minorAscii" w:hAnsiTheme="minorAscii" w:eastAsiaTheme="minorEastAsia"/>
                <w:bCs/>
                <w:color w:val="0070C0"/>
                <w:kern w:val="0"/>
                <w:sz w:val="21"/>
                <w:szCs w:val="21"/>
                <w:lang w:val="en-US" w:eastAsia="zh-CN"/>
              </w:rPr>
              <w:t>04H</w:t>
            </w:r>
          </w:p>
        </w:tc>
      </w:tr>
      <w:tr w14:paraId="4B3E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vMerge w:val="restart"/>
            <w:vAlign w:val="center"/>
          </w:tcPr>
          <w:p w14:paraId="377AA60F">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Register data</w:t>
            </w:r>
          </w:p>
        </w:tc>
        <w:tc>
          <w:tcPr>
            <w:tcW w:w="2575" w:type="dxa"/>
            <w:vAlign w:val="center"/>
          </w:tcPr>
          <w:p w14:paraId="41736506">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High byte</w:t>
            </w:r>
          </w:p>
        </w:tc>
        <w:tc>
          <w:tcPr>
            <w:tcW w:w="2325" w:type="dxa"/>
            <w:vAlign w:val="center"/>
          </w:tcPr>
          <w:p w14:paraId="2E9907D3">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70C0"/>
                <w:kern w:val="0"/>
                <w:sz w:val="21"/>
                <w:szCs w:val="21"/>
                <w:lang w:val="en-US" w:eastAsia="zh-CN"/>
              </w:rPr>
            </w:pPr>
            <w:r>
              <w:rPr>
                <w:rFonts w:hint="default" w:cs="Times New Roman" w:asciiTheme="minorAscii" w:hAnsiTheme="minorAscii" w:eastAsiaTheme="minorEastAsia"/>
                <w:bCs/>
                <w:color w:val="0070C0"/>
                <w:kern w:val="0"/>
                <w:sz w:val="21"/>
                <w:szCs w:val="21"/>
                <w:lang w:val="en-US" w:eastAsia="zh-CN"/>
              </w:rPr>
              <w:t>00H</w:t>
            </w:r>
          </w:p>
        </w:tc>
      </w:tr>
      <w:tr w14:paraId="1A13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80" w:type="dxa"/>
            <w:vMerge w:val="continue"/>
            <w:vAlign w:val="center"/>
          </w:tcPr>
          <w:p w14:paraId="6F538A0E">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p>
        </w:tc>
        <w:tc>
          <w:tcPr>
            <w:tcW w:w="2575" w:type="dxa"/>
            <w:vAlign w:val="center"/>
          </w:tcPr>
          <w:p w14:paraId="565C9F8C">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Low byte</w:t>
            </w:r>
          </w:p>
        </w:tc>
        <w:tc>
          <w:tcPr>
            <w:tcW w:w="2325" w:type="dxa"/>
            <w:vAlign w:val="center"/>
          </w:tcPr>
          <w:p w14:paraId="572556DA">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70C0"/>
                <w:kern w:val="0"/>
                <w:sz w:val="21"/>
                <w:szCs w:val="21"/>
                <w:lang w:val="en-US" w:eastAsia="zh-CN"/>
              </w:rPr>
            </w:pPr>
            <w:r>
              <w:rPr>
                <w:rFonts w:hint="default" w:cs="Times New Roman" w:asciiTheme="minorAscii" w:hAnsiTheme="minorAscii" w:eastAsiaTheme="minorEastAsia"/>
                <w:bCs/>
                <w:color w:val="0070C0"/>
                <w:kern w:val="0"/>
                <w:sz w:val="21"/>
                <w:szCs w:val="21"/>
                <w:lang w:val="en-US" w:eastAsia="zh-CN"/>
              </w:rPr>
              <w:t>12H</w:t>
            </w:r>
          </w:p>
        </w:tc>
      </w:tr>
      <w:tr w14:paraId="650C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vMerge w:val="restart"/>
            <w:vAlign w:val="center"/>
          </w:tcPr>
          <w:p w14:paraId="1902D11C">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Register data</w:t>
            </w:r>
          </w:p>
        </w:tc>
        <w:tc>
          <w:tcPr>
            <w:tcW w:w="2575" w:type="dxa"/>
            <w:vAlign w:val="center"/>
          </w:tcPr>
          <w:p w14:paraId="16437E33">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High byte</w:t>
            </w:r>
          </w:p>
        </w:tc>
        <w:tc>
          <w:tcPr>
            <w:tcW w:w="2325" w:type="dxa"/>
            <w:vAlign w:val="center"/>
          </w:tcPr>
          <w:p w14:paraId="79BCD6AB">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70C0"/>
                <w:kern w:val="0"/>
                <w:sz w:val="21"/>
                <w:szCs w:val="21"/>
                <w:lang w:val="en-US" w:eastAsia="zh-CN"/>
              </w:rPr>
            </w:pPr>
            <w:r>
              <w:rPr>
                <w:rFonts w:hint="default" w:cs="Times New Roman" w:asciiTheme="minorAscii" w:hAnsiTheme="minorAscii" w:eastAsiaTheme="minorEastAsia"/>
                <w:bCs/>
                <w:color w:val="0070C0"/>
                <w:kern w:val="0"/>
                <w:sz w:val="21"/>
                <w:szCs w:val="21"/>
                <w:lang w:val="en-US" w:eastAsia="zh-CN"/>
              </w:rPr>
              <w:t>D6H</w:t>
            </w:r>
          </w:p>
        </w:tc>
      </w:tr>
      <w:tr w14:paraId="2FD3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vMerge w:val="continue"/>
            <w:vAlign w:val="center"/>
          </w:tcPr>
          <w:p w14:paraId="78542850">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p>
        </w:tc>
        <w:tc>
          <w:tcPr>
            <w:tcW w:w="2575" w:type="dxa"/>
            <w:vAlign w:val="center"/>
          </w:tcPr>
          <w:p w14:paraId="64C85BC9">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0000"/>
                <w:kern w:val="0"/>
                <w:sz w:val="21"/>
                <w:szCs w:val="21"/>
              </w:rPr>
            </w:pPr>
            <w:r>
              <w:rPr>
                <w:rFonts w:hint="default" w:cs="Times New Roman" w:asciiTheme="minorAscii" w:hAnsiTheme="minorAscii" w:eastAsiaTheme="minorEastAsia"/>
                <w:bCs/>
                <w:color w:val="000000"/>
                <w:kern w:val="0"/>
                <w:sz w:val="21"/>
                <w:szCs w:val="21"/>
              </w:rPr>
              <w:t>Low byte</w:t>
            </w:r>
          </w:p>
        </w:tc>
        <w:tc>
          <w:tcPr>
            <w:tcW w:w="2325" w:type="dxa"/>
            <w:vAlign w:val="center"/>
          </w:tcPr>
          <w:p w14:paraId="4F0AC579">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bCs/>
                <w:color w:val="0070C0"/>
                <w:kern w:val="0"/>
                <w:sz w:val="21"/>
                <w:szCs w:val="21"/>
                <w:lang w:val="en-US" w:eastAsia="zh-CN"/>
              </w:rPr>
            </w:pPr>
            <w:r>
              <w:rPr>
                <w:rFonts w:hint="default" w:cs="Times New Roman" w:asciiTheme="minorAscii" w:hAnsiTheme="minorAscii" w:eastAsiaTheme="minorEastAsia"/>
                <w:bCs/>
                <w:color w:val="0070C0"/>
                <w:kern w:val="0"/>
                <w:sz w:val="21"/>
                <w:szCs w:val="21"/>
                <w:lang w:val="en-US" w:eastAsia="zh-CN"/>
              </w:rPr>
              <w:t>87H</w:t>
            </w:r>
          </w:p>
        </w:tc>
      </w:tr>
      <w:tr w14:paraId="6D7D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vMerge w:val="restart"/>
            <w:vAlign w:val="center"/>
          </w:tcPr>
          <w:p w14:paraId="047FEFB7">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sz w:val="21"/>
                <w:szCs w:val="21"/>
                <w:vertAlign w:val="baseline"/>
              </w:rPr>
            </w:pPr>
            <w:r>
              <w:rPr>
                <w:rFonts w:hint="default" w:cs="Times New Roman" w:asciiTheme="minorAscii" w:hAnsiTheme="minorAscii" w:eastAsiaTheme="minorEastAsia"/>
                <w:bCs/>
                <w:color w:val="000000"/>
                <w:kern w:val="0"/>
                <w:sz w:val="21"/>
                <w:szCs w:val="21"/>
              </w:rPr>
              <w:t>CRC</w:t>
            </w:r>
            <w:r>
              <w:rPr>
                <w:rFonts w:hint="default" w:cs="Times New Roman" w:asciiTheme="minorAscii" w:hAnsiTheme="minorAscii" w:eastAsiaTheme="minorEastAsia"/>
                <w:bCs/>
                <w:color w:val="000000"/>
                <w:w w:val="50"/>
                <w:kern w:val="0"/>
                <w:sz w:val="21"/>
                <w:szCs w:val="21"/>
              </w:rPr>
              <w:t xml:space="preserve"> </w:t>
            </w:r>
            <w:r>
              <w:rPr>
                <w:rFonts w:hint="default" w:cs="Times New Roman" w:asciiTheme="minorAscii" w:hAnsiTheme="minorAscii" w:eastAsiaTheme="minorEastAsia"/>
                <w:bCs/>
                <w:color w:val="000000"/>
                <w:kern w:val="0"/>
                <w:sz w:val="21"/>
                <w:szCs w:val="21"/>
              </w:rPr>
              <w:t>Check code</w:t>
            </w:r>
          </w:p>
        </w:tc>
        <w:tc>
          <w:tcPr>
            <w:tcW w:w="2575" w:type="dxa"/>
            <w:vAlign w:val="center"/>
          </w:tcPr>
          <w:p w14:paraId="0CB7F945">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sz w:val="21"/>
                <w:szCs w:val="21"/>
                <w:vertAlign w:val="baseline"/>
              </w:rPr>
            </w:pPr>
            <w:r>
              <w:rPr>
                <w:rFonts w:hint="default" w:cs="Times New Roman" w:asciiTheme="minorAscii" w:hAnsiTheme="minorAscii" w:eastAsiaTheme="minorEastAsia"/>
                <w:sz w:val="21"/>
                <w:szCs w:val="21"/>
              </w:rPr>
              <w:t>Low byte</w:t>
            </w:r>
          </w:p>
        </w:tc>
        <w:tc>
          <w:tcPr>
            <w:tcW w:w="2325" w:type="dxa"/>
            <w:vAlign w:val="center"/>
          </w:tcPr>
          <w:p w14:paraId="3CF2AAF3">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color w:val="0070C0"/>
                <w:sz w:val="21"/>
                <w:szCs w:val="21"/>
                <w:vertAlign w:val="baseline"/>
                <w:lang w:val="en-US" w:eastAsia="zh-CN"/>
              </w:rPr>
            </w:pPr>
            <w:r>
              <w:rPr>
                <w:rFonts w:hint="default" w:cs="Times New Roman" w:asciiTheme="minorAscii" w:hAnsiTheme="minorAscii" w:eastAsiaTheme="minorEastAsia"/>
                <w:color w:val="0070C0"/>
                <w:sz w:val="21"/>
                <w:szCs w:val="21"/>
                <w:vertAlign w:val="baseline"/>
                <w:lang w:val="en-US" w:eastAsia="zh-CN"/>
              </w:rPr>
              <w:t>44H</w:t>
            </w:r>
          </w:p>
        </w:tc>
      </w:tr>
      <w:tr w14:paraId="34D5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vMerge w:val="continue"/>
            <w:vAlign w:val="center"/>
          </w:tcPr>
          <w:p w14:paraId="4DFC7788">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sz w:val="21"/>
                <w:szCs w:val="21"/>
                <w:vertAlign w:val="baseline"/>
              </w:rPr>
            </w:pPr>
          </w:p>
        </w:tc>
        <w:tc>
          <w:tcPr>
            <w:tcW w:w="2575" w:type="dxa"/>
            <w:vAlign w:val="center"/>
          </w:tcPr>
          <w:p w14:paraId="69010D26">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sz w:val="21"/>
                <w:szCs w:val="21"/>
                <w:vertAlign w:val="baseline"/>
              </w:rPr>
            </w:pPr>
            <w:r>
              <w:rPr>
                <w:rFonts w:hint="default" w:cs="Times New Roman" w:asciiTheme="minorAscii" w:hAnsiTheme="minorAscii" w:eastAsiaTheme="minorEastAsia"/>
                <w:sz w:val="21"/>
                <w:szCs w:val="21"/>
              </w:rPr>
              <w:t>High byte</w:t>
            </w:r>
          </w:p>
        </w:tc>
        <w:tc>
          <w:tcPr>
            <w:tcW w:w="2325" w:type="dxa"/>
            <w:vAlign w:val="center"/>
          </w:tcPr>
          <w:p w14:paraId="0FFBBBA3">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jc w:val="center"/>
              <w:textAlignment w:val="auto"/>
              <w:rPr>
                <w:rFonts w:hint="default" w:cs="Times New Roman" w:asciiTheme="minorAscii" w:hAnsiTheme="minorAscii" w:eastAsiaTheme="minorEastAsia"/>
                <w:color w:val="0070C0"/>
                <w:sz w:val="21"/>
                <w:szCs w:val="21"/>
                <w:vertAlign w:val="baseline"/>
                <w:lang w:val="en-US" w:eastAsia="zh-CN"/>
              </w:rPr>
            </w:pPr>
            <w:r>
              <w:rPr>
                <w:rFonts w:hint="default" w:cs="Times New Roman" w:asciiTheme="minorAscii" w:hAnsiTheme="minorAscii" w:eastAsiaTheme="minorEastAsia"/>
                <w:color w:val="0070C0"/>
                <w:sz w:val="21"/>
                <w:szCs w:val="21"/>
                <w:vertAlign w:val="baseline"/>
                <w:lang w:val="en-US" w:eastAsia="zh-CN"/>
              </w:rPr>
              <w:t>34H</w:t>
            </w:r>
          </w:p>
        </w:tc>
      </w:tr>
    </w:tbl>
    <w:p w14:paraId="1AC91C52">
      <w:pPr>
        <w:keepNext w:val="0"/>
        <w:keepLines w:val="0"/>
        <w:pageBreakBefore w:val="0"/>
        <w:widowControl w:val="0"/>
        <w:kinsoku/>
        <w:wordWrap/>
        <w:overflowPunct/>
        <w:topLinePunct w:val="0"/>
        <w:autoSpaceDE w:val="0"/>
        <w:autoSpaceDN w:val="0"/>
        <w:bidi w:val="0"/>
        <w:adjustRightInd/>
        <w:snapToGrid/>
        <w:spacing w:before="0" w:beforeLines="50" w:line="288" w:lineRule="auto"/>
        <w:ind w:right="85" w:firstLine="420"/>
        <w:textAlignment w:val="auto"/>
        <w:rPr>
          <w:rFonts w:hint="eastAsia" w:ascii="等线" w:hAnsi="等线" w:eastAsia="等线" w:cs="等线"/>
        </w:rPr>
      </w:pPr>
    </w:p>
    <w:p w14:paraId="3CC35588">
      <w:pPr>
        <w:numPr>
          <w:ilvl w:val="0"/>
          <w:numId w:val="0"/>
        </w:numPr>
        <w:bidi w:val="0"/>
        <w:rPr>
          <w:rFonts w:hint="eastAsia" w:ascii="等线" w:hAnsi="等线" w:eastAsia="等线" w:cs="等线"/>
          <w:b/>
          <w:bCs/>
          <w:i w:val="0"/>
          <w:iCs w:val="0"/>
          <w:caps w:val="0"/>
          <w:spacing w:val="0"/>
          <w:sz w:val="22"/>
          <w:szCs w:val="22"/>
          <w:shd w:val="clear" w:fill="FFFFFF"/>
        </w:rPr>
      </w:pPr>
      <w:r>
        <w:rPr>
          <w:rFonts w:hint="eastAsia" w:ascii="等线" w:hAnsi="等线" w:eastAsia="等线" w:cs="等线"/>
          <w:b/>
          <w:bCs/>
          <w:i w:val="0"/>
          <w:iCs w:val="0"/>
          <w:caps w:val="0"/>
          <w:spacing w:val="0"/>
          <w:sz w:val="22"/>
          <w:szCs w:val="22"/>
          <w:shd w:val="clear" w:fill="FFFFFF"/>
        </w:rPr>
        <w:t>Explanation of Data Representation and Format:</w:t>
      </w:r>
    </w:p>
    <w:p w14:paraId="166EE9AA">
      <w:pPr>
        <w:numPr>
          <w:ilvl w:val="0"/>
          <w:numId w:val="0"/>
        </w:numPr>
        <w:bidi w:val="0"/>
        <w:rPr>
          <w:rFonts w:hint="eastAsia" w:ascii="等线" w:hAnsi="等线" w:eastAsia="等线" w:cs="等线"/>
          <w:i w:val="0"/>
          <w:iCs w:val="0"/>
          <w:caps w:val="0"/>
          <w:spacing w:val="0"/>
          <w:sz w:val="22"/>
          <w:szCs w:val="22"/>
          <w:shd w:val="clear" w:fill="FFFFFF"/>
        </w:rPr>
      </w:pPr>
      <w:r>
        <w:rPr>
          <w:rFonts w:hint="eastAsia" w:ascii="等线" w:hAnsi="等线" w:eastAsia="等线" w:cs="等线"/>
          <w:i w:val="0"/>
          <w:iCs w:val="0"/>
          <w:caps w:val="0"/>
          <w:spacing w:val="0"/>
          <w:sz w:val="22"/>
          <w:szCs w:val="22"/>
          <w:shd w:val="clear" w:fill="FFFFFF"/>
        </w:rPr>
        <w:t>In the table, the measured reading is represented by 4 bytes and is expressed in cubic meters (m³). The data follows the "high byte first, low byte later" convention. For example, if the read value is</w:t>
      </w:r>
      <w:r>
        <w:rPr>
          <w:rFonts w:hint="eastAsia" w:ascii="等线" w:hAnsi="等线" w:eastAsia="等线" w:cs="等线"/>
          <w:b/>
          <w:bCs/>
          <w:i w:val="0"/>
          <w:iCs w:val="0"/>
          <w:caps w:val="0"/>
          <w:color w:val="FF0000"/>
          <w:spacing w:val="0"/>
          <w:sz w:val="22"/>
          <w:szCs w:val="22"/>
          <w:shd w:val="clear" w:fill="FFFFFF"/>
        </w:rPr>
        <w:t> 0012D687H</w:t>
      </w:r>
      <w:r>
        <w:rPr>
          <w:rFonts w:hint="eastAsia" w:ascii="等线" w:hAnsi="等线" w:eastAsia="等线" w:cs="等线"/>
          <w:i w:val="0"/>
          <w:iCs w:val="0"/>
          <w:caps w:val="0"/>
          <w:spacing w:val="0"/>
          <w:sz w:val="22"/>
          <w:szCs w:val="22"/>
          <w:shd w:val="clear" w:fill="FFFFFF"/>
        </w:rPr>
        <w:t xml:space="preserve"> (1234567 in decimal), the measured value is calculated as:</w:t>
      </w:r>
      <w:r>
        <w:rPr>
          <w:rFonts w:hint="eastAsia" w:ascii="等线" w:hAnsi="等线" w:eastAsia="等线" w:cs="等线"/>
          <w:i w:val="0"/>
          <w:iCs w:val="0"/>
          <w:caps w:val="0"/>
          <w:spacing w:val="0"/>
          <w:sz w:val="22"/>
          <w:szCs w:val="22"/>
          <w:shd w:val="clear" w:fill="FFFFFF"/>
        </w:rPr>
        <w:br w:type="textWrapping"/>
      </w:r>
      <w:r>
        <w:rPr>
          <w:rFonts w:hint="eastAsia" w:ascii="等线" w:hAnsi="等线" w:eastAsia="等线" w:cs="等线"/>
          <w:i w:val="0"/>
          <w:iCs w:val="0"/>
          <w:caps w:val="0"/>
          <w:spacing w:val="0"/>
          <w:sz w:val="22"/>
          <w:szCs w:val="22"/>
          <w:shd w:val="clear" w:fill="FFFFFF"/>
        </w:rPr>
        <w:t>1234567 × 0.01 = 12345.67 m³.</w:t>
      </w:r>
    </w:p>
    <w:p w14:paraId="4E5FE55F">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The meter collects data based on the data frame sent by the master station and constructs a Modbus data frame to return to the master. The meter fills the "data field" in the table, ensuring that each data item follows the high-byte-first, low-byte-later rule. Below are examples to illustrate this:</w:t>
      </w:r>
    </w:p>
    <w:p w14:paraId="59244B3A">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Example 1:</w:t>
      </w:r>
    </w:p>
    <w:p w14:paraId="36F26A6D">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Data ltem (Decimal):12345</w:t>
      </w:r>
    </w:p>
    <w:p w14:paraId="1430C166">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Hexadecimal Representation: 0x3039Byte Representation (2 bytes):</w:t>
      </w:r>
    </w:p>
    <w:p w14:paraId="07931602">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High byte: 0x30</w:t>
      </w:r>
      <w:r>
        <w:rPr>
          <w:rFonts w:hint="eastAsia" w:ascii="等线" w:hAnsi="等线" w:eastAsia="等线" w:cs="等线"/>
          <w:i w:val="0"/>
          <w:iCs w:val="0"/>
          <w:caps w:val="0"/>
          <w:spacing w:val="0"/>
          <w:sz w:val="22"/>
          <w:szCs w:val="22"/>
          <w:shd w:val="clear" w:fill="FFFFFF"/>
          <w:lang w:val="en-US" w:eastAsia="zh-CN"/>
        </w:rPr>
        <w:t xml:space="preserve">  </w:t>
      </w:r>
      <w:r>
        <w:rPr>
          <w:rFonts w:hint="default" w:ascii="等线" w:hAnsi="等线" w:eastAsia="等线" w:cs="等线"/>
          <w:i w:val="0"/>
          <w:iCs w:val="0"/>
          <w:caps w:val="0"/>
          <w:spacing w:val="0"/>
          <w:sz w:val="22"/>
          <w:szCs w:val="22"/>
          <w:shd w:val="clear" w:fill="FFFFFF"/>
        </w:rPr>
        <w:t>Low byte: 0x39</w:t>
      </w:r>
    </w:p>
    <w:p w14:paraId="32D443BE">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Byte Order in Data Frame: 0x30 0x39</w:t>
      </w:r>
    </w:p>
    <w:p w14:paraId="20699647">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Example 2:</w:t>
      </w:r>
    </w:p>
    <w:p w14:paraId="7FE1108B">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Data ltem (Decimal): 1234567</w:t>
      </w:r>
    </w:p>
    <w:p w14:paraId="422D4CB4">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Hexadecimal Representation: 0x12D687</w:t>
      </w:r>
    </w:p>
    <w:p w14:paraId="73B3FB6C">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Byte Representation (4 bytes):</w:t>
      </w:r>
    </w:p>
    <w:p w14:paraId="41132644">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o High byte of the high word: 0x00</w:t>
      </w:r>
    </w:p>
    <w:p w14:paraId="05A828D4">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Low byte of the high word: 0x12</w:t>
      </w:r>
    </w:p>
    <w:p w14:paraId="1287B0B7">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High byte of the low word: 0xD6。</w:t>
      </w:r>
    </w:p>
    <w:p w14:paraId="2090B776">
      <w:pPr>
        <w:numPr>
          <w:ilvl w:val="0"/>
          <w:numId w:val="0"/>
        </w:numPr>
        <w:bidi w:val="0"/>
        <w:rPr>
          <w:rFonts w:hint="default" w:ascii="等线" w:hAnsi="等线" w:eastAsia="等线" w:cs="等线"/>
          <w:i w:val="0"/>
          <w:iCs w:val="0"/>
          <w:caps w:val="0"/>
          <w:spacing w:val="0"/>
          <w:sz w:val="22"/>
          <w:szCs w:val="22"/>
          <w:shd w:val="clear" w:fill="FFFFFF"/>
        </w:rPr>
      </w:pPr>
      <w:r>
        <w:rPr>
          <w:rFonts w:hint="default" w:ascii="等线" w:hAnsi="等线" w:eastAsia="等线" w:cs="等线"/>
          <w:i w:val="0"/>
          <w:iCs w:val="0"/>
          <w:caps w:val="0"/>
          <w:spacing w:val="0"/>
          <w:sz w:val="22"/>
          <w:szCs w:val="22"/>
          <w:shd w:val="clear" w:fill="FFFFFF"/>
        </w:rPr>
        <w:t>Low byte of the low word: 0x87D</w:t>
      </w:r>
    </w:p>
    <w:p w14:paraId="020C8696">
      <w:pPr>
        <w:numPr>
          <w:ilvl w:val="0"/>
          <w:numId w:val="0"/>
        </w:numPr>
        <w:bidi w:val="0"/>
        <w:rPr>
          <w:rFonts w:hint="eastAsia" w:ascii="等线" w:hAnsi="等线" w:eastAsia="等线" w:cs="等线"/>
          <w:b/>
          <w:bCs/>
          <w:sz w:val="24"/>
          <w:szCs w:val="24"/>
        </w:rPr>
      </w:pPr>
      <w:r>
        <w:rPr>
          <w:rFonts w:hint="default" w:ascii="等线" w:hAnsi="等线" w:eastAsia="等线" w:cs="等线"/>
          <w:i w:val="0"/>
          <w:iCs w:val="0"/>
          <w:caps w:val="0"/>
          <w:spacing w:val="0"/>
          <w:sz w:val="22"/>
          <w:szCs w:val="22"/>
          <w:shd w:val="clear" w:fill="FFFFFF"/>
        </w:rPr>
        <w:t>Byte Order in Data Frame: 0x00 0x12 0xD6 0x87</w:t>
      </w:r>
    </w:p>
    <w:p w14:paraId="72639A5D">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default" w:cs="Times New Roman" w:asciiTheme="minorAscii" w:hAnsiTheme="minorAscii"/>
          <w:b/>
          <w:bCs/>
          <w:sz w:val="24"/>
          <w:szCs w:val="24"/>
        </w:rPr>
      </w:pPr>
      <w:r>
        <w:rPr>
          <w:rFonts w:hint="default" w:cs="Times New Roman" w:asciiTheme="minorAscii" w:hAnsiTheme="minorAscii" w:eastAsiaTheme="minorEastAsia"/>
          <w:b/>
          <w:bCs/>
          <w:kern w:val="2"/>
          <w:sz w:val="24"/>
          <w:szCs w:val="24"/>
          <w:lang w:val="en-US" w:eastAsia="zh-CN" w:bidi="ar-SA"/>
          <w14:ligatures w14:val="standardContextual"/>
        </w:rPr>
        <w:t>(</w:t>
      </w:r>
      <w:r>
        <w:rPr>
          <w:rFonts w:hint="default" w:cs="Times New Roman" w:asciiTheme="minorAscii" w:hAnsiTheme="minorAscii"/>
          <w:b/>
          <w:bCs/>
          <w:kern w:val="2"/>
          <w:sz w:val="24"/>
          <w:szCs w:val="24"/>
          <w:lang w:val="en-US" w:eastAsia="zh-CN" w:bidi="ar-SA"/>
          <w14:ligatures w14:val="standardContextual"/>
        </w:rPr>
        <w:t>4</w:t>
      </w:r>
      <w:r>
        <w:rPr>
          <w:rFonts w:hint="default" w:cs="Times New Roman" w:asciiTheme="minorAscii" w:hAnsiTheme="minorAscii" w:eastAsiaTheme="minorEastAsia"/>
          <w:b/>
          <w:bCs/>
          <w:kern w:val="2"/>
          <w:sz w:val="24"/>
          <w:szCs w:val="24"/>
          <w:lang w:val="en-US" w:eastAsia="zh-CN" w:bidi="ar-SA"/>
          <w14:ligatures w14:val="standardContextual"/>
        </w:rPr>
        <w:t>)</w:t>
      </w:r>
      <w:r>
        <w:rPr>
          <w:rFonts w:hint="default" w:cs="Times New Roman" w:asciiTheme="minorAscii" w:hAnsiTheme="minorAscii"/>
          <w:b/>
          <w:bCs/>
          <w:sz w:val="24"/>
          <w:szCs w:val="24"/>
        </w:rPr>
        <w:t>MODBUS register allocation list</w:t>
      </w:r>
    </w:p>
    <w:p w14:paraId="5CD1CE92">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eastAsia" w:ascii="等线" w:hAnsi="等线" w:eastAsia="等线" w:cs="等线"/>
        </w:rPr>
      </w:pPr>
      <w:r>
        <w:rPr>
          <w:rFonts w:hint="eastAsia" w:ascii="等线" w:hAnsi="等线" w:eastAsia="等线" w:cs="等线"/>
        </w:rPr>
        <w:t>The instrument has 15 register addresses within the range of 4112 to 4126 (represented in hexadecimal as 0x1010 to 0x101B). Each register has a data length of two bytes.</w:t>
      </w:r>
      <w:r>
        <w:rPr>
          <w:rFonts w:hint="eastAsia" w:ascii="等线" w:hAnsi="等线" w:eastAsia="等线" w:cs="等线"/>
          <w:color w:val="FF0000"/>
        </w:rPr>
        <w:t>If tested with modscan software, the register address bit needs to be read starting from 4113.</w:t>
      </w:r>
    </w:p>
    <w:tbl>
      <w:tblPr>
        <w:tblStyle w:val="6"/>
        <w:tblW w:w="87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84"/>
        <w:gridCol w:w="1443"/>
        <w:gridCol w:w="1213"/>
        <w:gridCol w:w="1829"/>
        <w:gridCol w:w="1526"/>
        <w:gridCol w:w="1118"/>
      </w:tblGrid>
      <w:tr w14:paraId="0B7F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8" w:hRule="atLeast"/>
          <w:jc w:val="center"/>
        </w:trPr>
        <w:tc>
          <w:tcPr>
            <w:tcW w:w="1584" w:type="dxa"/>
            <w:shd w:val="clear" w:color="auto" w:fill="auto"/>
            <w:tcMar>
              <w:top w:w="72" w:type="dxa"/>
              <w:left w:w="144" w:type="dxa"/>
              <w:bottom w:w="72" w:type="dxa"/>
              <w:right w:w="144" w:type="dxa"/>
            </w:tcMar>
            <w:vAlign w:val="center"/>
          </w:tcPr>
          <w:p w14:paraId="78333FC6">
            <w:pPr>
              <w:autoSpaceDE w:val="0"/>
              <w:autoSpaceDN w:val="0"/>
              <w:spacing w:before="60" w:line="218" w:lineRule="exact"/>
              <w:ind w:left="108"/>
              <w:jc w:val="center"/>
              <w:rPr>
                <w:rFonts w:hint="default" w:cs="Times New Roman" w:asciiTheme="minorAscii" w:hAnsiTheme="minorAscii" w:eastAsiaTheme="minorEastAsia"/>
                <w:bCs/>
                <w:color w:val="000000"/>
                <w:kern w:val="0"/>
                <w:sz w:val="21"/>
                <w:szCs w:val="22"/>
              </w:rPr>
            </w:pPr>
            <w:r>
              <w:rPr>
                <w:rFonts w:hint="default" w:cs="Times New Roman" w:asciiTheme="minorAscii" w:hAnsiTheme="minorAscii" w:eastAsiaTheme="minorEastAsia"/>
                <w:bCs/>
                <w:color w:val="000000"/>
                <w:kern w:val="0"/>
                <w:sz w:val="21"/>
                <w:szCs w:val="22"/>
              </w:rPr>
              <w:t>Register</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address</w:t>
            </w:r>
          </w:p>
          <w:p w14:paraId="4C90FBEF">
            <w:pPr>
              <w:autoSpaceDE w:val="0"/>
              <w:autoSpaceDN w:val="0"/>
              <w:spacing w:before="60" w:line="218" w:lineRule="exact"/>
              <w:ind w:left="108"/>
              <w:jc w:val="center"/>
              <w:rPr>
                <w:rFonts w:hint="eastAsia" w:ascii="等线" w:hAnsi="等线" w:eastAsia="等线" w:cs="等线"/>
                <w:b/>
                <w:bCs/>
                <w:sz w:val="20"/>
                <w:szCs w:val="20"/>
              </w:rPr>
            </w:pPr>
            <w:r>
              <w:rPr>
                <w:rFonts w:hint="default" w:cs="Times New Roman" w:asciiTheme="minorAscii" w:hAnsiTheme="minorAscii" w:eastAsiaTheme="minorEastAsia"/>
                <w:bCs/>
                <w:color w:val="000000"/>
                <w:kern w:val="0"/>
                <w:sz w:val="21"/>
                <w:szCs w:val="22"/>
              </w:rPr>
              <w:t>Hex</w:t>
            </w:r>
          </w:p>
        </w:tc>
        <w:tc>
          <w:tcPr>
            <w:tcW w:w="1443" w:type="dxa"/>
            <w:shd w:val="clear" w:color="auto" w:fill="auto"/>
            <w:tcMar>
              <w:top w:w="72" w:type="dxa"/>
              <w:left w:w="144" w:type="dxa"/>
              <w:bottom w:w="72" w:type="dxa"/>
              <w:right w:w="144" w:type="dxa"/>
            </w:tcMar>
            <w:vAlign w:val="center"/>
          </w:tcPr>
          <w:p w14:paraId="4CEF4D95">
            <w:pPr>
              <w:autoSpaceDE w:val="0"/>
              <w:autoSpaceDN w:val="0"/>
              <w:spacing w:before="60" w:line="218" w:lineRule="exact"/>
              <w:ind w:left="108"/>
              <w:jc w:val="center"/>
              <w:rPr>
                <w:rFonts w:hint="default" w:cs="Times New Roman" w:asciiTheme="minorAscii" w:hAnsiTheme="minorAscii" w:eastAsiaTheme="minorEastAsia"/>
                <w:bCs/>
                <w:color w:val="000000"/>
                <w:kern w:val="0"/>
                <w:sz w:val="21"/>
                <w:szCs w:val="22"/>
              </w:rPr>
            </w:pPr>
            <w:r>
              <w:rPr>
                <w:rFonts w:hint="default" w:cs="Times New Roman" w:asciiTheme="minorAscii" w:hAnsiTheme="minorAscii" w:eastAsiaTheme="minorEastAsia"/>
                <w:bCs/>
                <w:color w:val="000000"/>
                <w:kern w:val="0"/>
                <w:sz w:val="21"/>
                <w:szCs w:val="22"/>
              </w:rPr>
              <w:t>Register</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address</w:t>
            </w:r>
          </w:p>
          <w:p w14:paraId="0A9BA0F8">
            <w:pPr>
              <w:autoSpaceDE w:val="0"/>
              <w:autoSpaceDN w:val="0"/>
              <w:spacing w:before="60" w:line="218" w:lineRule="exact"/>
              <w:ind w:left="108" w:leftChars="0"/>
              <w:jc w:val="center"/>
              <w:rPr>
                <w:rFonts w:hint="eastAsia" w:ascii="等线" w:hAnsi="等线" w:eastAsia="等线" w:cs="等线"/>
                <w:b/>
                <w:bCs/>
                <w:sz w:val="20"/>
                <w:szCs w:val="20"/>
              </w:rPr>
            </w:pPr>
            <w:r>
              <w:rPr>
                <w:rFonts w:hint="default" w:cs="Times New Roman" w:asciiTheme="minorAscii" w:hAnsiTheme="minorAscii" w:eastAsiaTheme="minorEastAsia"/>
                <w:bCs/>
                <w:color w:val="000000"/>
                <w:kern w:val="0"/>
                <w:sz w:val="21"/>
                <w:szCs w:val="22"/>
              </w:rPr>
              <w:t>Dec</w:t>
            </w:r>
          </w:p>
        </w:tc>
        <w:tc>
          <w:tcPr>
            <w:tcW w:w="1213" w:type="dxa"/>
            <w:shd w:val="clear" w:color="auto" w:fill="auto"/>
            <w:tcMar>
              <w:top w:w="72" w:type="dxa"/>
              <w:left w:w="144" w:type="dxa"/>
              <w:bottom w:w="72" w:type="dxa"/>
              <w:right w:w="144" w:type="dxa"/>
            </w:tcMar>
            <w:vAlign w:val="center"/>
          </w:tcPr>
          <w:p w14:paraId="5760F184">
            <w:pPr>
              <w:autoSpaceDE w:val="0"/>
              <w:autoSpaceDN w:val="0"/>
              <w:spacing w:before="60" w:line="218" w:lineRule="exact"/>
              <w:ind w:left="108" w:leftChars="0"/>
              <w:jc w:val="center"/>
              <w:rPr>
                <w:rFonts w:hint="default" w:ascii="等线" w:hAnsi="等线" w:eastAsia="等线" w:cs="等线"/>
                <w:b/>
                <w:bCs/>
                <w:sz w:val="20"/>
                <w:szCs w:val="20"/>
                <w:lang w:val="en-US" w:eastAsia="zh-CN"/>
              </w:rPr>
            </w:pPr>
            <w:r>
              <w:rPr>
                <w:rFonts w:hint="default" w:cs="Times New Roman" w:asciiTheme="minorAscii" w:hAnsiTheme="minorAscii" w:eastAsiaTheme="minorEastAsia"/>
                <w:bCs/>
                <w:color w:val="000000"/>
                <w:kern w:val="0"/>
                <w:sz w:val="21"/>
                <w:szCs w:val="22"/>
              </w:rPr>
              <w:t>Register</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count</w:t>
            </w:r>
          </w:p>
        </w:tc>
        <w:tc>
          <w:tcPr>
            <w:tcW w:w="1829" w:type="dxa"/>
            <w:shd w:val="clear" w:color="auto" w:fill="auto"/>
            <w:tcMar>
              <w:top w:w="72" w:type="dxa"/>
              <w:left w:w="144" w:type="dxa"/>
              <w:bottom w:w="72" w:type="dxa"/>
              <w:right w:w="144" w:type="dxa"/>
            </w:tcMar>
            <w:vAlign w:val="center"/>
          </w:tcPr>
          <w:p w14:paraId="6E6D1A6B">
            <w:pPr>
              <w:autoSpaceDE w:val="0"/>
              <w:autoSpaceDN w:val="0"/>
              <w:spacing w:before="60" w:line="218" w:lineRule="exact"/>
              <w:ind w:left="108" w:leftChars="0"/>
              <w:jc w:val="center"/>
              <w:rPr>
                <w:rFonts w:hint="default" w:cs="Times New Roman" w:asciiTheme="minorAscii" w:hAnsiTheme="minorAscii" w:eastAsiaTheme="minorEastAsia"/>
                <w:bCs/>
                <w:color w:val="000000"/>
                <w:kern w:val="0"/>
                <w:sz w:val="21"/>
                <w:szCs w:val="22"/>
              </w:rPr>
            </w:pPr>
            <w:r>
              <w:rPr>
                <w:rFonts w:hint="default" w:cs="Times New Roman" w:asciiTheme="minorAscii" w:hAnsiTheme="minorAscii" w:eastAsiaTheme="minorEastAsia"/>
                <w:bCs/>
                <w:color w:val="000000"/>
                <w:kern w:val="0"/>
                <w:sz w:val="21"/>
                <w:szCs w:val="22"/>
              </w:rPr>
              <w:t xml:space="preserve">Variable </w:t>
            </w:r>
          </w:p>
          <w:p w14:paraId="71B1C5A8">
            <w:pPr>
              <w:autoSpaceDE w:val="0"/>
              <w:autoSpaceDN w:val="0"/>
              <w:spacing w:before="60" w:line="218" w:lineRule="exact"/>
              <w:ind w:left="108" w:leftChars="0"/>
              <w:jc w:val="center"/>
              <w:rPr>
                <w:rFonts w:hint="eastAsia" w:ascii="等线" w:hAnsi="等线" w:eastAsia="等线" w:cs="等线"/>
                <w:b/>
                <w:bCs/>
                <w:sz w:val="20"/>
                <w:szCs w:val="20"/>
              </w:rPr>
            </w:pPr>
            <w:r>
              <w:rPr>
                <w:rFonts w:hint="default" w:cs="Times New Roman" w:asciiTheme="minorAscii" w:hAnsiTheme="minorAscii" w:eastAsiaTheme="minorEastAsia"/>
                <w:bCs/>
                <w:color w:val="000000"/>
                <w:kern w:val="0"/>
                <w:sz w:val="21"/>
                <w:szCs w:val="22"/>
              </w:rPr>
              <w:t>name</w:t>
            </w:r>
          </w:p>
        </w:tc>
        <w:tc>
          <w:tcPr>
            <w:tcW w:w="1526" w:type="dxa"/>
            <w:vAlign w:val="center"/>
          </w:tcPr>
          <w:p w14:paraId="3772058C">
            <w:pPr>
              <w:autoSpaceDE w:val="0"/>
              <w:autoSpaceDN w:val="0"/>
              <w:spacing w:before="60" w:line="218" w:lineRule="exact"/>
              <w:ind w:left="108" w:leftChars="0"/>
              <w:jc w:val="center"/>
              <w:rPr>
                <w:rFonts w:hint="eastAsia" w:ascii="等线" w:hAnsi="等线" w:eastAsia="等线" w:cs="等线"/>
                <w:b/>
                <w:bCs/>
                <w:sz w:val="20"/>
                <w:szCs w:val="20"/>
                <w:lang w:eastAsia="zh-CN"/>
              </w:rPr>
            </w:pPr>
            <w:r>
              <w:rPr>
                <w:rFonts w:hint="default" w:cs="Times New Roman" w:asciiTheme="minorAscii" w:hAnsiTheme="minorAscii" w:eastAsiaTheme="minorEastAsia"/>
                <w:bCs/>
                <w:color w:val="000000"/>
                <w:kern w:val="0"/>
                <w:sz w:val="21"/>
                <w:szCs w:val="22"/>
                <w:lang w:val="en-US" w:eastAsia="zh-CN"/>
              </w:rPr>
              <w:t>U</w:t>
            </w:r>
            <w:r>
              <w:rPr>
                <w:rFonts w:hint="default" w:cs="Times New Roman" w:asciiTheme="minorAscii" w:hAnsiTheme="minorAscii" w:eastAsiaTheme="minorEastAsia"/>
                <w:bCs/>
                <w:color w:val="000000"/>
                <w:kern w:val="0"/>
                <w:sz w:val="21"/>
                <w:szCs w:val="22"/>
              </w:rPr>
              <w:t>nit</w:t>
            </w:r>
          </w:p>
        </w:tc>
        <w:tc>
          <w:tcPr>
            <w:tcW w:w="1118" w:type="dxa"/>
            <w:vAlign w:val="center"/>
          </w:tcPr>
          <w:p w14:paraId="14B44E09">
            <w:pPr>
              <w:autoSpaceDE w:val="0"/>
              <w:autoSpaceDN w:val="0"/>
              <w:spacing w:before="60" w:line="218" w:lineRule="exact"/>
              <w:ind w:left="108" w:leftChars="0"/>
              <w:jc w:val="center"/>
              <w:rPr>
                <w:rFonts w:hint="default" w:cs="Times New Roman" w:asciiTheme="minorAscii" w:hAnsiTheme="minorAscii" w:eastAsiaTheme="minorEastAsia"/>
                <w:bCs/>
                <w:color w:val="000000"/>
                <w:kern w:val="0"/>
                <w:sz w:val="21"/>
                <w:szCs w:val="22"/>
              </w:rPr>
            </w:pPr>
            <w:r>
              <w:rPr>
                <w:rFonts w:hint="default" w:cs="Times New Roman" w:asciiTheme="minorAscii" w:hAnsiTheme="minorAscii" w:eastAsiaTheme="minorEastAsia"/>
                <w:bCs/>
                <w:color w:val="000000"/>
                <w:kern w:val="0"/>
                <w:sz w:val="21"/>
                <w:szCs w:val="22"/>
              </w:rPr>
              <w:t xml:space="preserve">Number </w:t>
            </w:r>
          </w:p>
          <w:p w14:paraId="579E07F4">
            <w:pPr>
              <w:autoSpaceDE w:val="0"/>
              <w:autoSpaceDN w:val="0"/>
              <w:spacing w:before="60" w:line="218" w:lineRule="exact"/>
              <w:ind w:left="108" w:leftChars="0"/>
              <w:jc w:val="center"/>
              <w:rPr>
                <w:rFonts w:hint="eastAsia" w:ascii="等线" w:hAnsi="等线" w:eastAsia="等线" w:cs="等线"/>
                <w:b/>
                <w:bCs/>
                <w:sz w:val="20"/>
                <w:szCs w:val="20"/>
              </w:rPr>
            </w:pPr>
            <w:r>
              <w:rPr>
                <w:rFonts w:hint="default" w:cs="Times New Roman" w:asciiTheme="minorAscii" w:hAnsiTheme="minorAscii" w:eastAsiaTheme="minorEastAsia"/>
                <w:bCs/>
                <w:color w:val="000000"/>
                <w:kern w:val="0"/>
                <w:sz w:val="21"/>
                <w:szCs w:val="22"/>
              </w:rPr>
              <w:t>of bytes</w:t>
            </w:r>
          </w:p>
        </w:tc>
      </w:tr>
      <w:tr w14:paraId="676F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584" w:type="dxa"/>
            <w:shd w:val="clear" w:color="auto" w:fill="auto"/>
            <w:tcMar>
              <w:top w:w="72" w:type="dxa"/>
              <w:left w:w="144" w:type="dxa"/>
              <w:bottom w:w="72" w:type="dxa"/>
              <w:right w:w="144" w:type="dxa"/>
            </w:tcMar>
            <w:vAlign w:val="center"/>
          </w:tcPr>
          <w:p w14:paraId="67525C56">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1010H</w:t>
            </w:r>
          </w:p>
        </w:tc>
        <w:tc>
          <w:tcPr>
            <w:tcW w:w="1443" w:type="dxa"/>
            <w:shd w:val="clear" w:color="auto" w:fill="auto"/>
            <w:tcMar>
              <w:top w:w="72" w:type="dxa"/>
              <w:left w:w="144" w:type="dxa"/>
              <w:bottom w:w="72" w:type="dxa"/>
              <w:right w:w="144" w:type="dxa"/>
            </w:tcMar>
            <w:vAlign w:val="center"/>
          </w:tcPr>
          <w:p w14:paraId="6B2EF216">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eastAsia="zh-CN"/>
              </w:rPr>
            </w:pPr>
            <w:r>
              <w:rPr>
                <w:rFonts w:hint="eastAsia" w:ascii="等线" w:hAnsi="等线" w:eastAsia="等线" w:cs="等线"/>
                <w:b/>
                <w:bCs/>
                <w:color w:val="0070C0"/>
                <w:sz w:val="20"/>
                <w:szCs w:val="20"/>
              </w:rPr>
              <w:t>4112</w:t>
            </w:r>
          </w:p>
        </w:tc>
        <w:tc>
          <w:tcPr>
            <w:tcW w:w="1213" w:type="dxa"/>
            <w:shd w:val="clear" w:color="auto" w:fill="auto"/>
            <w:tcMar>
              <w:top w:w="72" w:type="dxa"/>
              <w:left w:w="144" w:type="dxa"/>
              <w:bottom w:w="72" w:type="dxa"/>
              <w:right w:w="144" w:type="dxa"/>
            </w:tcMar>
            <w:vAlign w:val="center"/>
          </w:tcPr>
          <w:p w14:paraId="25C5E194">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1</w:t>
            </w:r>
          </w:p>
        </w:tc>
        <w:tc>
          <w:tcPr>
            <w:tcW w:w="1829" w:type="dxa"/>
            <w:shd w:val="clear" w:color="auto" w:fill="auto"/>
            <w:tcMar>
              <w:top w:w="72" w:type="dxa"/>
              <w:left w:w="144" w:type="dxa"/>
              <w:bottom w:w="72" w:type="dxa"/>
              <w:right w:w="144" w:type="dxa"/>
            </w:tcMar>
            <w:vAlign w:val="center"/>
          </w:tcPr>
          <w:p w14:paraId="1883DDBF">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Battery voltage</w:t>
            </w:r>
          </w:p>
        </w:tc>
        <w:tc>
          <w:tcPr>
            <w:tcW w:w="1526" w:type="dxa"/>
            <w:vAlign w:val="center"/>
          </w:tcPr>
          <w:p w14:paraId="4D485754">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rightChars="0"/>
              <w:jc w:val="center"/>
              <w:textAlignment w:val="auto"/>
              <w:rPr>
                <w:rFonts w:hint="eastAsia" w:ascii="等线" w:hAnsi="等线" w:eastAsia="等线" w:cs="等线"/>
                <w:sz w:val="20"/>
                <w:szCs w:val="20"/>
                <w:lang w:val="en-US" w:eastAsia="zh-CN"/>
              </w:rPr>
            </w:pPr>
            <w:r>
              <w:rPr>
                <w:rFonts w:hint="eastAsia" w:ascii="等线" w:hAnsi="等线" w:eastAsia="等线" w:cs="等线"/>
                <w:sz w:val="20"/>
                <w:szCs w:val="20"/>
              </w:rPr>
              <w:t>0.01V</w:t>
            </w:r>
          </w:p>
        </w:tc>
        <w:tc>
          <w:tcPr>
            <w:tcW w:w="1118" w:type="dxa"/>
            <w:vAlign w:val="center"/>
          </w:tcPr>
          <w:p w14:paraId="1CB2F740">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2</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bytes</w:t>
            </w:r>
          </w:p>
        </w:tc>
      </w:tr>
      <w:tr w14:paraId="4AAE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584" w:type="dxa"/>
            <w:shd w:val="clear" w:color="auto" w:fill="auto"/>
            <w:tcMar>
              <w:top w:w="72" w:type="dxa"/>
              <w:left w:w="144" w:type="dxa"/>
              <w:bottom w:w="72" w:type="dxa"/>
              <w:right w:w="144" w:type="dxa"/>
            </w:tcMar>
            <w:vAlign w:val="center"/>
          </w:tcPr>
          <w:p w14:paraId="22E0A4A7">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lang w:val="en-US" w:eastAsia="zh-CN"/>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1011H</w:t>
            </w:r>
          </w:p>
        </w:tc>
        <w:tc>
          <w:tcPr>
            <w:tcW w:w="1443" w:type="dxa"/>
            <w:shd w:val="clear" w:color="auto" w:fill="auto"/>
            <w:tcMar>
              <w:top w:w="72" w:type="dxa"/>
              <w:left w:w="144" w:type="dxa"/>
              <w:bottom w:w="72" w:type="dxa"/>
              <w:right w:w="144" w:type="dxa"/>
            </w:tcMar>
            <w:vAlign w:val="center"/>
          </w:tcPr>
          <w:p w14:paraId="1D22512B">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eastAsia="zh-CN"/>
              </w:rPr>
            </w:pPr>
            <w:r>
              <w:rPr>
                <w:rFonts w:hint="eastAsia" w:ascii="等线" w:hAnsi="等线" w:eastAsia="等线" w:cs="等线"/>
                <w:b/>
                <w:bCs/>
                <w:color w:val="0070C0"/>
                <w:sz w:val="20"/>
                <w:szCs w:val="20"/>
              </w:rPr>
              <w:t>4113</w:t>
            </w:r>
          </w:p>
        </w:tc>
        <w:tc>
          <w:tcPr>
            <w:tcW w:w="1213" w:type="dxa"/>
            <w:shd w:val="clear" w:color="auto" w:fill="auto"/>
            <w:tcMar>
              <w:top w:w="72" w:type="dxa"/>
              <w:left w:w="144" w:type="dxa"/>
              <w:bottom w:w="72" w:type="dxa"/>
              <w:right w:w="144" w:type="dxa"/>
            </w:tcMar>
            <w:vAlign w:val="center"/>
          </w:tcPr>
          <w:p w14:paraId="1388E80C">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1</w:t>
            </w:r>
          </w:p>
        </w:tc>
        <w:tc>
          <w:tcPr>
            <w:tcW w:w="1829" w:type="dxa"/>
            <w:shd w:val="clear" w:color="auto" w:fill="auto"/>
            <w:tcMar>
              <w:top w:w="72" w:type="dxa"/>
              <w:left w:w="144" w:type="dxa"/>
              <w:bottom w:w="72" w:type="dxa"/>
              <w:right w:w="144" w:type="dxa"/>
            </w:tcMar>
            <w:vAlign w:val="center"/>
          </w:tcPr>
          <w:p w14:paraId="3764E8C8">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bookmarkStart w:id="0" w:name="OLE_LINK10"/>
            <w:bookmarkEnd w:id="0"/>
            <w:r>
              <w:rPr>
                <w:rFonts w:hint="default" w:cs="Times New Roman" w:asciiTheme="minorAscii" w:hAnsiTheme="minorAscii" w:eastAsiaTheme="minorEastAsia"/>
                <w:bCs/>
                <w:color w:val="000000"/>
                <w:kern w:val="0"/>
                <w:sz w:val="21"/>
                <w:szCs w:val="22"/>
              </w:rPr>
              <w:t>Water supply temperature</w:t>
            </w:r>
          </w:p>
        </w:tc>
        <w:tc>
          <w:tcPr>
            <w:tcW w:w="1526" w:type="dxa"/>
            <w:vAlign w:val="center"/>
          </w:tcPr>
          <w:p w14:paraId="4365CA9A">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0.01℃</w:t>
            </w:r>
          </w:p>
        </w:tc>
        <w:tc>
          <w:tcPr>
            <w:tcW w:w="1118" w:type="dxa"/>
            <w:vAlign w:val="center"/>
          </w:tcPr>
          <w:p w14:paraId="7DBC097F">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2 bytes</w:t>
            </w:r>
          </w:p>
        </w:tc>
      </w:tr>
      <w:tr w14:paraId="0920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7" w:hRule="atLeast"/>
          <w:jc w:val="center"/>
        </w:trPr>
        <w:tc>
          <w:tcPr>
            <w:tcW w:w="1584" w:type="dxa"/>
            <w:shd w:val="clear" w:color="auto" w:fill="auto"/>
            <w:tcMar>
              <w:top w:w="72" w:type="dxa"/>
              <w:left w:w="144" w:type="dxa"/>
              <w:bottom w:w="72" w:type="dxa"/>
              <w:right w:w="144" w:type="dxa"/>
            </w:tcMar>
            <w:vAlign w:val="center"/>
          </w:tcPr>
          <w:p w14:paraId="1F2304C7">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lang w:val="en-US" w:eastAsia="zh-CN"/>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1012H 1013H</w:t>
            </w:r>
          </w:p>
        </w:tc>
        <w:tc>
          <w:tcPr>
            <w:tcW w:w="1443" w:type="dxa"/>
            <w:shd w:val="clear" w:color="auto" w:fill="auto"/>
            <w:tcMar>
              <w:top w:w="72" w:type="dxa"/>
              <w:left w:w="144" w:type="dxa"/>
              <w:bottom w:w="72" w:type="dxa"/>
              <w:right w:w="144" w:type="dxa"/>
            </w:tcMar>
            <w:vAlign w:val="center"/>
          </w:tcPr>
          <w:p w14:paraId="7DBEDF24">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eastAsia="zh-CN"/>
              </w:rPr>
            </w:pPr>
            <w:r>
              <w:rPr>
                <w:rFonts w:hint="eastAsia" w:ascii="等线" w:hAnsi="等线" w:eastAsia="等线" w:cs="等线"/>
                <w:b/>
                <w:bCs/>
                <w:color w:val="0070C0"/>
                <w:sz w:val="20"/>
                <w:szCs w:val="20"/>
              </w:rPr>
              <w:t>4114-4115</w:t>
            </w:r>
          </w:p>
        </w:tc>
        <w:tc>
          <w:tcPr>
            <w:tcW w:w="1213" w:type="dxa"/>
            <w:shd w:val="clear" w:color="auto" w:fill="auto"/>
            <w:tcMar>
              <w:top w:w="72" w:type="dxa"/>
              <w:left w:w="144" w:type="dxa"/>
              <w:bottom w:w="72" w:type="dxa"/>
              <w:right w:w="144" w:type="dxa"/>
            </w:tcMar>
            <w:vAlign w:val="center"/>
          </w:tcPr>
          <w:p w14:paraId="2FED51F0">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2</w:t>
            </w:r>
          </w:p>
        </w:tc>
        <w:tc>
          <w:tcPr>
            <w:tcW w:w="1829" w:type="dxa"/>
            <w:shd w:val="clear" w:color="auto" w:fill="auto"/>
            <w:tcMar>
              <w:top w:w="72" w:type="dxa"/>
              <w:left w:w="144" w:type="dxa"/>
              <w:bottom w:w="72" w:type="dxa"/>
              <w:right w:w="144" w:type="dxa"/>
            </w:tcMar>
            <w:vAlign w:val="center"/>
          </w:tcPr>
          <w:p w14:paraId="05ADB429">
            <w:pPr>
              <w:autoSpaceDE w:val="0"/>
              <w:autoSpaceDN w:val="0"/>
              <w:spacing w:before="60" w:line="218" w:lineRule="exact"/>
              <w:ind w:left="108" w:leftChars="0"/>
              <w:jc w:val="center"/>
              <w:rPr>
                <w:rFonts w:hint="eastAsia" w:ascii="等线" w:hAnsi="等线" w:eastAsia="等线" w:cs="等线"/>
                <w:sz w:val="20"/>
                <w:szCs w:val="20"/>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lang w:val="en-US" w:eastAsia="zh-CN"/>
              </w:rPr>
              <w:t>everse</w:t>
            </w:r>
            <w:r>
              <w:rPr>
                <w:rFonts w:hint="eastAsia" w:cs="Times New Roman" w:asciiTheme="minorAscii" w:hAnsiTheme="minorAscii"/>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cumulative flow</w:t>
            </w:r>
          </w:p>
        </w:tc>
        <w:tc>
          <w:tcPr>
            <w:tcW w:w="1526" w:type="dxa"/>
            <w:vAlign w:val="center"/>
          </w:tcPr>
          <w:p w14:paraId="48021484">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rightChars="0"/>
              <w:jc w:val="center"/>
              <w:textAlignment w:val="auto"/>
              <w:rPr>
                <w:rFonts w:hint="default" w:ascii="等线" w:hAnsi="等线" w:eastAsia="等线" w:cs="等线"/>
                <w:sz w:val="20"/>
                <w:szCs w:val="20"/>
                <w:lang w:val="en-US" w:eastAsia="zh-CN"/>
              </w:rPr>
            </w:pPr>
            <w:r>
              <w:rPr>
                <w:rFonts w:hint="eastAsia" w:ascii="等线" w:hAnsi="等线" w:eastAsia="等线" w:cs="等线"/>
                <w:sz w:val="20"/>
                <w:szCs w:val="20"/>
                <w:lang w:val="en-US" w:eastAsia="zh-CN"/>
              </w:rPr>
              <w:t>L</w:t>
            </w:r>
          </w:p>
        </w:tc>
        <w:tc>
          <w:tcPr>
            <w:tcW w:w="1118" w:type="dxa"/>
            <w:vAlign w:val="center"/>
          </w:tcPr>
          <w:p w14:paraId="3BE13322">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4</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bytes</w:t>
            </w:r>
          </w:p>
        </w:tc>
      </w:tr>
      <w:tr w14:paraId="462B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1" w:hRule="atLeast"/>
          <w:jc w:val="center"/>
        </w:trPr>
        <w:tc>
          <w:tcPr>
            <w:tcW w:w="1584" w:type="dxa"/>
            <w:shd w:val="clear" w:color="auto" w:fill="auto"/>
            <w:tcMar>
              <w:top w:w="72" w:type="dxa"/>
              <w:left w:w="144" w:type="dxa"/>
              <w:bottom w:w="72" w:type="dxa"/>
              <w:right w:w="144" w:type="dxa"/>
            </w:tcMar>
            <w:vAlign w:val="center"/>
          </w:tcPr>
          <w:p w14:paraId="36F412E8">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lang w:val="en-US" w:eastAsia="zh-CN"/>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1014H 1015H</w:t>
            </w:r>
          </w:p>
        </w:tc>
        <w:tc>
          <w:tcPr>
            <w:tcW w:w="1443" w:type="dxa"/>
            <w:shd w:val="clear" w:color="auto" w:fill="auto"/>
            <w:tcMar>
              <w:top w:w="72" w:type="dxa"/>
              <w:left w:w="144" w:type="dxa"/>
              <w:bottom w:w="72" w:type="dxa"/>
              <w:right w:w="144" w:type="dxa"/>
            </w:tcMar>
            <w:vAlign w:val="center"/>
          </w:tcPr>
          <w:p w14:paraId="1573D455">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eastAsia="zh-CN"/>
              </w:rPr>
            </w:pPr>
            <w:r>
              <w:rPr>
                <w:rFonts w:hint="eastAsia" w:ascii="等线" w:hAnsi="等线" w:eastAsia="等线" w:cs="等线"/>
                <w:b/>
                <w:bCs/>
                <w:color w:val="0070C0"/>
                <w:sz w:val="20"/>
                <w:szCs w:val="20"/>
              </w:rPr>
              <w:t>4116-4117</w:t>
            </w:r>
          </w:p>
        </w:tc>
        <w:tc>
          <w:tcPr>
            <w:tcW w:w="1213" w:type="dxa"/>
            <w:shd w:val="clear" w:color="auto" w:fill="auto"/>
            <w:tcMar>
              <w:top w:w="72" w:type="dxa"/>
              <w:left w:w="144" w:type="dxa"/>
              <w:bottom w:w="72" w:type="dxa"/>
              <w:right w:w="144" w:type="dxa"/>
            </w:tcMar>
            <w:vAlign w:val="center"/>
          </w:tcPr>
          <w:p w14:paraId="494719EB">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2</w:t>
            </w:r>
          </w:p>
        </w:tc>
        <w:tc>
          <w:tcPr>
            <w:tcW w:w="1829" w:type="dxa"/>
            <w:shd w:val="clear" w:color="auto" w:fill="auto"/>
            <w:tcMar>
              <w:top w:w="72" w:type="dxa"/>
              <w:left w:w="144" w:type="dxa"/>
              <w:bottom w:w="72" w:type="dxa"/>
              <w:right w:w="144" w:type="dxa"/>
            </w:tcMar>
            <w:vAlign w:val="center"/>
          </w:tcPr>
          <w:p w14:paraId="28349C5C">
            <w:pPr>
              <w:autoSpaceDE w:val="0"/>
              <w:autoSpaceDN w:val="0"/>
              <w:spacing w:before="60" w:line="218" w:lineRule="exact"/>
              <w:ind w:left="108" w:leftChars="0"/>
              <w:jc w:val="center"/>
              <w:rPr>
                <w:rFonts w:hint="eastAsia" w:ascii="等线" w:hAnsi="等线" w:eastAsia="等线" w:cs="等线"/>
                <w:sz w:val="20"/>
                <w:szCs w:val="20"/>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lang w:val="en-US" w:eastAsia="zh-CN"/>
              </w:rPr>
              <w:t>everse</w:t>
            </w:r>
            <w:r>
              <w:rPr>
                <w:rFonts w:hint="default" w:cs="Times New Roman" w:asciiTheme="minorAscii" w:hAnsiTheme="minorAscii" w:eastAsiaTheme="minorEastAsia"/>
                <w:bCs/>
                <w:color w:val="000000"/>
                <w:kern w:val="0"/>
                <w:sz w:val="21"/>
                <w:szCs w:val="22"/>
              </w:rPr>
              <w:t xml:space="preserve"> instantaneous flow</w:t>
            </w:r>
          </w:p>
        </w:tc>
        <w:tc>
          <w:tcPr>
            <w:tcW w:w="1526" w:type="dxa"/>
            <w:vAlign w:val="center"/>
          </w:tcPr>
          <w:p w14:paraId="55EF629C">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rightChars="0"/>
              <w:jc w:val="center"/>
              <w:textAlignment w:val="auto"/>
              <w:rPr>
                <w:rFonts w:hint="eastAsia" w:ascii="等线" w:hAnsi="等线" w:eastAsia="等线" w:cs="等线"/>
                <w:sz w:val="20"/>
                <w:szCs w:val="20"/>
              </w:rPr>
            </w:pPr>
            <w:r>
              <w:rPr>
                <w:rFonts w:hint="eastAsia" w:ascii="等线" w:hAnsi="等线" w:eastAsia="等线" w:cs="等线"/>
                <w:sz w:val="20"/>
                <w:szCs w:val="20"/>
                <w:lang w:val="en-US" w:eastAsia="zh-CN"/>
              </w:rPr>
              <w:t>L</w:t>
            </w:r>
          </w:p>
        </w:tc>
        <w:tc>
          <w:tcPr>
            <w:tcW w:w="1118" w:type="dxa"/>
            <w:vAlign w:val="center"/>
          </w:tcPr>
          <w:p w14:paraId="65EE34C0">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4</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bytes</w:t>
            </w:r>
          </w:p>
        </w:tc>
      </w:tr>
      <w:tr w14:paraId="4C9C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584" w:type="dxa"/>
            <w:shd w:val="clear" w:color="auto" w:fill="auto"/>
            <w:tcMar>
              <w:top w:w="72" w:type="dxa"/>
              <w:left w:w="144" w:type="dxa"/>
              <w:bottom w:w="72" w:type="dxa"/>
              <w:right w:w="144" w:type="dxa"/>
            </w:tcMar>
            <w:vAlign w:val="center"/>
          </w:tcPr>
          <w:p w14:paraId="40FCA7D3">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lang w:val="en-US" w:eastAsia="zh-CN"/>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1016H 1017H</w:t>
            </w:r>
          </w:p>
        </w:tc>
        <w:tc>
          <w:tcPr>
            <w:tcW w:w="1443" w:type="dxa"/>
            <w:shd w:val="clear" w:color="auto" w:fill="auto"/>
            <w:tcMar>
              <w:top w:w="72" w:type="dxa"/>
              <w:left w:w="144" w:type="dxa"/>
              <w:bottom w:w="72" w:type="dxa"/>
              <w:right w:w="144" w:type="dxa"/>
            </w:tcMar>
            <w:vAlign w:val="center"/>
          </w:tcPr>
          <w:p w14:paraId="3221F4D8">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val="en-US" w:eastAsia="zh-CN"/>
              </w:rPr>
            </w:pPr>
            <w:r>
              <w:rPr>
                <w:rFonts w:hint="eastAsia" w:ascii="等线" w:hAnsi="等线" w:eastAsia="等线" w:cs="等线"/>
                <w:b/>
                <w:bCs/>
                <w:color w:val="0070C0"/>
                <w:sz w:val="20"/>
                <w:szCs w:val="20"/>
              </w:rPr>
              <w:t>4118-4119</w:t>
            </w:r>
          </w:p>
        </w:tc>
        <w:tc>
          <w:tcPr>
            <w:tcW w:w="1213" w:type="dxa"/>
            <w:shd w:val="clear" w:color="auto" w:fill="auto"/>
            <w:tcMar>
              <w:top w:w="72" w:type="dxa"/>
              <w:left w:w="144" w:type="dxa"/>
              <w:bottom w:w="72" w:type="dxa"/>
              <w:right w:w="144" w:type="dxa"/>
            </w:tcMar>
            <w:vAlign w:val="center"/>
          </w:tcPr>
          <w:p w14:paraId="45F9DB6A">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2</w:t>
            </w:r>
          </w:p>
        </w:tc>
        <w:tc>
          <w:tcPr>
            <w:tcW w:w="1829" w:type="dxa"/>
            <w:shd w:val="clear" w:color="auto" w:fill="auto"/>
            <w:tcMar>
              <w:top w:w="72" w:type="dxa"/>
              <w:left w:w="144" w:type="dxa"/>
              <w:bottom w:w="72" w:type="dxa"/>
              <w:right w:w="144" w:type="dxa"/>
            </w:tcMar>
            <w:vAlign w:val="center"/>
          </w:tcPr>
          <w:p w14:paraId="620AC98F">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Forward cumulative flow</w:t>
            </w:r>
          </w:p>
        </w:tc>
        <w:tc>
          <w:tcPr>
            <w:tcW w:w="1526" w:type="dxa"/>
            <w:vAlign w:val="center"/>
          </w:tcPr>
          <w:p w14:paraId="5E8C78B2">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default" w:ascii="等线" w:hAnsi="等线" w:eastAsia="等线" w:cs="等线"/>
                <w:sz w:val="20"/>
                <w:szCs w:val="20"/>
                <w:lang w:val="en-US" w:eastAsia="zh-CN"/>
              </w:rPr>
            </w:pPr>
            <w:r>
              <w:rPr>
                <w:rFonts w:hint="eastAsia" w:ascii="等线" w:hAnsi="等线" w:eastAsia="等线" w:cs="等线"/>
                <w:sz w:val="20"/>
                <w:szCs w:val="20"/>
                <w:lang w:val="en-US" w:eastAsia="zh-CN"/>
              </w:rPr>
              <w:t>L</w:t>
            </w:r>
          </w:p>
        </w:tc>
        <w:tc>
          <w:tcPr>
            <w:tcW w:w="1118" w:type="dxa"/>
            <w:vAlign w:val="center"/>
          </w:tcPr>
          <w:p w14:paraId="0CA82490">
            <w:pPr>
              <w:autoSpaceDE w:val="0"/>
              <w:autoSpaceDN w:val="0"/>
              <w:spacing w:before="60" w:line="218" w:lineRule="exact"/>
              <w:ind w:left="108" w:leftChars="0"/>
              <w:jc w:val="center"/>
              <w:rPr>
                <w:rFonts w:hint="eastAsia" w:ascii="等线" w:hAnsi="等线" w:eastAsia="等线" w:cs="等线"/>
                <w:sz w:val="20"/>
                <w:szCs w:val="20"/>
                <w:lang w:val="en-US" w:eastAsia="zh-CN"/>
              </w:rPr>
            </w:pPr>
            <w:r>
              <w:rPr>
                <w:rFonts w:hint="default" w:cs="Times New Roman" w:asciiTheme="minorAscii" w:hAnsiTheme="minorAscii" w:eastAsiaTheme="minorEastAsia"/>
                <w:bCs/>
                <w:color w:val="000000"/>
                <w:kern w:val="0"/>
                <w:sz w:val="21"/>
                <w:szCs w:val="22"/>
              </w:rPr>
              <w:t>4</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bytes</w:t>
            </w:r>
          </w:p>
        </w:tc>
      </w:tr>
      <w:tr w14:paraId="5403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3" w:hRule="atLeast"/>
          <w:jc w:val="center"/>
        </w:trPr>
        <w:tc>
          <w:tcPr>
            <w:tcW w:w="1584" w:type="dxa"/>
            <w:shd w:val="clear" w:color="auto" w:fill="auto"/>
            <w:tcMar>
              <w:top w:w="72" w:type="dxa"/>
              <w:left w:w="144" w:type="dxa"/>
              <w:bottom w:w="72" w:type="dxa"/>
              <w:right w:w="144" w:type="dxa"/>
            </w:tcMar>
            <w:vAlign w:val="center"/>
          </w:tcPr>
          <w:p w14:paraId="46D06D68">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lang w:val="en-US" w:eastAsia="zh-CN"/>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1018H 1019H</w:t>
            </w:r>
          </w:p>
        </w:tc>
        <w:tc>
          <w:tcPr>
            <w:tcW w:w="1443" w:type="dxa"/>
            <w:shd w:val="clear" w:color="auto" w:fill="auto"/>
            <w:tcMar>
              <w:top w:w="72" w:type="dxa"/>
              <w:left w:w="144" w:type="dxa"/>
              <w:bottom w:w="72" w:type="dxa"/>
              <w:right w:w="144" w:type="dxa"/>
            </w:tcMar>
            <w:vAlign w:val="center"/>
          </w:tcPr>
          <w:p w14:paraId="2655A9EA">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eastAsia="zh-CN"/>
              </w:rPr>
            </w:pPr>
            <w:r>
              <w:rPr>
                <w:rFonts w:hint="eastAsia" w:ascii="等线" w:hAnsi="等线" w:eastAsia="等线" w:cs="等线"/>
                <w:b/>
                <w:bCs/>
                <w:color w:val="0070C0"/>
                <w:sz w:val="20"/>
                <w:szCs w:val="20"/>
              </w:rPr>
              <w:t>4120-4121</w:t>
            </w:r>
          </w:p>
        </w:tc>
        <w:tc>
          <w:tcPr>
            <w:tcW w:w="1213" w:type="dxa"/>
            <w:shd w:val="clear" w:color="auto" w:fill="auto"/>
            <w:tcMar>
              <w:top w:w="72" w:type="dxa"/>
              <w:left w:w="144" w:type="dxa"/>
              <w:bottom w:w="72" w:type="dxa"/>
              <w:right w:w="144" w:type="dxa"/>
            </w:tcMar>
            <w:vAlign w:val="center"/>
          </w:tcPr>
          <w:p w14:paraId="2C3093BA">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2</w:t>
            </w:r>
          </w:p>
        </w:tc>
        <w:tc>
          <w:tcPr>
            <w:tcW w:w="1829" w:type="dxa"/>
            <w:shd w:val="clear" w:color="auto" w:fill="auto"/>
            <w:tcMar>
              <w:top w:w="72" w:type="dxa"/>
              <w:left w:w="144" w:type="dxa"/>
              <w:bottom w:w="72" w:type="dxa"/>
              <w:right w:w="144" w:type="dxa"/>
            </w:tcMar>
            <w:vAlign w:val="center"/>
          </w:tcPr>
          <w:p w14:paraId="005D5801">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Forward instantaneous flow</w:t>
            </w:r>
          </w:p>
        </w:tc>
        <w:tc>
          <w:tcPr>
            <w:tcW w:w="1526" w:type="dxa"/>
            <w:vAlign w:val="center"/>
          </w:tcPr>
          <w:p w14:paraId="304363D5">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default" w:ascii="等线" w:hAnsi="等线" w:eastAsia="等线" w:cs="等线"/>
                <w:sz w:val="20"/>
                <w:szCs w:val="20"/>
                <w:lang w:val="en-US" w:eastAsia="zh-CN"/>
              </w:rPr>
            </w:pPr>
            <w:r>
              <w:rPr>
                <w:rFonts w:hint="eastAsia" w:ascii="等线" w:hAnsi="等线" w:eastAsia="等线" w:cs="等线"/>
                <w:sz w:val="20"/>
                <w:szCs w:val="20"/>
                <w:lang w:val="en-US" w:eastAsia="zh-CN"/>
              </w:rPr>
              <w:t>L</w:t>
            </w:r>
          </w:p>
        </w:tc>
        <w:tc>
          <w:tcPr>
            <w:tcW w:w="1118" w:type="dxa"/>
            <w:vAlign w:val="center"/>
          </w:tcPr>
          <w:p w14:paraId="5DBFF18E">
            <w:pPr>
              <w:autoSpaceDE w:val="0"/>
              <w:autoSpaceDN w:val="0"/>
              <w:spacing w:before="60" w:line="218" w:lineRule="exact"/>
              <w:ind w:left="108" w:leftChars="0"/>
              <w:jc w:val="center"/>
              <w:rPr>
                <w:rFonts w:hint="eastAsia" w:ascii="等线" w:hAnsi="等线" w:eastAsia="等线" w:cs="等线"/>
                <w:sz w:val="20"/>
                <w:szCs w:val="20"/>
                <w:lang w:val="en-US" w:eastAsia="zh-CN"/>
              </w:rPr>
            </w:pPr>
            <w:r>
              <w:rPr>
                <w:rFonts w:hint="default" w:cs="Times New Roman" w:asciiTheme="minorAscii" w:hAnsiTheme="minorAscii" w:eastAsiaTheme="minorEastAsia"/>
                <w:bCs/>
                <w:color w:val="000000"/>
                <w:kern w:val="0"/>
                <w:sz w:val="21"/>
                <w:szCs w:val="22"/>
              </w:rPr>
              <w:t>4</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bytes</w:t>
            </w:r>
          </w:p>
        </w:tc>
      </w:tr>
      <w:tr w14:paraId="6C09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0" w:hRule="atLeast"/>
          <w:jc w:val="center"/>
        </w:trPr>
        <w:tc>
          <w:tcPr>
            <w:tcW w:w="1584" w:type="dxa"/>
            <w:shd w:val="clear" w:color="auto" w:fill="auto"/>
            <w:tcMar>
              <w:top w:w="72" w:type="dxa"/>
              <w:left w:w="144" w:type="dxa"/>
              <w:bottom w:w="72" w:type="dxa"/>
              <w:right w:w="144" w:type="dxa"/>
            </w:tcMar>
            <w:vAlign w:val="center"/>
          </w:tcPr>
          <w:p w14:paraId="2FE345F1">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lang w:val="en-US" w:eastAsia="zh-CN"/>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1020H</w:t>
            </w:r>
          </w:p>
        </w:tc>
        <w:tc>
          <w:tcPr>
            <w:tcW w:w="1443" w:type="dxa"/>
            <w:shd w:val="clear" w:color="auto" w:fill="auto"/>
            <w:tcMar>
              <w:top w:w="72" w:type="dxa"/>
              <w:left w:w="144" w:type="dxa"/>
              <w:bottom w:w="72" w:type="dxa"/>
              <w:right w:w="144" w:type="dxa"/>
            </w:tcMar>
            <w:vAlign w:val="center"/>
          </w:tcPr>
          <w:p w14:paraId="74858BF0">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eastAsia="zh-CN"/>
              </w:rPr>
            </w:pPr>
            <w:r>
              <w:rPr>
                <w:rFonts w:hint="eastAsia" w:ascii="等线" w:hAnsi="等线" w:eastAsia="等线" w:cs="等线"/>
                <w:b/>
                <w:bCs/>
                <w:color w:val="0070C0"/>
                <w:sz w:val="20"/>
                <w:szCs w:val="20"/>
              </w:rPr>
              <w:t>4122</w:t>
            </w:r>
          </w:p>
        </w:tc>
        <w:tc>
          <w:tcPr>
            <w:tcW w:w="1213" w:type="dxa"/>
            <w:shd w:val="clear" w:color="auto" w:fill="auto"/>
            <w:tcMar>
              <w:top w:w="72" w:type="dxa"/>
              <w:left w:w="144" w:type="dxa"/>
              <w:bottom w:w="72" w:type="dxa"/>
              <w:right w:w="144" w:type="dxa"/>
            </w:tcMar>
            <w:vAlign w:val="center"/>
          </w:tcPr>
          <w:p w14:paraId="36488D61">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sz w:val="20"/>
                <w:szCs w:val="20"/>
              </w:rPr>
            </w:pPr>
            <w:r>
              <w:rPr>
                <w:rFonts w:hint="eastAsia" w:ascii="等线" w:hAnsi="等线" w:eastAsia="等线" w:cs="等线"/>
                <w:sz w:val="20"/>
                <w:szCs w:val="20"/>
              </w:rPr>
              <w:t>1</w:t>
            </w:r>
          </w:p>
        </w:tc>
        <w:tc>
          <w:tcPr>
            <w:tcW w:w="1829" w:type="dxa"/>
            <w:shd w:val="clear" w:color="auto" w:fill="auto"/>
            <w:tcMar>
              <w:top w:w="72" w:type="dxa"/>
              <w:left w:w="144" w:type="dxa"/>
              <w:bottom w:w="72" w:type="dxa"/>
              <w:right w:w="144" w:type="dxa"/>
            </w:tcMar>
            <w:vAlign w:val="center"/>
          </w:tcPr>
          <w:p w14:paraId="6BB57C94">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Alarm status</w:t>
            </w:r>
          </w:p>
        </w:tc>
        <w:tc>
          <w:tcPr>
            <w:tcW w:w="1526" w:type="dxa"/>
            <w:vAlign w:val="center"/>
          </w:tcPr>
          <w:p w14:paraId="09F2E4F1">
            <w:pPr>
              <w:autoSpaceDE w:val="0"/>
              <w:autoSpaceDN w:val="0"/>
              <w:spacing w:before="60" w:line="218" w:lineRule="exact"/>
              <w:ind w:left="108" w:leftChars="0"/>
              <w:jc w:val="center"/>
              <w:rPr>
                <w:rFonts w:hint="eastAsia" w:cs="Times New Roman" w:asciiTheme="minorAscii" w:hAnsiTheme="minorAscii" w:eastAsiaTheme="minorEastAsia"/>
                <w:bCs/>
                <w:color w:val="000000"/>
                <w:kern w:val="0"/>
                <w:sz w:val="21"/>
                <w:szCs w:val="22"/>
              </w:rPr>
            </w:pPr>
            <w:r>
              <w:rPr>
                <w:rFonts w:hint="default" w:cs="Times New Roman" w:asciiTheme="minorAscii" w:hAnsiTheme="minorAscii" w:eastAsiaTheme="minorEastAsia"/>
                <w:bCs/>
                <w:color w:val="000000"/>
                <w:kern w:val="0"/>
                <w:sz w:val="21"/>
                <w:szCs w:val="22"/>
              </w:rPr>
              <w:t>High byte ST1</w:t>
            </w:r>
          </w:p>
        </w:tc>
        <w:tc>
          <w:tcPr>
            <w:tcW w:w="1118" w:type="dxa"/>
            <w:vAlign w:val="center"/>
          </w:tcPr>
          <w:p w14:paraId="655CB02A">
            <w:pPr>
              <w:autoSpaceDE w:val="0"/>
              <w:autoSpaceDN w:val="0"/>
              <w:spacing w:before="60" w:line="218" w:lineRule="exact"/>
              <w:ind w:left="108" w:leftChars="0"/>
              <w:jc w:val="center"/>
              <w:rPr>
                <w:rFonts w:hint="eastAsia" w:cs="Times New Roman" w:asciiTheme="minorAscii" w:hAnsiTheme="minorAscii" w:eastAsiaTheme="minorEastAsia"/>
                <w:bCs/>
                <w:color w:val="000000"/>
                <w:kern w:val="0"/>
                <w:sz w:val="21"/>
                <w:szCs w:val="22"/>
              </w:rPr>
            </w:pPr>
            <w:r>
              <w:rPr>
                <w:rFonts w:hint="default" w:cs="Times New Roman" w:asciiTheme="minorAscii" w:hAnsiTheme="minorAscii" w:eastAsiaTheme="minorEastAsia"/>
                <w:bCs/>
                <w:color w:val="000000"/>
                <w:kern w:val="0"/>
                <w:sz w:val="21"/>
                <w:szCs w:val="22"/>
              </w:rPr>
              <w:t>2 bytes</w:t>
            </w:r>
          </w:p>
        </w:tc>
      </w:tr>
      <w:tr w14:paraId="4AD8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1" w:hRule="atLeast"/>
          <w:jc w:val="center"/>
        </w:trPr>
        <w:tc>
          <w:tcPr>
            <w:tcW w:w="1584" w:type="dxa"/>
            <w:shd w:val="clear" w:color="auto" w:fill="auto"/>
            <w:tcMar>
              <w:top w:w="72" w:type="dxa"/>
              <w:left w:w="144" w:type="dxa"/>
              <w:bottom w:w="72" w:type="dxa"/>
              <w:right w:w="144" w:type="dxa"/>
            </w:tcMar>
            <w:vAlign w:val="center"/>
          </w:tcPr>
          <w:p w14:paraId="231C3264">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ED7D31" w:themeColor="accent2"/>
                <w:sz w:val="20"/>
                <w:szCs w:val="20"/>
                <w:lang w:val="en-US" w:eastAsia="zh-CN"/>
                <w14:textFill>
                  <w14:solidFill>
                    <w14:schemeClr w14:val="accent2"/>
                  </w14:solidFill>
                </w14:textFill>
              </w:rPr>
            </w:pPr>
            <w:r>
              <w:rPr>
                <w:rFonts w:hint="eastAsia" w:ascii="等线" w:hAnsi="等线" w:eastAsia="等线" w:cs="等线"/>
                <w:b/>
                <w:bCs/>
                <w:color w:val="ED7D31" w:themeColor="accent2"/>
                <w:sz w:val="20"/>
                <w:szCs w:val="20"/>
                <w:lang w:val="en-US" w:eastAsia="zh-CN"/>
                <w14:textFill>
                  <w14:solidFill>
                    <w14:schemeClr w14:val="accent2"/>
                  </w14:solidFill>
                </w14:textFill>
              </w:rPr>
              <w:t>1021H</w:t>
            </w:r>
          </w:p>
        </w:tc>
        <w:tc>
          <w:tcPr>
            <w:tcW w:w="1443" w:type="dxa"/>
            <w:shd w:val="clear" w:color="auto" w:fill="auto"/>
            <w:tcMar>
              <w:top w:w="72" w:type="dxa"/>
              <w:left w:w="144" w:type="dxa"/>
              <w:bottom w:w="72" w:type="dxa"/>
              <w:right w:w="144" w:type="dxa"/>
            </w:tcMar>
            <w:vAlign w:val="center"/>
          </w:tcPr>
          <w:p w14:paraId="54ADB626">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jc w:val="center"/>
              <w:textAlignment w:val="auto"/>
              <w:rPr>
                <w:rFonts w:hint="eastAsia" w:ascii="等线" w:hAnsi="等线" w:eastAsia="等线" w:cs="等线"/>
                <w:b/>
                <w:bCs/>
                <w:color w:val="0070C0"/>
                <w:sz w:val="20"/>
                <w:szCs w:val="20"/>
                <w:lang w:eastAsia="zh-CN"/>
              </w:rPr>
            </w:pPr>
            <w:r>
              <w:rPr>
                <w:rFonts w:hint="eastAsia" w:ascii="等线" w:hAnsi="等线" w:eastAsia="等线" w:cs="等线"/>
                <w:b/>
                <w:bCs/>
                <w:color w:val="0070C0"/>
                <w:sz w:val="20"/>
                <w:szCs w:val="20"/>
              </w:rPr>
              <w:t>4123</w:t>
            </w:r>
          </w:p>
        </w:tc>
        <w:tc>
          <w:tcPr>
            <w:tcW w:w="1213" w:type="dxa"/>
            <w:shd w:val="clear" w:color="auto" w:fill="auto"/>
            <w:tcMar>
              <w:top w:w="72" w:type="dxa"/>
              <w:left w:w="144" w:type="dxa"/>
              <w:bottom w:w="72" w:type="dxa"/>
              <w:right w:w="144" w:type="dxa"/>
            </w:tcMar>
            <w:vAlign w:val="center"/>
          </w:tcPr>
          <w:p w14:paraId="45FF5DCF">
            <w:pPr>
              <w:keepNext w:val="0"/>
              <w:keepLines w:val="0"/>
              <w:pageBreakBefore w:val="0"/>
              <w:widowControl w:val="0"/>
              <w:kinsoku/>
              <w:wordWrap/>
              <w:overflowPunct/>
              <w:topLinePunct w:val="0"/>
              <w:autoSpaceDE w:val="0"/>
              <w:autoSpaceDN w:val="0"/>
              <w:bidi w:val="0"/>
              <w:adjustRightInd/>
              <w:snapToGrid/>
              <w:spacing w:before="0" w:beforeLines="50" w:line="200" w:lineRule="exact"/>
              <w:ind w:right="85" w:rightChars="0"/>
              <w:jc w:val="center"/>
              <w:textAlignment w:val="auto"/>
              <w:rPr>
                <w:rFonts w:hint="eastAsia" w:ascii="等线" w:hAnsi="等线" w:eastAsia="等线" w:cs="等线"/>
                <w:sz w:val="20"/>
                <w:szCs w:val="20"/>
              </w:rPr>
            </w:pPr>
            <w:r>
              <w:rPr>
                <w:rFonts w:hint="eastAsia" w:ascii="等线" w:hAnsi="等线" w:eastAsia="等线" w:cs="等线"/>
                <w:sz w:val="20"/>
                <w:szCs w:val="20"/>
              </w:rPr>
              <w:t>1</w:t>
            </w:r>
          </w:p>
        </w:tc>
        <w:tc>
          <w:tcPr>
            <w:tcW w:w="1829" w:type="dxa"/>
            <w:shd w:val="clear" w:color="auto" w:fill="auto"/>
            <w:tcMar>
              <w:top w:w="72" w:type="dxa"/>
              <w:left w:w="144" w:type="dxa"/>
              <w:bottom w:w="72" w:type="dxa"/>
              <w:right w:w="144" w:type="dxa"/>
            </w:tcMar>
            <w:vAlign w:val="center"/>
          </w:tcPr>
          <w:p w14:paraId="789E4642">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rPr>
              <w:t>Alarm status</w:t>
            </w:r>
          </w:p>
        </w:tc>
        <w:tc>
          <w:tcPr>
            <w:tcW w:w="1526" w:type="dxa"/>
            <w:vAlign w:val="center"/>
          </w:tcPr>
          <w:p w14:paraId="4E430DD9">
            <w:pPr>
              <w:autoSpaceDE w:val="0"/>
              <w:autoSpaceDN w:val="0"/>
              <w:spacing w:before="60" w:line="218" w:lineRule="exact"/>
              <w:ind w:left="108" w:leftChars="0"/>
              <w:jc w:val="center"/>
              <w:rPr>
                <w:rFonts w:hint="eastAsia" w:ascii="等线" w:hAnsi="等线" w:eastAsia="等线" w:cs="等线"/>
                <w:sz w:val="20"/>
                <w:szCs w:val="20"/>
              </w:rPr>
            </w:pPr>
            <w:r>
              <w:rPr>
                <w:rFonts w:hint="default" w:cs="Times New Roman" w:asciiTheme="minorAscii" w:hAnsiTheme="minorAscii" w:eastAsiaTheme="minorEastAsia"/>
                <w:bCs/>
                <w:color w:val="000000"/>
                <w:kern w:val="0"/>
                <w:sz w:val="21"/>
                <w:szCs w:val="22"/>
                <w:lang w:val="en-US" w:eastAsia="zh-CN"/>
              </w:rPr>
              <w:t>Low</w:t>
            </w:r>
            <w:r>
              <w:rPr>
                <w:rFonts w:hint="default" w:cs="Times New Roman" w:asciiTheme="minorAscii" w:hAnsiTheme="minorAscii" w:eastAsiaTheme="minorEastAsia"/>
                <w:bCs/>
                <w:color w:val="000000"/>
                <w:kern w:val="0"/>
                <w:sz w:val="21"/>
                <w:szCs w:val="22"/>
              </w:rPr>
              <w:t xml:space="preserve"> byte ST1</w:t>
            </w:r>
          </w:p>
        </w:tc>
        <w:tc>
          <w:tcPr>
            <w:tcW w:w="1118" w:type="dxa"/>
            <w:vAlign w:val="center"/>
          </w:tcPr>
          <w:p w14:paraId="25D66CA4">
            <w:pPr>
              <w:autoSpaceDE w:val="0"/>
              <w:autoSpaceDN w:val="0"/>
              <w:spacing w:before="60" w:line="218" w:lineRule="exact"/>
              <w:ind w:left="108" w:leftChars="0"/>
              <w:jc w:val="center"/>
              <w:rPr>
                <w:rFonts w:hint="eastAsia" w:ascii="等线" w:hAnsi="等线" w:eastAsia="等线" w:cs="等线"/>
                <w:sz w:val="20"/>
                <w:szCs w:val="20"/>
                <w:lang w:val="en-US" w:eastAsia="zh-CN"/>
              </w:rPr>
            </w:pPr>
            <w:r>
              <w:rPr>
                <w:rFonts w:hint="default" w:cs="Times New Roman" w:asciiTheme="minorAscii" w:hAnsiTheme="minorAscii" w:eastAsiaTheme="minorEastAsia"/>
                <w:bCs/>
                <w:color w:val="000000"/>
                <w:kern w:val="0"/>
                <w:sz w:val="21"/>
                <w:szCs w:val="22"/>
              </w:rPr>
              <w:t>2 bytes</w:t>
            </w:r>
          </w:p>
        </w:tc>
      </w:tr>
    </w:tbl>
    <w:p w14:paraId="26A4A4FA">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default" w:cs="Times New Roman" w:asciiTheme="minorAscii" w:hAnsiTheme="minorAscii" w:eastAsiaTheme="minorEastAsia"/>
          <w:b/>
          <w:bCs/>
          <w:kern w:val="2"/>
          <w:sz w:val="24"/>
          <w:szCs w:val="24"/>
          <w:lang w:val="en-US" w:eastAsia="zh-CN" w:bidi="ar-SA"/>
          <w14:ligatures w14:val="standardContextual"/>
        </w:rPr>
      </w:pPr>
      <w:r>
        <w:rPr>
          <w:rFonts w:hint="default" w:cs="Times New Roman" w:asciiTheme="minorAscii" w:hAnsiTheme="minorAscii" w:eastAsiaTheme="minorEastAsia"/>
          <w:b/>
          <w:bCs/>
          <w:kern w:val="2"/>
          <w:sz w:val="24"/>
          <w:szCs w:val="24"/>
          <w:lang w:val="en-US" w:eastAsia="zh-CN" w:bidi="ar-SA"/>
          <w14:ligatures w14:val="standardContextual"/>
        </w:rPr>
        <w:t>(5) Table of units</w:t>
      </w:r>
    </w:p>
    <w:p w14:paraId="362B09B1">
      <w:pPr>
        <w:autoSpaceDE w:val="0"/>
        <w:autoSpaceDN w:val="0"/>
        <w:spacing w:before="120" w:beforeLines="50" w:line="312" w:lineRule="exact"/>
        <w:jc w:val="left"/>
        <w:rPr>
          <w:rFonts w:hint="eastAsia" w:ascii="等线" w:hAnsi="等线" w:eastAsia="等线" w:cs="等线"/>
          <w:b/>
          <w:bCs/>
          <w:sz w:val="21"/>
          <w:szCs w:val="21"/>
          <w:lang w:val="en-US" w:eastAsia="zh-CN"/>
        </w:rPr>
      </w:pPr>
      <w:r>
        <w:rPr>
          <w:rFonts w:hint="default" w:cs="Times New Roman" w:asciiTheme="minorAscii" w:hAnsiTheme="minorAscii"/>
          <w:b/>
          <w:bCs/>
          <w:sz w:val="21"/>
          <w:szCs w:val="21"/>
        </w:rPr>
        <w:t>Cumulative flow unit</w:t>
      </w:r>
      <w:r>
        <w:rPr>
          <w:rFonts w:hint="default" w:cs="Times New Roman" w:asciiTheme="minorAscii" w:hAnsiTheme="minorAscii"/>
          <w:b/>
          <w:bCs/>
          <w:sz w:val="21"/>
          <w:szCs w:val="21"/>
          <w:lang w:val="en-US" w:eastAsia="zh-CN"/>
        </w:rPr>
        <w:t xml:space="preserve">:   </w:t>
      </w:r>
      <w:r>
        <w:rPr>
          <w:rFonts w:hint="eastAsia" w:ascii="等线" w:hAnsi="等线" w:eastAsia="等线" w:cs="等线"/>
          <w:b/>
          <w:bCs/>
          <w:sz w:val="21"/>
          <w:szCs w:val="21"/>
          <w:lang w:val="en-US" w:eastAsia="zh-CN"/>
        </w:rPr>
        <w:t xml:space="preserve">                                                  </w:t>
      </w:r>
      <w:r>
        <w:rPr>
          <w:rFonts w:hint="default" w:cs="Times New Roman" w:asciiTheme="minorAscii" w:hAnsiTheme="minorAscii"/>
          <w:b/>
          <w:bCs/>
          <w:sz w:val="21"/>
          <w:szCs w:val="21"/>
          <w:lang w:val="en-US" w:eastAsia="zh-CN"/>
        </w:rPr>
        <w:t xml:space="preserve"> </w:t>
      </w:r>
      <w:r>
        <w:rPr>
          <w:rFonts w:hint="default" w:cs="Times New Roman" w:asciiTheme="minorAscii" w:hAnsiTheme="minorAscii"/>
          <w:b/>
          <w:bCs/>
          <w:sz w:val="21"/>
          <w:szCs w:val="21"/>
        </w:rPr>
        <w:t>Instantaneous flow unit</w:t>
      </w:r>
      <w:r>
        <w:rPr>
          <w:rFonts w:hint="default" w:cs="Times New Roman" w:asciiTheme="minorAscii" w:hAnsiTheme="minorAscii"/>
          <w:b/>
          <w:bCs/>
          <w:sz w:val="21"/>
          <w:szCs w:val="21"/>
          <w:lang w:val="en-US" w:eastAsia="zh-CN"/>
        </w:rPr>
        <w:t>:</w:t>
      </w:r>
    </w:p>
    <w:tbl>
      <w:tblPr>
        <w:tblStyle w:val="7"/>
        <w:tblpPr w:leftFromText="180" w:rightFromText="180" w:vertAnchor="text" w:horzAnchor="page" w:tblpX="1738" w:tblpY="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2002"/>
      </w:tblGrid>
      <w:tr w14:paraId="7194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657" w:type="dxa"/>
          </w:tcPr>
          <w:p w14:paraId="295E6988">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0C 10</w:t>
            </w:r>
          </w:p>
        </w:tc>
        <w:tc>
          <w:tcPr>
            <w:tcW w:w="2002" w:type="dxa"/>
          </w:tcPr>
          <w:p w14:paraId="413F481F">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1mL</w:t>
            </w:r>
          </w:p>
        </w:tc>
      </w:tr>
      <w:tr w14:paraId="44F4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657" w:type="dxa"/>
          </w:tcPr>
          <w:p w14:paraId="1B30447D">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0C 11</w:t>
            </w:r>
          </w:p>
        </w:tc>
        <w:tc>
          <w:tcPr>
            <w:tcW w:w="2002" w:type="dxa"/>
          </w:tcPr>
          <w:p w14:paraId="12585D2F">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10mL</w:t>
            </w:r>
          </w:p>
        </w:tc>
      </w:tr>
      <w:tr w14:paraId="32EF0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 w:hRule="atLeast"/>
        </w:trPr>
        <w:tc>
          <w:tcPr>
            <w:tcW w:w="1657" w:type="dxa"/>
          </w:tcPr>
          <w:p w14:paraId="127EEFC6">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0C 12</w:t>
            </w:r>
          </w:p>
        </w:tc>
        <w:tc>
          <w:tcPr>
            <w:tcW w:w="2002" w:type="dxa"/>
          </w:tcPr>
          <w:p w14:paraId="75437835">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100mL</w:t>
            </w:r>
          </w:p>
        </w:tc>
      </w:tr>
      <w:tr w14:paraId="0F78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657" w:type="dxa"/>
          </w:tcPr>
          <w:p w14:paraId="6845231A">
            <w:pPr>
              <w:pStyle w:val="13"/>
              <w:tabs>
                <w:tab w:val="left" w:pos="728"/>
              </w:tabs>
              <w:spacing w:before="41"/>
              <w:ind w:left="8"/>
              <w:jc w:val="center"/>
              <w:rPr>
                <w:rFonts w:hint="eastAsia" w:ascii="等线" w:hAnsi="等线" w:eastAsia="等线" w:cs="等线"/>
                <w:b/>
                <w:bCs/>
                <w:color w:val="2F5597" w:themeColor="accent1" w:themeShade="BF"/>
                <w:kern w:val="2"/>
                <w:sz w:val="21"/>
                <w:szCs w:val="21"/>
                <w:lang w:val="en-US" w:eastAsia="zh-CN" w:bidi="ar-SA"/>
                <w14:ligatures w14:val="standardContextual"/>
              </w:rPr>
            </w:pPr>
            <w:r>
              <w:rPr>
                <w:rFonts w:hint="eastAsia" w:ascii="等线" w:hAnsi="等线" w:eastAsia="等线" w:cs="等线"/>
                <w:b/>
                <w:bCs/>
                <w:color w:val="2F5597" w:themeColor="accent1" w:themeShade="BF"/>
                <w:kern w:val="2"/>
                <w:sz w:val="21"/>
                <w:szCs w:val="21"/>
                <w:lang w:val="en-US" w:eastAsia="zh-CN" w:bidi="ar-SA"/>
                <w14:ligatures w14:val="standardContextual"/>
              </w:rPr>
              <w:t>0C 13</w:t>
            </w:r>
          </w:p>
        </w:tc>
        <w:tc>
          <w:tcPr>
            <w:tcW w:w="2002" w:type="dxa"/>
          </w:tcPr>
          <w:p w14:paraId="3C7C2F1D">
            <w:pPr>
              <w:pStyle w:val="13"/>
              <w:tabs>
                <w:tab w:val="left" w:pos="728"/>
              </w:tabs>
              <w:spacing w:before="41"/>
              <w:ind w:left="8"/>
              <w:jc w:val="center"/>
              <w:rPr>
                <w:rFonts w:hint="eastAsia" w:ascii="等线" w:hAnsi="等线" w:eastAsia="等线" w:cs="等线"/>
                <w:b/>
                <w:bCs/>
                <w:color w:val="2F5597" w:themeColor="accent1" w:themeShade="BF"/>
                <w:kern w:val="2"/>
                <w:sz w:val="21"/>
                <w:szCs w:val="21"/>
                <w:lang w:val="en-US" w:eastAsia="zh-CN" w:bidi="ar-SA"/>
                <w14:ligatures w14:val="standardContextual"/>
              </w:rPr>
            </w:pPr>
            <w:r>
              <w:rPr>
                <w:rFonts w:hint="eastAsia" w:ascii="等线" w:hAnsi="等线" w:eastAsia="等线" w:cs="等线"/>
                <w:b/>
                <w:bCs/>
                <w:color w:val="2F5597" w:themeColor="accent1" w:themeShade="BF"/>
                <w:kern w:val="2"/>
                <w:sz w:val="21"/>
                <w:szCs w:val="21"/>
                <w:lang w:val="en-US" w:eastAsia="zh-CN" w:bidi="ar-SA"/>
                <w14:ligatures w14:val="standardContextual"/>
              </w:rPr>
              <w:t>1L</w:t>
            </w:r>
          </w:p>
        </w:tc>
      </w:tr>
    </w:tbl>
    <w:tbl>
      <w:tblPr>
        <w:tblStyle w:val="7"/>
        <w:tblpPr w:leftFromText="180" w:rightFromText="180" w:vertAnchor="text" w:horzAnchor="page" w:tblpX="6791" w:tblpY="167"/>
        <w:tblW w:w="34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892"/>
      </w:tblGrid>
      <w:tr w14:paraId="6E25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1567" w:type="dxa"/>
          </w:tcPr>
          <w:p w14:paraId="11B24E67">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0B 38</w:t>
            </w:r>
          </w:p>
        </w:tc>
        <w:tc>
          <w:tcPr>
            <w:tcW w:w="1892" w:type="dxa"/>
          </w:tcPr>
          <w:p w14:paraId="0D60E1EA">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1mL/h</w:t>
            </w:r>
          </w:p>
        </w:tc>
      </w:tr>
      <w:tr w14:paraId="5AB6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1567" w:type="dxa"/>
          </w:tcPr>
          <w:p w14:paraId="026B781D">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0B 39</w:t>
            </w:r>
          </w:p>
        </w:tc>
        <w:tc>
          <w:tcPr>
            <w:tcW w:w="1892" w:type="dxa"/>
          </w:tcPr>
          <w:p w14:paraId="24B82DA6">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10mL/h</w:t>
            </w:r>
          </w:p>
        </w:tc>
      </w:tr>
      <w:tr w14:paraId="6C473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1567" w:type="dxa"/>
          </w:tcPr>
          <w:p w14:paraId="67E7374E">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0B 3A</w:t>
            </w:r>
          </w:p>
        </w:tc>
        <w:tc>
          <w:tcPr>
            <w:tcW w:w="1892" w:type="dxa"/>
          </w:tcPr>
          <w:p w14:paraId="2BBE87E5">
            <w:pPr>
              <w:pStyle w:val="13"/>
              <w:tabs>
                <w:tab w:val="left" w:pos="728"/>
              </w:tabs>
              <w:spacing w:before="41"/>
              <w:ind w:left="8"/>
              <w:jc w:val="center"/>
              <w:rPr>
                <w:rFonts w:hint="eastAsia" w:ascii="等线" w:hAnsi="等线" w:eastAsia="等线" w:cs="等线"/>
                <w:b w:val="0"/>
                <w:bCs w:val="0"/>
                <w:kern w:val="2"/>
                <w:sz w:val="21"/>
                <w:szCs w:val="21"/>
                <w:lang w:val="en-US" w:eastAsia="zh-CN" w:bidi="ar-SA"/>
                <w14:ligatures w14:val="standardContextual"/>
              </w:rPr>
            </w:pPr>
            <w:r>
              <w:rPr>
                <w:rFonts w:hint="eastAsia" w:ascii="等线" w:hAnsi="等线" w:eastAsia="等线" w:cs="等线"/>
                <w:b w:val="0"/>
                <w:bCs w:val="0"/>
                <w:kern w:val="2"/>
                <w:sz w:val="21"/>
                <w:szCs w:val="21"/>
                <w:lang w:val="en-US" w:eastAsia="zh-CN" w:bidi="ar-SA"/>
                <w14:ligatures w14:val="standardContextual"/>
              </w:rPr>
              <w:t>100mL/h</w:t>
            </w:r>
          </w:p>
        </w:tc>
      </w:tr>
      <w:tr w14:paraId="0BD6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67" w:type="dxa"/>
          </w:tcPr>
          <w:p w14:paraId="2B94B9B8">
            <w:pPr>
              <w:pStyle w:val="13"/>
              <w:tabs>
                <w:tab w:val="left" w:pos="728"/>
              </w:tabs>
              <w:spacing w:before="41"/>
              <w:ind w:left="8"/>
              <w:jc w:val="center"/>
              <w:rPr>
                <w:rFonts w:hint="eastAsia" w:ascii="等线" w:hAnsi="等线" w:eastAsia="等线" w:cs="等线"/>
                <w:b/>
                <w:bCs/>
                <w:color w:val="2F5597" w:themeColor="accent1" w:themeShade="BF"/>
                <w:kern w:val="2"/>
                <w:sz w:val="21"/>
                <w:szCs w:val="21"/>
                <w:lang w:val="en-US" w:eastAsia="zh-CN" w:bidi="ar-SA"/>
                <w14:ligatures w14:val="standardContextual"/>
              </w:rPr>
            </w:pPr>
            <w:r>
              <w:rPr>
                <w:rFonts w:hint="eastAsia" w:ascii="等线" w:hAnsi="等线" w:eastAsia="等线" w:cs="等线"/>
                <w:b/>
                <w:bCs/>
                <w:color w:val="2F5597" w:themeColor="accent1" w:themeShade="BF"/>
                <w:kern w:val="2"/>
                <w:sz w:val="21"/>
                <w:szCs w:val="21"/>
                <w:lang w:val="en-US" w:eastAsia="zh-CN" w:bidi="ar-SA"/>
                <w14:ligatures w14:val="standardContextual"/>
              </w:rPr>
              <w:t>0B 3B</w:t>
            </w:r>
          </w:p>
        </w:tc>
        <w:tc>
          <w:tcPr>
            <w:tcW w:w="1892" w:type="dxa"/>
          </w:tcPr>
          <w:p w14:paraId="2B5D632A">
            <w:pPr>
              <w:pStyle w:val="13"/>
              <w:tabs>
                <w:tab w:val="left" w:pos="728"/>
              </w:tabs>
              <w:spacing w:before="41"/>
              <w:ind w:left="8"/>
              <w:jc w:val="center"/>
              <w:rPr>
                <w:rFonts w:hint="eastAsia" w:ascii="等线" w:hAnsi="等线" w:eastAsia="等线" w:cs="等线"/>
                <w:b/>
                <w:bCs/>
                <w:color w:val="2F5597" w:themeColor="accent1" w:themeShade="BF"/>
                <w:kern w:val="2"/>
                <w:sz w:val="21"/>
                <w:szCs w:val="21"/>
                <w:lang w:val="en-US" w:eastAsia="zh-CN" w:bidi="ar-SA"/>
                <w14:ligatures w14:val="standardContextual"/>
              </w:rPr>
            </w:pPr>
            <w:r>
              <w:rPr>
                <w:rFonts w:hint="eastAsia" w:ascii="等线" w:hAnsi="等线" w:eastAsia="等线" w:cs="等线"/>
                <w:b/>
                <w:bCs/>
                <w:color w:val="2F5597" w:themeColor="accent1" w:themeShade="BF"/>
                <w:kern w:val="2"/>
                <w:sz w:val="21"/>
                <w:szCs w:val="21"/>
                <w:lang w:val="en-US" w:eastAsia="zh-CN" w:bidi="ar-SA"/>
                <w14:ligatures w14:val="standardContextual"/>
              </w:rPr>
              <w:t>1L/h</w:t>
            </w:r>
          </w:p>
        </w:tc>
      </w:tr>
    </w:tbl>
    <w:p w14:paraId="341A6241">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eastAsia" w:cs="Times New Roman" w:asciiTheme="minorAscii" w:hAnsiTheme="minorAscii" w:eastAsiaTheme="minorEastAsia"/>
          <w:b/>
          <w:bCs/>
          <w:kern w:val="2"/>
          <w:sz w:val="24"/>
          <w:szCs w:val="24"/>
          <w:lang w:val="en-US" w:eastAsia="zh-CN" w:bidi="ar-SA"/>
          <w14:ligatures w14:val="standardContextual"/>
        </w:rPr>
      </w:pPr>
    </w:p>
    <w:p w14:paraId="3713DE0E">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eastAsia" w:ascii="等线" w:hAnsi="等线" w:eastAsia="等线" w:cs="等线"/>
          <w:b/>
          <w:bCs/>
          <w:sz w:val="21"/>
          <w:szCs w:val="21"/>
          <w:lang w:val="en-US" w:eastAsia="zh-CN"/>
        </w:rPr>
      </w:pPr>
      <w:r>
        <w:rPr>
          <w:rFonts w:hint="eastAsia" w:cs="Times New Roman" w:asciiTheme="minorAscii" w:hAnsiTheme="minorAscii" w:eastAsiaTheme="minorEastAsia"/>
          <w:b/>
          <w:bCs/>
          <w:kern w:val="2"/>
          <w:sz w:val="24"/>
          <w:szCs w:val="24"/>
          <w:lang w:val="en-US" w:eastAsia="zh-CN" w:bidi="ar-SA"/>
          <w14:ligatures w14:val="standardContextual"/>
        </w:rPr>
        <w:t>Description of the data item filled in the data area：</w:t>
      </w:r>
    </w:p>
    <w:tbl>
      <w:tblPr>
        <w:tblStyle w:val="6"/>
        <w:tblW w:w="5045" w:type="pct"/>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3"/>
        <w:gridCol w:w="862"/>
        <w:gridCol w:w="1434"/>
        <w:gridCol w:w="1434"/>
        <w:gridCol w:w="1159"/>
        <w:gridCol w:w="2022"/>
      </w:tblGrid>
      <w:tr w14:paraId="55BC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793" w:type="dxa"/>
            <w:vAlign w:val="center"/>
          </w:tcPr>
          <w:p w14:paraId="0982293C">
            <w:pPr>
              <w:autoSpaceDE w:val="0"/>
              <w:autoSpaceDN w:val="0"/>
              <w:spacing w:line="265" w:lineRule="exact"/>
              <w:ind w:left="6" w:leftChars="0"/>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Data item</w:t>
            </w:r>
          </w:p>
        </w:tc>
        <w:tc>
          <w:tcPr>
            <w:tcW w:w="862" w:type="dxa"/>
            <w:vAlign w:val="center"/>
          </w:tcPr>
          <w:p w14:paraId="09B4A878">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Unit</w:t>
            </w:r>
          </w:p>
        </w:tc>
        <w:tc>
          <w:tcPr>
            <w:tcW w:w="1434" w:type="dxa"/>
            <w:vAlign w:val="center"/>
          </w:tcPr>
          <w:p w14:paraId="6AD51E84">
            <w:pPr>
              <w:autoSpaceDE w:val="0"/>
              <w:autoSpaceDN w:val="0"/>
              <w:spacing w:line="265" w:lineRule="exact"/>
              <w:ind w:left="6"/>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color w:val="auto"/>
                <w:kern w:val="2"/>
                <w:sz w:val="21"/>
                <w:szCs w:val="22"/>
                <w:lang w:val="en-US" w:eastAsia="zh-CN" w:bidi="ar-SA"/>
                <w14:ligatures w14:val="standardContextual"/>
              </w:rPr>
              <w:t>Caliber</w:t>
            </w:r>
          </w:p>
        </w:tc>
        <w:tc>
          <w:tcPr>
            <w:tcW w:w="1434" w:type="dxa"/>
            <w:vAlign w:val="center"/>
          </w:tcPr>
          <w:p w14:paraId="63DD07AC">
            <w:pPr>
              <w:autoSpaceDE w:val="0"/>
              <w:autoSpaceDN w:val="0"/>
              <w:spacing w:line="265" w:lineRule="exact"/>
              <w:ind w:left="6" w:leftChars="0"/>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Decimal point</w:t>
            </w:r>
          </w:p>
        </w:tc>
        <w:tc>
          <w:tcPr>
            <w:tcW w:w="1159" w:type="dxa"/>
            <w:vAlign w:val="center"/>
          </w:tcPr>
          <w:p w14:paraId="32326798">
            <w:pPr>
              <w:autoSpaceDE w:val="0"/>
              <w:autoSpaceDN w:val="0"/>
              <w:spacing w:line="265" w:lineRule="exact"/>
              <w:ind w:left="6" w:leftChars="0"/>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Number of bytes</w:t>
            </w:r>
          </w:p>
        </w:tc>
        <w:tc>
          <w:tcPr>
            <w:tcW w:w="2022" w:type="dxa"/>
            <w:vAlign w:val="center"/>
          </w:tcPr>
          <w:p w14:paraId="5A623361">
            <w:pPr>
              <w:autoSpaceDE w:val="0"/>
              <w:autoSpaceDN w:val="0"/>
              <w:spacing w:line="265" w:lineRule="exact"/>
              <w:ind w:left="6" w:leftChars="0"/>
              <w:jc w:val="center"/>
              <w:rPr>
                <w:rFonts w:hint="default"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Group the magnification of the data frame</w:t>
            </w:r>
          </w:p>
        </w:tc>
      </w:tr>
      <w:tr w14:paraId="40F7A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793" w:type="dxa"/>
            <w:vAlign w:val="center"/>
          </w:tcPr>
          <w:p w14:paraId="650BC0CF">
            <w:pPr>
              <w:autoSpaceDE w:val="0"/>
              <w:autoSpaceDN w:val="0"/>
              <w:spacing w:line="265" w:lineRule="exact"/>
              <w:ind w:left="6" w:leftChars="0"/>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Water temperature</w:t>
            </w:r>
          </w:p>
        </w:tc>
        <w:tc>
          <w:tcPr>
            <w:tcW w:w="862" w:type="dxa"/>
            <w:vAlign w:val="center"/>
          </w:tcPr>
          <w:p w14:paraId="6CA6829D">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w:t>
            </w:r>
          </w:p>
        </w:tc>
        <w:tc>
          <w:tcPr>
            <w:tcW w:w="1434" w:type="dxa"/>
            <w:vAlign w:val="center"/>
          </w:tcPr>
          <w:p w14:paraId="6547F8B1">
            <w:pPr>
              <w:autoSpaceDE w:val="0"/>
              <w:autoSpaceDN w:val="0"/>
              <w:spacing w:line="265" w:lineRule="exact"/>
              <w:ind w:left="6"/>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All</w:t>
            </w:r>
          </w:p>
        </w:tc>
        <w:tc>
          <w:tcPr>
            <w:tcW w:w="1434" w:type="dxa"/>
            <w:vAlign w:val="center"/>
          </w:tcPr>
          <w:p w14:paraId="642E6CEA">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0.01</w:t>
            </w:r>
          </w:p>
        </w:tc>
        <w:tc>
          <w:tcPr>
            <w:tcW w:w="1159" w:type="dxa"/>
            <w:vAlign w:val="center"/>
          </w:tcPr>
          <w:p w14:paraId="31FDD2E6">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2</w:t>
            </w:r>
          </w:p>
        </w:tc>
        <w:tc>
          <w:tcPr>
            <w:tcW w:w="2022" w:type="dxa"/>
            <w:vAlign w:val="center"/>
          </w:tcPr>
          <w:p w14:paraId="30B11813">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100</w:t>
            </w:r>
          </w:p>
        </w:tc>
      </w:tr>
      <w:tr w14:paraId="020E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793" w:type="dxa"/>
            <w:vAlign w:val="center"/>
          </w:tcPr>
          <w:p w14:paraId="0E99F7C5">
            <w:pPr>
              <w:autoSpaceDE w:val="0"/>
              <w:autoSpaceDN w:val="0"/>
              <w:spacing w:line="265" w:lineRule="exact"/>
              <w:ind w:left="6" w:leftChars="0"/>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C</w:t>
            </w:r>
            <w:r>
              <w:rPr>
                <w:rFonts w:hint="default" w:cs="Times New Roman" w:asciiTheme="minorAscii" w:hAnsiTheme="minorAscii" w:eastAsiaTheme="minorEastAsia"/>
                <w:color w:val="auto"/>
                <w:kern w:val="2"/>
                <w:sz w:val="21"/>
                <w:szCs w:val="22"/>
                <w:lang w:val="en-US" w:eastAsia="zh-CN" w:bidi="ar-SA"/>
                <w14:ligatures w14:val="standardContextual"/>
              </w:rPr>
              <w:t>umulative flow</w:t>
            </w:r>
          </w:p>
        </w:tc>
        <w:tc>
          <w:tcPr>
            <w:tcW w:w="862" w:type="dxa"/>
            <w:vAlign w:val="center"/>
          </w:tcPr>
          <w:p w14:paraId="6CF8B1B1">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m³</w:t>
            </w:r>
          </w:p>
        </w:tc>
        <w:tc>
          <w:tcPr>
            <w:tcW w:w="1434" w:type="dxa"/>
            <w:vAlign w:val="center"/>
          </w:tcPr>
          <w:p w14:paraId="22669AE7">
            <w:pPr>
              <w:autoSpaceDE w:val="0"/>
              <w:autoSpaceDN w:val="0"/>
              <w:spacing w:line="265" w:lineRule="exact"/>
              <w:ind w:left="6"/>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DN50-400</w:t>
            </w:r>
          </w:p>
        </w:tc>
        <w:tc>
          <w:tcPr>
            <w:tcW w:w="1434" w:type="dxa"/>
            <w:vAlign w:val="center"/>
          </w:tcPr>
          <w:p w14:paraId="79246EFF">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0.001</w:t>
            </w:r>
          </w:p>
        </w:tc>
        <w:tc>
          <w:tcPr>
            <w:tcW w:w="1159" w:type="dxa"/>
            <w:vAlign w:val="center"/>
          </w:tcPr>
          <w:p w14:paraId="0339491B">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4</w:t>
            </w:r>
          </w:p>
        </w:tc>
        <w:tc>
          <w:tcPr>
            <w:tcW w:w="2022" w:type="dxa"/>
            <w:vAlign w:val="center"/>
          </w:tcPr>
          <w:p w14:paraId="18DCD7C9">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10</w:t>
            </w:r>
          </w:p>
        </w:tc>
      </w:tr>
      <w:tr w14:paraId="7920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793" w:type="dxa"/>
            <w:vMerge w:val="restart"/>
            <w:vAlign w:val="center"/>
          </w:tcPr>
          <w:p w14:paraId="277ADFAB">
            <w:pPr>
              <w:autoSpaceDE w:val="0"/>
              <w:autoSpaceDN w:val="0"/>
              <w:spacing w:line="265" w:lineRule="exact"/>
              <w:ind w:left="6" w:leftChars="0"/>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I</w:t>
            </w:r>
            <w:r>
              <w:rPr>
                <w:rFonts w:hint="default" w:cs="Times New Roman" w:asciiTheme="minorAscii" w:hAnsiTheme="minorAscii" w:eastAsiaTheme="minorEastAsia"/>
                <w:color w:val="auto"/>
                <w:kern w:val="2"/>
                <w:sz w:val="21"/>
                <w:szCs w:val="22"/>
                <w:lang w:val="en-US" w:eastAsia="zh-CN" w:bidi="ar-SA"/>
                <w14:ligatures w14:val="standardContextual"/>
              </w:rPr>
              <w:t>nstantaneous flow</w:t>
            </w:r>
          </w:p>
        </w:tc>
        <w:tc>
          <w:tcPr>
            <w:tcW w:w="862" w:type="dxa"/>
            <w:vMerge w:val="restart"/>
            <w:vAlign w:val="center"/>
          </w:tcPr>
          <w:p w14:paraId="7E27C0F4">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m³/h</w:t>
            </w:r>
          </w:p>
        </w:tc>
        <w:tc>
          <w:tcPr>
            <w:tcW w:w="1434" w:type="dxa"/>
            <w:vAlign w:val="center"/>
          </w:tcPr>
          <w:p w14:paraId="2A8879D1">
            <w:pPr>
              <w:autoSpaceDE w:val="0"/>
              <w:autoSpaceDN w:val="0"/>
              <w:spacing w:line="265" w:lineRule="exact"/>
              <w:ind w:left="6"/>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DN50-150</w:t>
            </w:r>
          </w:p>
        </w:tc>
        <w:tc>
          <w:tcPr>
            <w:tcW w:w="1434" w:type="dxa"/>
            <w:vAlign w:val="center"/>
          </w:tcPr>
          <w:p w14:paraId="292E881E">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0.01</w:t>
            </w:r>
          </w:p>
        </w:tc>
        <w:tc>
          <w:tcPr>
            <w:tcW w:w="1159" w:type="dxa"/>
            <w:vAlign w:val="center"/>
          </w:tcPr>
          <w:p w14:paraId="3355494F">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4</w:t>
            </w:r>
          </w:p>
        </w:tc>
        <w:tc>
          <w:tcPr>
            <w:tcW w:w="2022" w:type="dxa"/>
            <w:vAlign w:val="center"/>
          </w:tcPr>
          <w:p w14:paraId="5EFA4F8A">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100</w:t>
            </w:r>
          </w:p>
        </w:tc>
      </w:tr>
      <w:tr w14:paraId="3AC6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793" w:type="dxa"/>
            <w:vMerge w:val="continue"/>
            <w:vAlign w:val="center"/>
          </w:tcPr>
          <w:p w14:paraId="053FE629">
            <w:pPr>
              <w:autoSpaceDE w:val="0"/>
              <w:autoSpaceDN w:val="0"/>
              <w:spacing w:line="265" w:lineRule="exact"/>
              <w:ind w:left="6" w:leftChars="0"/>
              <w:jc w:val="center"/>
              <w:rPr>
                <w:rFonts w:hint="eastAsia" w:cs="Times New Roman" w:asciiTheme="minorAscii" w:hAnsiTheme="minorAscii" w:eastAsiaTheme="minorEastAsia"/>
                <w:color w:val="auto"/>
                <w:kern w:val="2"/>
                <w:sz w:val="21"/>
                <w:szCs w:val="22"/>
                <w:lang w:val="en-US" w:eastAsia="zh-CN" w:bidi="ar-SA"/>
                <w14:ligatures w14:val="standardContextual"/>
              </w:rPr>
            </w:pPr>
          </w:p>
        </w:tc>
        <w:tc>
          <w:tcPr>
            <w:tcW w:w="862" w:type="dxa"/>
            <w:vMerge w:val="continue"/>
            <w:vAlign w:val="center"/>
          </w:tcPr>
          <w:p w14:paraId="61B4F5FE">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p>
        </w:tc>
        <w:tc>
          <w:tcPr>
            <w:tcW w:w="1434" w:type="dxa"/>
            <w:vAlign w:val="center"/>
          </w:tcPr>
          <w:p w14:paraId="549EF27F">
            <w:pPr>
              <w:autoSpaceDE w:val="0"/>
              <w:autoSpaceDN w:val="0"/>
              <w:spacing w:line="265" w:lineRule="exact"/>
              <w:ind w:left="6"/>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DN200-400</w:t>
            </w:r>
          </w:p>
        </w:tc>
        <w:tc>
          <w:tcPr>
            <w:tcW w:w="1434" w:type="dxa"/>
            <w:vAlign w:val="center"/>
          </w:tcPr>
          <w:p w14:paraId="00C131F3">
            <w:pPr>
              <w:autoSpaceDE w:val="0"/>
              <w:autoSpaceDN w:val="0"/>
              <w:spacing w:line="265" w:lineRule="exact"/>
              <w:ind w:left="6"/>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0.1</w:t>
            </w:r>
          </w:p>
        </w:tc>
        <w:tc>
          <w:tcPr>
            <w:tcW w:w="1159" w:type="dxa"/>
            <w:vAlign w:val="center"/>
          </w:tcPr>
          <w:p w14:paraId="6725EA4D">
            <w:pPr>
              <w:autoSpaceDE w:val="0"/>
              <w:autoSpaceDN w:val="0"/>
              <w:spacing w:line="265" w:lineRule="exact"/>
              <w:ind w:left="6"/>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4</w:t>
            </w:r>
          </w:p>
        </w:tc>
        <w:tc>
          <w:tcPr>
            <w:tcW w:w="2022" w:type="dxa"/>
            <w:vAlign w:val="center"/>
          </w:tcPr>
          <w:p w14:paraId="642D187E">
            <w:pPr>
              <w:autoSpaceDE w:val="0"/>
              <w:autoSpaceDN w:val="0"/>
              <w:spacing w:line="265" w:lineRule="exact"/>
              <w:ind w:left="6"/>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color w:val="auto"/>
                <w:kern w:val="2"/>
                <w:sz w:val="21"/>
                <w:szCs w:val="22"/>
                <w:lang w:val="en-US" w:eastAsia="zh-CN" w:bidi="ar-SA"/>
                <w14:ligatures w14:val="standardContextual"/>
              </w:rPr>
              <w:t>10</w:t>
            </w:r>
          </w:p>
        </w:tc>
      </w:tr>
    </w:tbl>
    <w:p w14:paraId="20B7EAC3">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360" w:lineRule="auto"/>
        <w:ind w:right="85" w:rightChars="0"/>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(6)</w:t>
      </w:r>
      <w:r>
        <w:rPr>
          <w:rFonts w:hint="default" w:cs="Times New Roman" w:asciiTheme="minorAscii" w:hAnsiTheme="minorAscii"/>
          <w:b/>
          <w:bCs/>
          <w:sz w:val="24"/>
          <w:szCs w:val="24"/>
          <w:lang w:val="en-US" w:eastAsia="zh-CN"/>
        </w:rPr>
        <w:t>Data frame example</w:t>
      </w:r>
    </w:p>
    <w:p w14:paraId="161D1D62">
      <w:pPr>
        <w:tabs>
          <w:tab w:val="left" w:pos="627"/>
        </w:tabs>
        <w:bidi w:val="0"/>
        <w:spacing w:line="360" w:lineRule="auto"/>
        <w:jc w:val="left"/>
        <w:rPr>
          <w:rFonts w:hint="eastAsia" w:ascii="等线" w:hAnsi="等线" w:eastAsia="等线" w:cs="等线"/>
          <w:lang w:val="en-US" w:eastAsia="zh-CN"/>
        </w:rPr>
      </w:pPr>
      <w:r>
        <w:rPr>
          <w:rFonts w:hint="default" w:cs="Times New Roman" w:asciiTheme="minorAscii" w:hAnsiTheme="minorAscii"/>
          <w:sz w:val="21"/>
          <w:szCs w:val="22"/>
          <w:lang w:val="en-US" w:eastAsia="zh-CN"/>
        </w:rPr>
        <w:t>When the meter address (S/N) is 1</w:t>
      </w:r>
      <w:r>
        <w:rPr>
          <w:rFonts w:hint="eastAsia" w:cs="Times New Roman" w:asciiTheme="minorAscii" w:hAnsiTheme="minorAscii"/>
          <w:sz w:val="21"/>
          <w:szCs w:val="22"/>
          <w:lang w:val="en-US" w:eastAsia="zh-CN"/>
        </w:rPr>
        <w:t>:</w:t>
      </w:r>
    </w:p>
    <w:p w14:paraId="631EB4A6">
      <w:pPr>
        <w:tabs>
          <w:tab w:val="left" w:pos="627"/>
        </w:tabs>
        <w:bidi w:val="0"/>
        <w:spacing w:line="360" w:lineRule="auto"/>
        <w:jc w:val="left"/>
        <w:rPr>
          <w:rFonts w:hint="default" w:ascii="等线" w:hAnsi="等线" w:eastAsia="等线" w:cs="等线"/>
          <w:lang w:val="en-US" w:eastAsia="zh-CN"/>
        </w:rPr>
      </w:pPr>
      <w:r>
        <w:rPr>
          <w:rFonts w:hint="default" w:cs="Times New Roman" w:asciiTheme="minorAscii" w:hAnsiTheme="minorAscii"/>
          <w:sz w:val="21"/>
          <w:szCs w:val="22"/>
          <w:lang w:val="en-US" w:eastAsia="zh-CN"/>
        </w:rPr>
        <w:t>Host sends data frame:</w:t>
      </w:r>
      <w:r>
        <w:rPr>
          <w:rFonts w:hint="default" w:cs="Times New Roman" w:asciiTheme="minorAscii" w:hAnsiTheme="minorAscii"/>
          <w:color w:val="00B050"/>
          <w:sz w:val="21"/>
          <w:szCs w:val="22"/>
          <w:lang w:val="en-US" w:eastAsia="zh-CN"/>
        </w:rPr>
        <w:t xml:space="preserve"> </w:t>
      </w:r>
      <w:r>
        <w:rPr>
          <w:rFonts w:hint="eastAsia" w:ascii="等线" w:hAnsi="等线" w:eastAsia="等线" w:cs="等线"/>
          <w:lang w:val="en-US" w:eastAsia="zh-CN"/>
        </w:rPr>
        <w:t xml:space="preserve">  01 03 10 10 00 </w:t>
      </w:r>
      <w:r>
        <w:rPr>
          <w:rFonts w:hint="eastAsia" w:ascii="等线" w:hAnsi="等线" w:eastAsia="等线" w:cs="等线"/>
          <w:b/>
          <w:bCs/>
          <w:color w:val="FF0000"/>
          <w:lang w:val="en-US" w:eastAsia="zh-CN"/>
        </w:rPr>
        <w:t xml:space="preserve">0C </w:t>
      </w:r>
      <w:r>
        <w:rPr>
          <w:rFonts w:hint="eastAsia" w:ascii="等线" w:hAnsi="等线" w:eastAsia="等线" w:cs="等线"/>
          <w:lang w:val="en-US" w:eastAsia="zh-CN"/>
        </w:rPr>
        <w:t>40 CA</w:t>
      </w:r>
    </w:p>
    <w:p w14:paraId="0C1682BF">
      <w:pPr>
        <w:tabs>
          <w:tab w:val="left" w:pos="627"/>
        </w:tabs>
        <w:bidi w:val="0"/>
        <w:spacing w:line="360" w:lineRule="auto"/>
        <w:jc w:val="left"/>
        <w:rPr>
          <w:rFonts w:hint="eastAsia" w:ascii="等线" w:hAnsi="等线" w:eastAsia="等线" w:cs="等线"/>
          <w:lang w:val="en-US" w:eastAsia="zh-CN"/>
        </w:rPr>
      </w:pPr>
      <w:r>
        <w:rPr>
          <w:rFonts w:hint="default" w:cs="Times New Roman" w:asciiTheme="minorAscii" w:hAnsiTheme="minorAscii"/>
          <w:sz w:val="21"/>
          <w:szCs w:val="22"/>
          <w:lang w:val="en-US" w:eastAsia="zh-CN"/>
        </w:rPr>
        <w:t xml:space="preserve">Meter returns data frame: </w:t>
      </w:r>
      <w:r>
        <w:rPr>
          <w:rFonts w:hint="eastAsia" w:ascii="等线" w:hAnsi="等线" w:eastAsia="等线" w:cs="等线"/>
          <w:lang w:val="en-US" w:eastAsia="zh-CN"/>
        </w:rPr>
        <w:t xml:space="preserve"> </w:t>
      </w:r>
    </w:p>
    <w:p w14:paraId="15C2A48F">
      <w:pPr>
        <w:tabs>
          <w:tab w:val="left" w:pos="627"/>
        </w:tabs>
        <w:bidi w:val="0"/>
        <w:spacing w:line="360" w:lineRule="auto"/>
        <w:jc w:val="left"/>
        <w:rPr>
          <w:rFonts w:hint="eastAsia" w:ascii="等线" w:hAnsi="等线" w:eastAsia="等线" w:cs="等线"/>
          <w:sz w:val="24"/>
          <w:szCs w:val="28"/>
          <w:lang w:val="en-US" w:eastAsia="zh-CN"/>
        </w:rPr>
      </w:pPr>
      <w:r>
        <w:rPr>
          <w:rFonts w:hint="eastAsia" w:ascii="等线" w:hAnsi="等线" w:eastAsia="等线" w:cs="等线"/>
          <w:b/>
          <w:bCs/>
          <w:sz w:val="22"/>
          <w:szCs w:val="24"/>
          <w:lang w:val="en-US" w:eastAsia="zh-CN"/>
        </w:rPr>
        <w:t xml:space="preserve"> </w:t>
      </w:r>
      <w:r>
        <w:rPr>
          <w:rFonts w:hint="eastAsia" w:ascii="等线" w:hAnsi="等线" w:eastAsia="等线" w:cs="等线"/>
          <w:b/>
          <w:bCs/>
          <w:color w:val="00B050"/>
          <w:kern w:val="0"/>
          <w:sz w:val="24"/>
          <w:szCs w:val="24"/>
          <w:lang w:val="en-US" w:eastAsia="zh-CN" w:bidi="ar"/>
          <w14:ligatures w14:val="standardContextual"/>
        </w:rPr>
        <w:t>01</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FFC000"/>
          <w:kern w:val="0"/>
          <w:sz w:val="24"/>
          <w:szCs w:val="24"/>
          <w:lang w:val="en-US" w:eastAsia="zh-CN" w:bidi="ar"/>
          <w14:ligatures w14:val="standardContextual"/>
        </w:rPr>
        <w:t>03</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0070C0"/>
          <w:kern w:val="0"/>
          <w:sz w:val="24"/>
          <w:szCs w:val="24"/>
          <w:lang w:val="en-US" w:eastAsia="zh-CN" w:bidi="ar"/>
          <w14:ligatures w14:val="standardContextual"/>
        </w:rPr>
        <w:t>18</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7030A0"/>
          <w:kern w:val="0"/>
          <w:sz w:val="24"/>
          <w:szCs w:val="24"/>
          <w:lang w:val="en-US" w:eastAsia="zh-CN" w:bidi="ar"/>
          <w14:ligatures w14:val="standardContextual"/>
        </w:rPr>
        <w:t xml:space="preserve">01 68 </w:t>
      </w:r>
      <w:r>
        <w:rPr>
          <w:rFonts w:hint="eastAsia" w:ascii="等线" w:hAnsi="等线" w:eastAsia="等线" w:cs="等线"/>
          <w:b/>
          <w:bCs/>
          <w:color w:val="A5A5A5" w:themeColor="accent3"/>
          <w:kern w:val="0"/>
          <w:sz w:val="24"/>
          <w:szCs w:val="24"/>
          <w:lang w:val="en-US" w:eastAsia="zh-CN" w:bidi="ar"/>
          <w14:textFill>
            <w14:solidFill>
              <w14:schemeClr w14:val="accent3"/>
            </w14:solidFill>
          </w14:textFill>
          <w14:ligatures w14:val="standardContextual"/>
        </w:rPr>
        <w:t>12 02</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BF9000" w:themeColor="accent4" w:themeShade="BF"/>
          <w:kern w:val="0"/>
          <w:sz w:val="24"/>
          <w:szCs w:val="24"/>
          <w:lang w:val="en-US" w:eastAsia="zh-CN" w:bidi="ar"/>
          <w14:ligatures w14:val="standardContextual"/>
        </w:rPr>
        <w:t>00 BC 61 4E</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B4C7E7" w:themeColor="accent1" w:themeTint="66"/>
          <w:kern w:val="0"/>
          <w:sz w:val="24"/>
          <w:szCs w:val="24"/>
          <w:lang w:val="en-US" w:eastAsia="zh-CN" w:bidi="ar"/>
          <w14:textFill>
            <w14:solidFill>
              <w14:schemeClr w14:val="accent1">
                <w14:lumMod w14:val="40000"/>
                <w14:lumOff w14:val="60000"/>
              </w14:schemeClr>
            </w14:solidFill>
          </w14:textFill>
          <w14:ligatures w14:val="standardContextual"/>
        </w:rPr>
        <w:t>00 CB 21 34</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F8CBAD" w:themeColor="accent2" w:themeTint="66"/>
          <w:kern w:val="0"/>
          <w:sz w:val="24"/>
          <w:szCs w:val="24"/>
          <w:lang w:val="en-US" w:eastAsia="zh-CN" w:bidi="ar"/>
          <w14:textFill>
            <w14:solidFill>
              <w14:schemeClr w14:val="accent2">
                <w14:lumMod w14:val="40000"/>
                <w14:lumOff w14:val="60000"/>
              </w14:schemeClr>
            </w14:solidFill>
          </w14:textFill>
          <w14:ligatures w14:val="standardContextual"/>
        </w:rPr>
        <w:t>00 45 9B 7D</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C00000"/>
          <w:kern w:val="0"/>
          <w:sz w:val="24"/>
          <w:szCs w:val="24"/>
          <w:lang w:val="en-US" w:eastAsia="zh-CN" w:bidi="ar"/>
          <w14:ligatures w14:val="standardContextual"/>
        </w:rPr>
        <w:t>03 62 88 14</w:t>
      </w:r>
      <w:r>
        <w:rPr>
          <w:rFonts w:hint="eastAsia" w:ascii="等线" w:hAnsi="等线" w:eastAsia="等线" w:cs="等线"/>
          <w:b/>
          <w:bCs/>
          <w:color w:val="000000"/>
          <w:kern w:val="0"/>
          <w:sz w:val="24"/>
          <w:szCs w:val="24"/>
          <w:lang w:val="en-US" w:eastAsia="zh-CN" w:bidi="ar"/>
          <w14:ligatures w14:val="standardContextual"/>
        </w:rPr>
        <w:t xml:space="preserve"> </w:t>
      </w:r>
      <w:r>
        <w:rPr>
          <w:rFonts w:hint="eastAsia" w:ascii="等线" w:hAnsi="等线" w:eastAsia="等线" w:cs="等线"/>
          <w:b/>
          <w:bCs/>
          <w:color w:val="F4B183" w:themeColor="accent2" w:themeTint="99"/>
          <w:kern w:val="0"/>
          <w:sz w:val="24"/>
          <w:szCs w:val="24"/>
          <w:lang w:val="en-US" w:eastAsia="zh-CN" w:bidi="ar"/>
          <w14:textFill>
            <w14:solidFill>
              <w14:schemeClr w14:val="accent2">
                <w14:lumMod w14:val="60000"/>
                <w14:lumOff w14:val="40000"/>
              </w14:schemeClr>
            </w14:solidFill>
          </w14:textFill>
          <w14:ligatures w14:val="standardContextual"/>
        </w:rPr>
        <w:t>00 20 03 00</w:t>
      </w:r>
      <w:r>
        <w:rPr>
          <w:rFonts w:hint="eastAsia" w:ascii="等线" w:hAnsi="等线" w:eastAsia="等线" w:cs="等线"/>
          <w:b/>
          <w:bCs/>
          <w:color w:val="92D050"/>
          <w:kern w:val="0"/>
          <w:sz w:val="24"/>
          <w:szCs w:val="24"/>
          <w:lang w:val="en-US" w:eastAsia="zh-CN" w:bidi="ar"/>
          <w14:ligatures w14:val="standardContextual"/>
        </w:rPr>
        <w:t xml:space="preserve"> 67 B5</w:t>
      </w:r>
    </w:p>
    <w:tbl>
      <w:tblPr>
        <w:tblStyle w:val="6"/>
        <w:tblW w:w="8959" w:type="dxa"/>
        <w:tblInd w:w="0" w:type="dxa"/>
        <w:tblLayout w:type="autofit"/>
        <w:tblCellMar>
          <w:top w:w="0" w:type="dxa"/>
          <w:left w:w="108" w:type="dxa"/>
          <w:bottom w:w="0" w:type="dxa"/>
          <w:right w:w="108" w:type="dxa"/>
        </w:tblCellMar>
      </w:tblPr>
      <w:tblGrid>
        <w:gridCol w:w="3024"/>
        <w:gridCol w:w="5935"/>
      </w:tblGrid>
      <w:tr w14:paraId="08939C73">
        <w:tblPrEx>
          <w:tblCellMar>
            <w:top w:w="0" w:type="dxa"/>
            <w:left w:w="108" w:type="dxa"/>
            <w:bottom w:w="0" w:type="dxa"/>
            <w:right w:w="108" w:type="dxa"/>
          </w:tblCellMar>
        </w:tblPrEx>
        <w:trPr>
          <w:trHeight w:val="422"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4E5B1126">
            <w:pPr>
              <w:pStyle w:val="12"/>
              <w:spacing w:line="300" w:lineRule="exact"/>
              <w:jc w:val="center"/>
              <w:rPr>
                <w:rFonts w:hint="eastAsia" w:ascii="等线" w:hAnsi="等线" w:eastAsia="等线" w:cs="等线"/>
                <w:b/>
                <w:bCs/>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Meter returns data frame</w:t>
            </w:r>
          </w:p>
        </w:tc>
        <w:tc>
          <w:tcPr>
            <w:tcW w:w="5935" w:type="dxa"/>
            <w:tcBorders>
              <w:top w:val="single" w:color="000000" w:sz="4" w:space="0"/>
              <w:left w:val="single" w:color="000000" w:sz="4" w:space="0"/>
              <w:bottom w:val="single" w:color="000000" w:sz="4" w:space="0"/>
              <w:right w:val="single" w:color="000000" w:sz="4" w:space="0"/>
            </w:tcBorders>
            <w:vAlign w:val="center"/>
          </w:tcPr>
          <w:p w14:paraId="5DA73010">
            <w:pPr>
              <w:spacing w:line="300" w:lineRule="exact"/>
              <w:ind w:firstLine="630" w:firstLineChars="300"/>
              <w:jc w:val="center"/>
              <w:rPr>
                <w:rFonts w:hint="eastAsia" w:ascii="等线" w:hAnsi="等线" w:eastAsia="等线" w:cs="等线"/>
                <w:b/>
                <w:bCs/>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Instructions</w:t>
            </w:r>
            <w:r>
              <w:rPr>
                <w:rFonts w:hint="default" w:cs="Times New Roman" w:asciiTheme="minorAscii" w:hAnsiTheme="minorAscii"/>
                <w:color w:val="auto"/>
                <w:kern w:val="2"/>
                <w:sz w:val="21"/>
                <w:szCs w:val="22"/>
                <w:lang w:val="en-US" w:eastAsia="zh-CN" w:bidi="ar-SA"/>
                <w14:ligatures w14:val="standardContextual"/>
              </w:rPr>
              <w:t>（</w:t>
            </w:r>
            <w:r>
              <w:rPr>
                <w:rFonts w:hint="default" w:cs="Times New Roman" w:asciiTheme="minorAscii" w:hAnsiTheme="minorAscii"/>
                <w:color w:val="FF0000"/>
                <w:kern w:val="2"/>
                <w:sz w:val="21"/>
                <w:szCs w:val="22"/>
                <w:lang w:val="en-US" w:eastAsia="zh-CN" w:bidi="ar-SA"/>
                <w14:ligatures w14:val="standardContextual"/>
              </w:rPr>
              <w:t>Hexadecimal to decimal</w:t>
            </w:r>
            <w:r>
              <w:rPr>
                <w:rFonts w:hint="default" w:cs="Times New Roman" w:asciiTheme="minorAscii" w:hAnsiTheme="minorAscii"/>
                <w:color w:val="auto"/>
                <w:kern w:val="2"/>
                <w:sz w:val="21"/>
                <w:szCs w:val="22"/>
                <w:lang w:val="en-US" w:eastAsia="zh-CN" w:bidi="ar-SA"/>
                <w14:ligatures w14:val="standardContextual"/>
              </w:rPr>
              <w:t>）</w:t>
            </w:r>
          </w:p>
        </w:tc>
      </w:tr>
      <w:tr w14:paraId="7541F85B">
        <w:tblPrEx>
          <w:tblCellMar>
            <w:top w:w="0" w:type="dxa"/>
            <w:left w:w="108" w:type="dxa"/>
            <w:bottom w:w="0" w:type="dxa"/>
            <w:right w:w="108" w:type="dxa"/>
          </w:tblCellMar>
        </w:tblPrEx>
        <w:trPr>
          <w:trHeight w:val="410"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158D4A47">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00B050"/>
                <w:kern w:val="2"/>
                <w:sz w:val="21"/>
                <w:szCs w:val="22"/>
                <w:lang w:val="en-US" w:eastAsia="zh-CN" w:bidi="ar-SA"/>
                <w14:ligatures w14:val="standardContextual"/>
              </w:rPr>
              <w:t>01</w:t>
            </w:r>
          </w:p>
        </w:tc>
        <w:tc>
          <w:tcPr>
            <w:tcW w:w="5935" w:type="dxa"/>
            <w:tcBorders>
              <w:top w:val="single" w:color="000000" w:sz="4" w:space="0"/>
              <w:left w:val="single" w:color="000000" w:sz="4" w:space="0"/>
              <w:bottom w:val="single" w:color="000000" w:sz="4" w:space="0"/>
              <w:right w:val="single" w:color="000000" w:sz="4" w:space="0"/>
            </w:tcBorders>
            <w:vAlign w:val="center"/>
          </w:tcPr>
          <w:p w14:paraId="3D509255">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Mailing address</w:t>
            </w:r>
          </w:p>
        </w:tc>
      </w:tr>
      <w:tr w14:paraId="4F68BC01">
        <w:tblPrEx>
          <w:tblCellMar>
            <w:top w:w="0" w:type="dxa"/>
            <w:left w:w="108" w:type="dxa"/>
            <w:bottom w:w="0" w:type="dxa"/>
            <w:right w:w="108" w:type="dxa"/>
          </w:tblCellMar>
        </w:tblPrEx>
        <w:trPr>
          <w:trHeight w:val="413"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01ECDD09">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FFC000"/>
                <w:kern w:val="2"/>
                <w:sz w:val="21"/>
                <w:szCs w:val="22"/>
                <w:lang w:val="en-US" w:eastAsia="zh-CN" w:bidi="ar-SA"/>
                <w14:ligatures w14:val="standardContextual"/>
              </w:rPr>
              <w:t>03</w:t>
            </w:r>
          </w:p>
        </w:tc>
        <w:tc>
          <w:tcPr>
            <w:tcW w:w="5935" w:type="dxa"/>
            <w:tcBorders>
              <w:top w:val="single" w:color="000000" w:sz="4" w:space="0"/>
              <w:left w:val="single" w:color="000000" w:sz="4" w:space="0"/>
              <w:bottom w:val="single" w:color="000000" w:sz="4" w:space="0"/>
              <w:right w:val="single" w:color="000000" w:sz="4" w:space="0"/>
            </w:tcBorders>
            <w:vAlign w:val="center"/>
          </w:tcPr>
          <w:p w14:paraId="48C249E9">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Function code</w:t>
            </w:r>
          </w:p>
        </w:tc>
      </w:tr>
      <w:tr w14:paraId="05290A6C">
        <w:tblPrEx>
          <w:tblCellMar>
            <w:top w:w="0" w:type="dxa"/>
            <w:left w:w="108" w:type="dxa"/>
            <w:bottom w:w="0" w:type="dxa"/>
            <w:right w:w="108" w:type="dxa"/>
          </w:tblCellMar>
        </w:tblPrEx>
        <w:trPr>
          <w:trHeight w:val="413"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72A35000">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4472C4" w:themeColor="accent1"/>
                <w:kern w:val="2"/>
                <w:sz w:val="21"/>
                <w:szCs w:val="22"/>
                <w:lang w:val="en-US" w:eastAsia="zh-CN" w:bidi="ar-SA"/>
                <w14:textFill>
                  <w14:solidFill>
                    <w14:schemeClr w14:val="accent1"/>
                  </w14:solidFill>
                </w14:textFill>
                <w14:ligatures w14:val="standardContextual"/>
              </w:rPr>
              <w:t>18</w:t>
            </w:r>
          </w:p>
        </w:tc>
        <w:tc>
          <w:tcPr>
            <w:tcW w:w="5935" w:type="dxa"/>
            <w:tcBorders>
              <w:top w:val="single" w:color="000000" w:sz="4" w:space="0"/>
              <w:left w:val="single" w:color="000000" w:sz="4" w:space="0"/>
              <w:bottom w:val="single" w:color="000000" w:sz="4" w:space="0"/>
              <w:right w:val="single" w:color="000000" w:sz="4" w:space="0"/>
            </w:tcBorders>
            <w:vAlign w:val="center"/>
          </w:tcPr>
          <w:p w14:paraId="22423989">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Byte length (register)</w:t>
            </w:r>
          </w:p>
        </w:tc>
      </w:tr>
      <w:tr w14:paraId="0EBDD08C">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2D7136CD">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7030A0"/>
                <w:kern w:val="2"/>
                <w:sz w:val="21"/>
                <w:szCs w:val="22"/>
                <w:lang w:val="en-US" w:eastAsia="zh-CN" w:bidi="ar-SA"/>
                <w14:ligatures w14:val="standardContextual"/>
              </w:rPr>
              <w:t>01 68</w:t>
            </w:r>
          </w:p>
        </w:tc>
        <w:tc>
          <w:tcPr>
            <w:tcW w:w="5935" w:type="dxa"/>
            <w:tcBorders>
              <w:top w:val="single" w:color="000000" w:sz="4" w:space="0"/>
              <w:left w:val="single" w:color="000000" w:sz="4" w:space="0"/>
              <w:bottom w:val="single" w:color="000000" w:sz="4" w:space="0"/>
              <w:right w:val="single" w:color="000000" w:sz="4" w:space="0"/>
            </w:tcBorders>
            <w:vAlign w:val="center"/>
          </w:tcPr>
          <w:p w14:paraId="1C81617D">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Battery voltage (3.57V)</w:t>
            </w:r>
          </w:p>
        </w:tc>
      </w:tr>
      <w:tr w14:paraId="68214A36">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2239D676">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A5A5A5" w:themeColor="accent3"/>
                <w:kern w:val="2"/>
                <w:sz w:val="21"/>
                <w:szCs w:val="22"/>
                <w:lang w:val="en-US" w:eastAsia="zh-CN" w:bidi="ar-SA"/>
                <w14:textFill>
                  <w14:solidFill>
                    <w14:schemeClr w14:val="accent3"/>
                  </w14:solidFill>
                </w14:textFill>
                <w14:ligatures w14:val="standardContextual"/>
              </w:rPr>
              <w:t>12 02</w:t>
            </w:r>
          </w:p>
        </w:tc>
        <w:tc>
          <w:tcPr>
            <w:tcW w:w="5935" w:type="dxa"/>
            <w:tcBorders>
              <w:top w:val="single" w:color="000000" w:sz="4" w:space="0"/>
              <w:left w:val="single" w:color="000000" w:sz="4" w:space="0"/>
              <w:bottom w:val="single" w:color="000000" w:sz="4" w:space="0"/>
              <w:right w:val="single" w:color="000000" w:sz="4" w:space="0"/>
            </w:tcBorders>
            <w:vAlign w:val="center"/>
          </w:tcPr>
          <w:p w14:paraId="6A45EDA8">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Water  temperature (46.1℃)</w:t>
            </w:r>
          </w:p>
        </w:tc>
      </w:tr>
      <w:tr w14:paraId="282BD5F3">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21F447CC">
            <w:pPr>
              <w:pStyle w:val="12"/>
              <w:spacing w:line="300" w:lineRule="exact"/>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BF9000" w:themeColor="accent4" w:themeShade="BF"/>
                <w:kern w:val="2"/>
                <w:sz w:val="21"/>
                <w:szCs w:val="22"/>
                <w:lang w:val="en-US" w:eastAsia="zh-CN" w:bidi="ar-SA"/>
                <w14:ligatures w14:val="standardContextual"/>
              </w:rPr>
              <w:t>00 BC 61 4E</w:t>
            </w:r>
          </w:p>
        </w:tc>
        <w:tc>
          <w:tcPr>
            <w:tcW w:w="5935" w:type="dxa"/>
            <w:tcBorders>
              <w:top w:val="single" w:color="000000" w:sz="4" w:space="0"/>
              <w:left w:val="single" w:color="000000" w:sz="4" w:space="0"/>
              <w:bottom w:val="single" w:color="000000" w:sz="4" w:space="0"/>
              <w:right w:val="single" w:color="000000" w:sz="4" w:space="0"/>
            </w:tcBorders>
            <w:vAlign w:val="center"/>
          </w:tcPr>
          <w:p w14:paraId="28185BF7">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lang w:val="en-US" w:eastAsia="zh-CN"/>
              </w:rPr>
              <w:t>everse</w:t>
            </w:r>
            <w:r>
              <w:rPr>
                <w:rFonts w:hint="eastAsia" w:cs="Times New Roman" w:asciiTheme="minorAscii" w:hAnsiTheme="minorAscii"/>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cumulative flow</w:t>
            </w:r>
            <w:r>
              <w:rPr>
                <w:rFonts w:hint="eastAsia" w:ascii="等线" w:hAnsi="等线" w:eastAsia="等线" w:cs="等线"/>
                <w:color w:val="auto"/>
                <w:kern w:val="2"/>
                <w:sz w:val="21"/>
                <w:szCs w:val="22"/>
                <w:lang w:val="en-US" w:eastAsia="zh-CN" w:bidi="ar-SA"/>
                <w14:ligatures w14:val="standardContextual"/>
              </w:rPr>
              <w:t>（4561.789m³）</w:t>
            </w:r>
          </w:p>
        </w:tc>
      </w:tr>
      <w:tr w14:paraId="427E38E5">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56E324F6">
            <w:pPr>
              <w:pStyle w:val="12"/>
              <w:spacing w:line="300" w:lineRule="exact"/>
              <w:jc w:val="center"/>
              <w:rPr>
                <w:rFonts w:hint="default"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B4C7E7" w:themeColor="accent1" w:themeTint="66"/>
                <w:kern w:val="2"/>
                <w:sz w:val="21"/>
                <w:szCs w:val="22"/>
                <w:lang w:val="en-US" w:eastAsia="zh-CN" w:bidi="ar-SA"/>
                <w14:textFill>
                  <w14:solidFill>
                    <w14:schemeClr w14:val="accent1">
                      <w14:lumMod w14:val="40000"/>
                      <w14:lumOff w14:val="60000"/>
                    </w14:schemeClr>
                  </w14:solidFill>
                </w14:textFill>
                <w14:ligatures w14:val="standardContextual"/>
              </w:rPr>
              <w:t>00 CB 21 34</w:t>
            </w:r>
          </w:p>
        </w:tc>
        <w:tc>
          <w:tcPr>
            <w:tcW w:w="5935" w:type="dxa"/>
            <w:tcBorders>
              <w:top w:val="single" w:color="000000" w:sz="4" w:space="0"/>
              <w:left w:val="single" w:color="000000" w:sz="4" w:space="0"/>
              <w:bottom w:val="single" w:color="000000" w:sz="4" w:space="0"/>
              <w:right w:val="single" w:color="000000" w:sz="4" w:space="0"/>
            </w:tcBorders>
            <w:vAlign w:val="center"/>
          </w:tcPr>
          <w:p w14:paraId="115EBF2C">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lang w:val="en-US" w:eastAsia="zh-CN"/>
              </w:rPr>
              <w:t>everse</w:t>
            </w:r>
            <w:r>
              <w:rPr>
                <w:rFonts w:hint="default" w:cs="Times New Roman" w:asciiTheme="minorAscii" w:hAnsiTheme="minorAscii" w:eastAsiaTheme="minorEastAsia"/>
                <w:color w:val="auto"/>
                <w:kern w:val="2"/>
                <w:sz w:val="21"/>
                <w:szCs w:val="22"/>
                <w:lang w:val="en-US" w:eastAsia="zh-CN" w:bidi="ar-SA"/>
                <w14:ligatures w14:val="standardContextual"/>
              </w:rPr>
              <w:t xml:space="preserve"> instantaneous flow</w:t>
            </w:r>
            <w:r>
              <w:rPr>
                <w:rFonts w:hint="eastAsia" w:ascii="等线" w:hAnsi="等线" w:eastAsia="等线" w:cs="等线"/>
                <w:color w:val="auto"/>
                <w:kern w:val="2"/>
                <w:sz w:val="21"/>
                <w:szCs w:val="22"/>
                <w:lang w:val="en-US" w:eastAsia="zh-CN" w:bidi="ar-SA"/>
                <w14:ligatures w14:val="standardContextual"/>
              </w:rPr>
              <w:t>（14.356m³/h）</w:t>
            </w:r>
          </w:p>
        </w:tc>
      </w:tr>
      <w:tr w14:paraId="11732F9C">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67DABB9D">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F8CBAD" w:themeColor="accent2" w:themeTint="66"/>
                <w:kern w:val="2"/>
                <w:sz w:val="21"/>
                <w:szCs w:val="22"/>
                <w:lang w:val="en-US" w:eastAsia="zh-CN" w:bidi="ar-SA"/>
                <w14:textFill>
                  <w14:solidFill>
                    <w14:schemeClr w14:val="accent2">
                      <w14:lumMod w14:val="40000"/>
                      <w14:lumOff w14:val="60000"/>
                    </w14:schemeClr>
                  </w14:solidFill>
                </w14:textFill>
                <w14:ligatures w14:val="standardContextual"/>
              </w:rPr>
              <w:t>00 45 9B 7D</w:t>
            </w:r>
          </w:p>
        </w:tc>
        <w:tc>
          <w:tcPr>
            <w:tcW w:w="5935" w:type="dxa"/>
            <w:tcBorders>
              <w:top w:val="single" w:color="000000" w:sz="4" w:space="0"/>
              <w:left w:val="single" w:color="000000" w:sz="4" w:space="0"/>
              <w:bottom w:val="single" w:color="000000" w:sz="4" w:space="0"/>
              <w:right w:val="single" w:color="000000" w:sz="4" w:space="0"/>
            </w:tcBorders>
            <w:vAlign w:val="center"/>
          </w:tcPr>
          <w:p w14:paraId="04EB8D1B">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Forward cumulative flow (4561.789m³)</w:t>
            </w:r>
          </w:p>
        </w:tc>
      </w:tr>
      <w:tr w14:paraId="39DEA5A5">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6DA11737">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C00000"/>
                <w:kern w:val="2"/>
                <w:sz w:val="21"/>
                <w:szCs w:val="22"/>
                <w:lang w:val="en-US" w:eastAsia="zh-CN" w:bidi="ar-SA"/>
                <w14:ligatures w14:val="standardContextual"/>
              </w:rPr>
              <w:t>00 62 88 14</w:t>
            </w:r>
          </w:p>
        </w:tc>
        <w:tc>
          <w:tcPr>
            <w:tcW w:w="5935" w:type="dxa"/>
            <w:tcBorders>
              <w:top w:val="single" w:color="000000" w:sz="4" w:space="0"/>
              <w:left w:val="single" w:color="000000" w:sz="4" w:space="0"/>
              <w:bottom w:val="single" w:color="000000" w:sz="4" w:space="0"/>
              <w:right w:val="single" w:color="000000" w:sz="4" w:space="0"/>
            </w:tcBorders>
            <w:vAlign w:val="center"/>
          </w:tcPr>
          <w:p w14:paraId="2BB36814">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Forward instantaneous flow  (14.356m³/h)</w:t>
            </w:r>
          </w:p>
        </w:tc>
      </w:tr>
      <w:tr w14:paraId="20BC055C">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7D80C045">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F4B183" w:themeColor="accent2" w:themeTint="99"/>
                <w:kern w:val="2"/>
                <w:sz w:val="21"/>
                <w:szCs w:val="22"/>
                <w:lang w:val="en-US" w:eastAsia="zh-CN" w:bidi="ar-SA"/>
                <w14:textFill>
                  <w14:solidFill>
                    <w14:schemeClr w14:val="accent2">
                      <w14:lumMod w14:val="60000"/>
                      <w14:lumOff w14:val="40000"/>
                    </w14:schemeClr>
                  </w14:solidFill>
                </w14:textFill>
                <w14:ligatures w14:val="standardContextual"/>
              </w:rPr>
              <w:t>00 20</w:t>
            </w:r>
          </w:p>
        </w:tc>
        <w:tc>
          <w:tcPr>
            <w:tcW w:w="5935" w:type="dxa"/>
            <w:tcBorders>
              <w:top w:val="single" w:color="000000" w:sz="4" w:space="0"/>
              <w:left w:val="single" w:color="000000" w:sz="4" w:space="0"/>
              <w:bottom w:val="single" w:color="000000" w:sz="4" w:space="0"/>
              <w:right w:val="single" w:color="000000" w:sz="4" w:space="0"/>
            </w:tcBorders>
            <w:vAlign w:val="center"/>
          </w:tcPr>
          <w:p w14:paraId="6342680D">
            <w:pPr>
              <w:pStyle w:val="12"/>
              <w:spacing w:line="300" w:lineRule="exact"/>
              <w:jc w:val="center"/>
              <w:rPr>
                <w:rFonts w:hint="eastAsia" w:ascii="等线" w:hAnsi="等线" w:cs="等线" w:eastAsiaTheme="minorEastAsia"/>
                <w:color w:val="auto"/>
                <w:kern w:val="2"/>
                <w:sz w:val="21"/>
                <w:szCs w:val="22"/>
                <w:lang w:val="en-US" w:eastAsia="zh-CN" w:bidi="ar-SA"/>
                <w14:ligatures w14:val="standardContextual"/>
              </w:rPr>
            </w:pPr>
            <w:r>
              <w:rPr>
                <w:rFonts w:hint="default" w:cs="Times New Roman" w:asciiTheme="minorAscii" w:hAnsiTheme="minorAscii" w:eastAsiaTheme="minorEastAsia"/>
                <w:bCs/>
                <w:color w:val="000000"/>
                <w:kern w:val="0"/>
                <w:sz w:val="21"/>
                <w:szCs w:val="22"/>
              </w:rPr>
              <w:t>Alarm status</w:t>
            </w:r>
            <w:r>
              <w:rPr>
                <w:rFonts w:hint="eastAsia" w:cs="Times New Roman" w:asciiTheme="minorAscii" w:hAnsiTheme="minorAscii" w:eastAsiaTheme="minorEastAsia"/>
                <w:bCs/>
                <w:color w:val="000000"/>
                <w:kern w:val="0"/>
                <w:sz w:val="21"/>
                <w:szCs w:val="22"/>
                <w:lang w:val="en-US" w:eastAsia="zh-CN"/>
              </w:rPr>
              <w:t xml:space="preserve"> ST1</w:t>
            </w:r>
            <w:r>
              <w:rPr>
                <w:rFonts w:hint="eastAsia" w:cs="Times New Roman" w:asciiTheme="minorAscii" w:hAnsiTheme="minorAscii" w:eastAsiaTheme="minorEastAsia"/>
                <w:bCs/>
                <w:color w:val="000000"/>
                <w:kern w:val="0"/>
                <w:sz w:val="21"/>
                <w:szCs w:val="22"/>
                <w:lang w:eastAsia="zh-CN"/>
              </w:rPr>
              <w:t>（</w:t>
            </w:r>
            <w:r>
              <w:rPr>
                <w:rFonts w:hint="default" w:cs="Times New Roman" w:asciiTheme="minorAscii" w:hAnsiTheme="minorAscii" w:eastAsiaTheme="minorEastAsia"/>
                <w:bCs/>
                <w:color w:val="000000"/>
                <w:kern w:val="0"/>
                <w:sz w:val="21"/>
                <w:szCs w:val="22"/>
              </w:rPr>
              <w:t>High byte reserved, 00 not parsed</w:t>
            </w:r>
            <w:r>
              <w:rPr>
                <w:rFonts w:hint="eastAsia" w:cs="Times New Roman" w:asciiTheme="minorAscii" w:hAnsiTheme="minorAscii" w:eastAsiaTheme="minorEastAsia"/>
                <w:bCs/>
                <w:color w:val="000000"/>
                <w:kern w:val="0"/>
                <w:sz w:val="21"/>
                <w:szCs w:val="22"/>
                <w:lang w:eastAsia="zh-CN"/>
              </w:rPr>
              <w:t>）</w:t>
            </w:r>
          </w:p>
        </w:tc>
      </w:tr>
      <w:tr w14:paraId="530E044D">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486B51E4">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F4B183" w:themeColor="accent2" w:themeTint="99"/>
                <w:kern w:val="2"/>
                <w:sz w:val="21"/>
                <w:szCs w:val="22"/>
                <w:lang w:val="en-US" w:eastAsia="zh-CN" w:bidi="ar-SA"/>
                <w14:textFill>
                  <w14:solidFill>
                    <w14:schemeClr w14:val="accent2">
                      <w14:lumMod w14:val="60000"/>
                      <w14:lumOff w14:val="40000"/>
                    </w14:schemeClr>
                  </w14:solidFill>
                </w14:textFill>
                <w14:ligatures w14:val="standardContextual"/>
              </w:rPr>
              <w:t>03 00</w:t>
            </w:r>
          </w:p>
        </w:tc>
        <w:tc>
          <w:tcPr>
            <w:tcW w:w="5935" w:type="dxa"/>
            <w:tcBorders>
              <w:top w:val="single" w:color="000000" w:sz="4" w:space="0"/>
              <w:left w:val="single" w:color="000000" w:sz="4" w:space="0"/>
              <w:bottom w:val="single" w:color="000000" w:sz="4" w:space="0"/>
              <w:right w:val="single" w:color="000000" w:sz="4" w:space="0"/>
            </w:tcBorders>
            <w:vAlign w:val="center"/>
          </w:tcPr>
          <w:p w14:paraId="0EF62CA0">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bCs/>
                <w:color w:val="000000"/>
                <w:kern w:val="0"/>
                <w:sz w:val="21"/>
                <w:szCs w:val="22"/>
              </w:rPr>
              <w:t>Alarm status</w:t>
            </w:r>
            <w:r>
              <w:rPr>
                <w:rFonts w:hint="eastAsia" w:cs="Times New Roman" w:asciiTheme="minorAscii" w:hAnsiTheme="minorAscii" w:eastAsiaTheme="minorEastAsia"/>
                <w:bCs/>
                <w:color w:val="000000"/>
                <w:kern w:val="0"/>
                <w:sz w:val="21"/>
                <w:szCs w:val="22"/>
                <w:lang w:val="en-US" w:eastAsia="zh-CN"/>
              </w:rPr>
              <w:t xml:space="preserve"> ST2</w:t>
            </w:r>
            <w:r>
              <w:rPr>
                <w:rFonts w:hint="eastAsia" w:cs="Times New Roman" w:asciiTheme="minorAscii" w:hAnsiTheme="minorAscii" w:eastAsiaTheme="minorEastAsia"/>
                <w:bCs/>
                <w:color w:val="000000"/>
                <w:kern w:val="0"/>
                <w:sz w:val="21"/>
                <w:szCs w:val="22"/>
                <w:lang w:eastAsia="zh-CN"/>
              </w:rPr>
              <w:t>（</w:t>
            </w:r>
            <w:r>
              <w:rPr>
                <w:rFonts w:hint="eastAsia" w:cs="Times New Roman" w:asciiTheme="minorAscii" w:hAnsiTheme="minorAscii" w:eastAsiaTheme="minorEastAsia"/>
                <w:bCs/>
                <w:color w:val="000000"/>
                <w:kern w:val="0"/>
                <w:sz w:val="21"/>
                <w:szCs w:val="22"/>
                <w:lang w:val="en-US" w:eastAsia="zh-CN"/>
              </w:rPr>
              <w:t>Low</w:t>
            </w:r>
            <w:r>
              <w:rPr>
                <w:rFonts w:hint="default" w:cs="Times New Roman" w:asciiTheme="minorAscii" w:hAnsiTheme="minorAscii" w:eastAsiaTheme="minorEastAsia"/>
                <w:bCs/>
                <w:color w:val="000000"/>
                <w:kern w:val="0"/>
                <w:sz w:val="21"/>
                <w:szCs w:val="22"/>
              </w:rPr>
              <w:t xml:space="preserve"> byte reserved, 00 not parsed</w:t>
            </w:r>
            <w:r>
              <w:rPr>
                <w:rFonts w:hint="eastAsia" w:cs="Times New Roman" w:asciiTheme="minorAscii" w:hAnsiTheme="minorAscii" w:eastAsiaTheme="minorEastAsia"/>
                <w:bCs/>
                <w:color w:val="000000"/>
                <w:kern w:val="0"/>
                <w:sz w:val="21"/>
                <w:szCs w:val="22"/>
                <w:lang w:eastAsia="zh-CN"/>
              </w:rPr>
              <w:t>）</w:t>
            </w:r>
          </w:p>
        </w:tc>
      </w:tr>
      <w:tr w14:paraId="0FB8D792">
        <w:tblPrEx>
          <w:tblCellMar>
            <w:top w:w="0" w:type="dxa"/>
            <w:left w:w="108" w:type="dxa"/>
            <w:bottom w:w="0" w:type="dxa"/>
            <w:right w:w="108" w:type="dxa"/>
          </w:tblCellMar>
        </w:tblPrEx>
        <w:trPr>
          <w:trHeight w:val="425" w:hRule="atLeast"/>
        </w:trPr>
        <w:tc>
          <w:tcPr>
            <w:tcW w:w="3024" w:type="dxa"/>
            <w:tcBorders>
              <w:top w:val="single" w:color="000000" w:sz="4" w:space="0"/>
              <w:left w:val="single" w:color="000000" w:sz="4" w:space="0"/>
              <w:bottom w:val="single" w:color="000000" w:sz="4" w:space="0"/>
              <w:right w:val="single" w:color="000000" w:sz="4" w:space="0"/>
            </w:tcBorders>
            <w:vAlign w:val="center"/>
          </w:tcPr>
          <w:p w14:paraId="5BD5E1F5">
            <w:pPr>
              <w:pStyle w:val="12"/>
              <w:bidi w:val="0"/>
              <w:jc w:val="center"/>
              <w:rPr>
                <w:rFonts w:hint="eastAsia" w:ascii="等线" w:hAnsi="等线" w:eastAsia="等线" w:cs="等线"/>
                <w:color w:val="auto"/>
                <w:kern w:val="2"/>
                <w:sz w:val="21"/>
                <w:szCs w:val="22"/>
                <w:lang w:val="en-US" w:eastAsia="zh-CN" w:bidi="ar-SA"/>
                <w14:ligatures w14:val="standardContextual"/>
              </w:rPr>
            </w:pPr>
            <w:r>
              <w:rPr>
                <w:rFonts w:hint="eastAsia" w:ascii="等线" w:hAnsi="等线" w:eastAsia="等线" w:cs="等线"/>
                <w:b/>
                <w:bCs/>
                <w:color w:val="A9D18E" w:themeColor="accent6" w:themeTint="99"/>
                <w:kern w:val="2"/>
                <w:sz w:val="21"/>
                <w:szCs w:val="22"/>
                <w:lang w:val="en-US" w:eastAsia="zh-CN" w:bidi="ar-SA"/>
                <w14:textFill>
                  <w14:solidFill>
                    <w14:schemeClr w14:val="accent6">
                      <w14:lumMod w14:val="60000"/>
                      <w14:lumOff w14:val="40000"/>
                    </w14:schemeClr>
                  </w14:solidFill>
                </w14:textFill>
                <w14:ligatures w14:val="standardContextual"/>
              </w:rPr>
              <w:t>67 B5</w:t>
            </w:r>
          </w:p>
        </w:tc>
        <w:tc>
          <w:tcPr>
            <w:tcW w:w="5935" w:type="dxa"/>
            <w:tcBorders>
              <w:top w:val="single" w:color="000000" w:sz="4" w:space="0"/>
              <w:left w:val="single" w:color="000000" w:sz="4" w:space="0"/>
              <w:bottom w:val="single" w:color="000000" w:sz="4" w:space="0"/>
              <w:right w:val="single" w:color="000000" w:sz="4" w:space="0"/>
            </w:tcBorders>
            <w:vAlign w:val="center"/>
          </w:tcPr>
          <w:p w14:paraId="0839AD1D">
            <w:pPr>
              <w:pStyle w:val="12"/>
              <w:spacing w:line="300" w:lineRule="exact"/>
              <w:jc w:val="center"/>
              <w:rPr>
                <w:rFonts w:hint="eastAsia" w:ascii="等线" w:hAnsi="等线" w:eastAsia="等线" w:cs="等线"/>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CRC check</w:t>
            </w:r>
          </w:p>
        </w:tc>
      </w:tr>
    </w:tbl>
    <w:p w14:paraId="386B4742">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default" w:cs="Times New Roman" w:asciiTheme="minorAscii" w:hAnsiTheme="minorAscii"/>
          <w:b/>
          <w:bCs/>
          <w:kern w:val="2"/>
          <w:sz w:val="24"/>
          <w:szCs w:val="24"/>
          <w:lang w:val="en-US" w:eastAsia="zh-CN" w:bidi="ar-SA"/>
          <w14:ligatures w14:val="standardContextual"/>
        </w:rPr>
      </w:pPr>
    </w:p>
    <w:p w14:paraId="01C16F22">
      <w:pPr>
        <w:keepNext w:val="0"/>
        <w:keepLines w:val="0"/>
        <w:pageBreakBefore w:val="0"/>
        <w:widowControl w:val="0"/>
        <w:numPr>
          <w:ilvl w:val="0"/>
          <w:numId w:val="1"/>
        </w:numPr>
        <w:kinsoku/>
        <w:wordWrap/>
        <w:overflowPunct/>
        <w:topLinePunct w:val="0"/>
        <w:autoSpaceDE w:val="0"/>
        <w:autoSpaceDN w:val="0"/>
        <w:bidi w:val="0"/>
        <w:adjustRightInd/>
        <w:snapToGrid/>
        <w:spacing w:before="0" w:beforeLines="50" w:line="288" w:lineRule="auto"/>
        <w:ind w:right="85" w:rightChars="0"/>
        <w:textAlignment w:val="auto"/>
        <w:rPr>
          <w:rFonts w:hint="default" w:cs="Times New Roman" w:asciiTheme="minorAscii" w:hAnsiTheme="minorAscii" w:eastAsiaTheme="minorEastAsia"/>
          <w:b/>
          <w:bCs/>
          <w:kern w:val="2"/>
          <w:sz w:val="24"/>
          <w:szCs w:val="24"/>
          <w:lang w:val="en-US" w:eastAsia="zh-CN" w:bidi="ar-SA"/>
          <w14:ligatures w14:val="standardContextual"/>
        </w:rPr>
      </w:pPr>
      <w:r>
        <w:rPr>
          <w:rFonts w:hint="default" w:cs="Times New Roman" w:asciiTheme="minorAscii" w:hAnsiTheme="minorAscii" w:eastAsiaTheme="minorEastAsia"/>
          <w:b/>
          <w:bCs/>
          <w:kern w:val="2"/>
          <w:sz w:val="24"/>
          <w:szCs w:val="24"/>
          <w:lang w:val="en-US" w:eastAsia="zh-CN" w:bidi="ar-SA"/>
          <w14:ligatures w14:val="standardContextual"/>
        </w:rPr>
        <w:t xml:space="preserve">Status word parsing </w:t>
      </w:r>
    </w:p>
    <w:p w14:paraId="1A0D991A">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default" w:cs="Times New Roman" w:asciiTheme="minorAscii" w:hAnsiTheme="minorAscii" w:eastAsiaTheme="minorEastAsia"/>
          <w:b/>
          <w:bCs/>
          <w:kern w:val="2"/>
          <w:sz w:val="24"/>
          <w:szCs w:val="24"/>
          <w:lang w:val="en-US" w:eastAsia="zh-CN" w:bidi="ar-SA"/>
          <w14:ligatures w14:val="standardContextual"/>
        </w:rPr>
      </w:pPr>
      <w:r>
        <w:rPr>
          <w:rFonts w:hint="default" w:cs="Times New Roman" w:asciiTheme="minorAscii" w:hAnsiTheme="minorAscii" w:eastAsiaTheme="minorEastAsia"/>
          <w:b/>
          <w:bCs/>
          <w:kern w:val="2"/>
          <w:sz w:val="24"/>
          <w:szCs w:val="24"/>
          <w:lang w:val="en-US" w:eastAsia="zh-CN" w:bidi="ar-SA"/>
          <w14:ligatures w14:val="standardContextual"/>
        </w:rPr>
        <w:t>ST1</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2735"/>
        <w:gridCol w:w="909"/>
        <w:gridCol w:w="3675"/>
      </w:tblGrid>
      <w:tr w14:paraId="5075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38B903C1">
            <w:pPr>
              <w:autoSpaceDE w:val="0"/>
              <w:autoSpaceDN w:val="0"/>
              <w:spacing w:before="120" w:beforeLines="50" w:line="312" w:lineRule="exact"/>
              <w:jc w:val="center"/>
              <w:rPr>
                <w:rFonts w:hint="default" w:cs="Times New Roman" w:asciiTheme="minorAscii" w:hAnsiTheme="minorAscii" w:eastAsiaTheme="minorEastAsia"/>
                <w:b/>
                <w:bCs/>
                <w:sz w:val="21"/>
                <w:szCs w:val="21"/>
                <w:vertAlign w:val="baseline"/>
                <w:lang w:val="en-US" w:eastAsia="zh-CN"/>
              </w:rPr>
            </w:pPr>
            <w:r>
              <w:rPr>
                <w:rFonts w:hint="eastAsia" w:cs="Times New Roman" w:asciiTheme="minorAscii" w:hAnsiTheme="minorAscii"/>
                <w:b/>
                <w:bCs/>
                <w:sz w:val="21"/>
                <w:szCs w:val="21"/>
                <w:vertAlign w:val="baseline"/>
                <w:lang w:val="en-US" w:eastAsia="zh-CN"/>
              </w:rPr>
              <w:t>Bit 0</w:t>
            </w:r>
          </w:p>
        </w:tc>
        <w:tc>
          <w:tcPr>
            <w:tcW w:w="2825" w:type="dxa"/>
            <w:vAlign w:val="center"/>
          </w:tcPr>
          <w:p w14:paraId="3F7229DB">
            <w:pPr>
              <w:autoSpaceDE w:val="0"/>
              <w:autoSpaceDN w:val="0"/>
              <w:spacing w:before="120" w:beforeLines="50" w:line="312" w:lineRule="exact"/>
              <w:jc w:val="center"/>
              <w:rPr>
                <w:rFonts w:hint="default" w:cs="Times New Roman" w:asciiTheme="minorAscii" w:hAnsiTheme="minorAscii"/>
                <w:b/>
                <w:bCs/>
                <w:sz w:val="21"/>
                <w:szCs w:val="21"/>
                <w:vertAlign w:val="baseline"/>
              </w:rPr>
            </w:pPr>
            <w:r>
              <w:rPr>
                <w:rFonts w:hint="default" w:cs="Times New Roman" w:asciiTheme="minorAscii" w:hAnsiTheme="minorAscii" w:eastAsiaTheme="minorEastAsia"/>
                <w:bCs/>
                <w:color w:val="000000"/>
                <w:kern w:val="0"/>
                <w:sz w:val="21"/>
                <w:szCs w:val="22"/>
              </w:rPr>
              <w:t>0</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normal</w:t>
            </w:r>
            <w:r>
              <w:rPr>
                <w:rFonts w:hint="eastAsia" w:cs="Times New Roman" w:asciiTheme="minorAscii" w:hAnsiTheme="minorAscii"/>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1</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Flow overload</w:t>
            </w:r>
          </w:p>
        </w:tc>
        <w:tc>
          <w:tcPr>
            <w:tcW w:w="938" w:type="dxa"/>
            <w:vAlign w:val="center"/>
          </w:tcPr>
          <w:p w14:paraId="0362AE9C">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4</w:t>
            </w:r>
          </w:p>
        </w:tc>
        <w:tc>
          <w:tcPr>
            <w:tcW w:w="3862" w:type="dxa"/>
            <w:vAlign w:val="center"/>
          </w:tcPr>
          <w:p w14:paraId="7B822F0B">
            <w:pPr>
              <w:autoSpaceDE w:val="0"/>
              <w:autoSpaceDN w:val="0"/>
              <w:spacing w:before="120" w:beforeLines="50" w:line="312" w:lineRule="exact"/>
              <w:jc w:val="center"/>
              <w:rPr>
                <w:rFonts w:hint="default" w:cs="Times New Roman" w:asciiTheme="minorAscii" w:hAnsiTheme="minorAscii"/>
                <w:b/>
                <w:bCs/>
                <w:sz w:val="21"/>
                <w:szCs w:val="21"/>
                <w:vertAlign w:val="baseline"/>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rPr>
              <w:t>eserve</w:t>
            </w:r>
          </w:p>
        </w:tc>
      </w:tr>
      <w:tr w14:paraId="0242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0671B9E6">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1</w:t>
            </w:r>
          </w:p>
        </w:tc>
        <w:tc>
          <w:tcPr>
            <w:tcW w:w="2825" w:type="dxa"/>
            <w:vAlign w:val="center"/>
          </w:tcPr>
          <w:p w14:paraId="7EB5C01C">
            <w:pPr>
              <w:autoSpaceDE w:val="0"/>
              <w:autoSpaceDN w:val="0"/>
              <w:spacing w:before="120" w:beforeLines="50" w:line="312" w:lineRule="exact"/>
              <w:jc w:val="center"/>
              <w:rPr>
                <w:rFonts w:hint="default" w:cs="Times New Roman" w:asciiTheme="minorAscii" w:hAnsiTheme="minorAscii"/>
                <w:b/>
                <w:bCs/>
                <w:sz w:val="21"/>
                <w:szCs w:val="21"/>
                <w:vertAlign w:val="baseline"/>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rPr>
              <w:t>eserve</w:t>
            </w:r>
          </w:p>
        </w:tc>
        <w:tc>
          <w:tcPr>
            <w:tcW w:w="938" w:type="dxa"/>
            <w:vAlign w:val="center"/>
          </w:tcPr>
          <w:p w14:paraId="17886DD6">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5</w:t>
            </w:r>
          </w:p>
        </w:tc>
        <w:tc>
          <w:tcPr>
            <w:tcW w:w="3862" w:type="dxa"/>
            <w:vAlign w:val="center"/>
          </w:tcPr>
          <w:p w14:paraId="5EC9B94E">
            <w:pPr>
              <w:autoSpaceDE w:val="0"/>
              <w:autoSpaceDN w:val="0"/>
              <w:spacing w:before="60" w:line="218" w:lineRule="exact"/>
              <w:jc w:val="center"/>
              <w:rPr>
                <w:rFonts w:hint="default" w:cs="Times New Roman" w:asciiTheme="minorAscii" w:hAnsiTheme="minorAscii"/>
                <w:b/>
                <w:bCs/>
                <w:sz w:val="21"/>
                <w:szCs w:val="21"/>
                <w:vertAlign w:val="baseline"/>
              </w:rPr>
            </w:pPr>
            <w:r>
              <w:rPr>
                <w:rFonts w:hint="default" w:cs="Times New Roman" w:asciiTheme="minorAscii" w:hAnsiTheme="minorAscii" w:eastAsiaTheme="minorEastAsia"/>
                <w:bCs/>
                <w:color w:val="000000"/>
                <w:kern w:val="0"/>
                <w:sz w:val="21"/>
                <w:szCs w:val="22"/>
              </w:rPr>
              <w:t>0</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normal</w:t>
            </w:r>
            <w:r>
              <w:rPr>
                <w:rFonts w:hint="eastAsia" w:cs="Times New Roman" w:asciiTheme="minorAscii" w:hAnsiTheme="minorAscii"/>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1</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Lack of water</w:t>
            </w:r>
          </w:p>
        </w:tc>
      </w:tr>
      <w:tr w14:paraId="4ADD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4BAA0FA4">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2</w:t>
            </w:r>
          </w:p>
        </w:tc>
        <w:tc>
          <w:tcPr>
            <w:tcW w:w="2825" w:type="dxa"/>
            <w:vAlign w:val="center"/>
          </w:tcPr>
          <w:p w14:paraId="2A78AEF4">
            <w:pPr>
              <w:autoSpaceDE w:val="0"/>
              <w:autoSpaceDN w:val="0"/>
              <w:spacing w:before="60" w:line="218" w:lineRule="exact"/>
              <w:jc w:val="center"/>
              <w:rPr>
                <w:rFonts w:hint="default" w:cs="Times New Roman" w:asciiTheme="minorAscii" w:hAnsiTheme="minorAscii"/>
                <w:b/>
                <w:bCs/>
                <w:sz w:val="21"/>
                <w:szCs w:val="21"/>
                <w:vertAlign w:val="baseline"/>
              </w:rPr>
            </w:pPr>
            <w:r>
              <w:rPr>
                <w:rFonts w:hint="default" w:cs="Times New Roman" w:asciiTheme="minorAscii" w:hAnsiTheme="minorAscii" w:eastAsiaTheme="minorEastAsia"/>
                <w:bCs/>
                <w:color w:val="000000"/>
                <w:kern w:val="0"/>
                <w:sz w:val="21"/>
                <w:szCs w:val="22"/>
              </w:rPr>
              <w:t>0</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normal</w:t>
            </w:r>
            <w:r>
              <w:rPr>
                <w:rFonts w:hint="eastAsia" w:cs="Times New Roman" w:asciiTheme="minorAscii" w:hAnsiTheme="minorAscii"/>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1</w:t>
            </w:r>
            <w:r>
              <w:rPr>
                <w:rFonts w:hint="default" w:cs="Times New Roman" w:asciiTheme="minorAscii" w:hAnsiTheme="minorAscii" w:eastAsiaTheme="minorEastAsia"/>
                <w:bCs/>
                <w:color w:val="000000"/>
                <w:kern w:val="0"/>
                <w:sz w:val="21"/>
                <w:szCs w:val="22"/>
                <w:lang w:val="en-US" w:eastAsia="zh-CN"/>
              </w:rPr>
              <w:t xml:space="preserve"> </w:t>
            </w:r>
            <w:r>
              <w:rPr>
                <w:rFonts w:hint="default" w:cs="Times New Roman" w:asciiTheme="minorAscii" w:hAnsiTheme="minorAscii" w:eastAsiaTheme="minorEastAsia"/>
                <w:bCs/>
                <w:color w:val="000000"/>
                <w:kern w:val="0"/>
                <w:sz w:val="21"/>
                <w:szCs w:val="22"/>
              </w:rPr>
              <w:t>undervoltage</w:t>
            </w:r>
          </w:p>
        </w:tc>
        <w:tc>
          <w:tcPr>
            <w:tcW w:w="938" w:type="dxa"/>
            <w:vAlign w:val="center"/>
          </w:tcPr>
          <w:p w14:paraId="21A30DCB">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6</w:t>
            </w:r>
          </w:p>
        </w:tc>
        <w:tc>
          <w:tcPr>
            <w:tcW w:w="3862" w:type="dxa"/>
            <w:vAlign w:val="center"/>
          </w:tcPr>
          <w:p w14:paraId="2002C27F">
            <w:pPr>
              <w:autoSpaceDE w:val="0"/>
              <w:autoSpaceDN w:val="0"/>
              <w:spacing w:before="120" w:beforeLines="50" w:line="312" w:lineRule="exact"/>
              <w:jc w:val="center"/>
              <w:rPr>
                <w:rFonts w:hint="default" w:cs="Times New Roman" w:asciiTheme="minorAscii" w:hAnsiTheme="minorAscii"/>
                <w:b/>
                <w:bCs/>
                <w:sz w:val="21"/>
                <w:szCs w:val="21"/>
                <w:vertAlign w:val="baseline"/>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rPr>
              <w:t>eserve</w:t>
            </w:r>
          </w:p>
        </w:tc>
      </w:tr>
      <w:tr w14:paraId="39A8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01B80B08">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3</w:t>
            </w:r>
          </w:p>
        </w:tc>
        <w:tc>
          <w:tcPr>
            <w:tcW w:w="2825" w:type="dxa"/>
            <w:vAlign w:val="center"/>
          </w:tcPr>
          <w:p w14:paraId="60C413BD">
            <w:pPr>
              <w:autoSpaceDE w:val="0"/>
              <w:autoSpaceDN w:val="0"/>
              <w:spacing w:before="120" w:beforeLines="50" w:line="312" w:lineRule="exact"/>
              <w:jc w:val="center"/>
              <w:rPr>
                <w:rFonts w:hint="default" w:cs="Times New Roman" w:asciiTheme="minorAscii" w:hAnsiTheme="minorAscii"/>
                <w:b/>
                <w:bCs/>
                <w:sz w:val="21"/>
                <w:szCs w:val="21"/>
                <w:vertAlign w:val="baseline"/>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rPr>
              <w:t>eserve</w:t>
            </w:r>
          </w:p>
        </w:tc>
        <w:tc>
          <w:tcPr>
            <w:tcW w:w="938" w:type="dxa"/>
            <w:vAlign w:val="center"/>
          </w:tcPr>
          <w:p w14:paraId="583CC1F8">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7</w:t>
            </w:r>
          </w:p>
        </w:tc>
        <w:tc>
          <w:tcPr>
            <w:tcW w:w="3862" w:type="dxa"/>
            <w:vAlign w:val="center"/>
          </w:tcPr>
          <w:p w14:paraId="6921BC31">
            <w:pPr>
              <w:autoSpaceDE w:val="0"/>
              <w:autoSpaceDN w:val="0"/>
              <w:spacing w:before="120" w:beforeLines="50" w:line="312" w:lineRule="exact"/>
              <w:jc w:val="center"/>
              <w:rPr>
                <w:rFonts w:hint="default" w:cs="Times New Roman" w:asciiTheme="minorAscii" w:hAnsiTheme="minorAscii"/>
                <w:b/>
                <w:bCs/>
                <w:sz w:val="21"/>
                <w:szCs w:val="21"/>
                <w:vertAlign w:val="baseline"/>
              </w:rPr>
            </w:pPr>
            <w:r>
              <w:rPr>
                <w:rFonts w:hint="eastAsia" w:cs="Times New Roman" w:asciiTheme="minorAscii" w:hAnsiTheme="minorAscii"/>
                <w:bCs/>
                <w:color w:val="000000"/>
                <w:kern w:val="0"/>
                <w:sz w:val="21"/>
                <w:szCs w:val="22"/>
                <w:lang w:val="en-US" w:eastAsia="zh-CN"/>
              </w:rPr>
              <w:t>R</w:t>
            </w:r>
            <w:r>
              <w:rPr>
                <w:rFonts w:hint="default" w:cs="Times New Roman" w:asciiTheme="minorAscii" w:hAnsiTheme="minorAscii" w:eastAsiaTheme="minorEastAsia"/>
                <w:bCs/>
                <w:color w:val="000000"/>
                <w:kern w:val="0"/>
                <w:sz w:val="21"/>
                <w:szCs w:val="22"/>
              </w:rPr>
              <w:t>eserve</w:t>
            </w:r>
          </w:p>
        </w:tc>
      </w:tr>
    </w:tbl>
    <w:p w14:paraId="4F03960E">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default" w:cs="Times New Roman" w:asciiTheme="minorAscii" w:hAnsiTheme="minorAscii" w:eastAsiaTheme="minorEastAsia"/>
          <w:b/>
          <w:bCs/>
          <w:kern w:val="2"/>
          <w:sz w:val="24"/>
          <w:szCs w:val="24"/>
          <w:lang w:val="en-US" w:eastAsia="zh-CN" w:bidi="ar-SA"/>
          <w14:ligatures w14:val="standardContextual"/>
        </w:rPr>
      </w:pPr>
      <w:r>
        <w:rPr>
          <w:rFonts w:hint="default" w:cs="Times New Roman" w:asciiTheme="minorAscii" w:hAnsiTheme="minorAscii" w:eastAsiaTheme="minorEastAsia"/>
          <w:b/>
          <w:bCs/>
          <w:kern w:val="2"/>
          <w:sz w:val="24"/>
          <w:szCs w:val="24"/>
          <w:lang w:val="en-US" w:eastAsia="zh-CN" w:bidi="ar-SA"/>
          <w14:ligatures w14:val="standardContextual"/>
        </w:rPr>
        <w:t>ST</w:t>
      </w:r>
      <w:r>
        <w:rPr>
          <w:rFonts w:hint="eastAsia" w:cs="Times New Roman" w:asciiTheme="minorAscii" w:hAnsiTheme="minorAscii"/>
          <w:b/>
          <w:bCs/>
          <w:kern w:val="2"/>
          <w:sz w:val="24"/>
          <w:szCs w:val="24"/>
          <w:lang w:val="en-US" w:eastAsia="zh-CN" w:bidi="ar-SA"/>
          <w14:ligatures w14:val="standardContextual"/>
        </w:rPr>
        <w:t>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2713"/>
        <w:gridCol w:w="911"/>
        <w:gridCol w:w="3690"/>
      </w:tblGrid>
      <w:tr w14:paraId="1E82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1A11678F">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b/>
                <w:bCs/>
                <w:color w:val="auto"/>
                <w:kern w:val="2"/>
                <w:sz w:val="21"/>
                <w:szCs w:val="22"/>
                <w:lang w:val="en-US" w:eastAsia="zh-CN" w:bidi="ar-SA"/>
                <w14:ligatures w14:val="standardContextual"/>
              </w:rPr>
              <w:t>Bit 0</w:t>
            </w:r>
          </w:p>
        </w:tc>
        <w:tc>
          <w:tcPr>
            <w:tcW w:w="2825" w:type="dxa"/>
            <w:vAlign w:val="center"/>
          </w:tcPr>
          <w:p w14:paraId="7868E5B1">
            <w:pPr>
              <w:autoSpaceDE w:val="0"/>
              <w:autoSpaceDN w:val="0"/>
              <w:spacing w:line="265" w:lineRule="exact"/>
              <w:ind w:left="6" w:leftChars="0"/>
              <w:jc w:val="center"/>
              <w:rPr>
                <w:rFonts w:hint="eastAsia" w:cs="Times New Roman" w:asciiTheme="minorAscii" w:hAnsiTheme="minorAscii" w:eastAsiaTheme="minorEastAsia"/>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0 normal</w:t>
            </w:r>
            <w:r>
              <w:rPr>
                <w:rFonts w:hint="eastAsia" w:cs="Times New Roman" w:asciiTheme="minorAscii" w:hAnsiTheme="minorAscii" w:eastAsiaTheme="minorEastAsia"/>
                <w:color w:val="auto"/>
                <w:kern w:val="2"/>
                <w:sz w:val="21"/>
                <w:szCs w:val="22"/>
                <w:lang w:val="en-US" w:eastAsia="zh-CN" w:bidi="ar-SA"/>
                <w14:ligatures w14:val="standardContextual"/>
              </w:rPr>
              <w:t xml:space="preserve">   </w:t>
            </w:r>
          </w:p>
          <w:p w14:paraId="27F79447">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 xml:space="preserve">1 Sensor </w:t>
            </w:r>
            <w:r>
              <w:rPr>
                <w:rFonts w:hint="eastAsia" w:cs="Times New Roman" w:asciiTheme="minorAscii" w:hAnsiTheme="minorAscii"/>
                <w:color w:val="auto"/>
                <w:kern w:val="2"/>
                <w:sz w:val="21"/>
                <w:szCs w:val="22"/>
                <w:lang w:val="en-US" w:eastAsia="zh-CN" w:bidi="ar-SA"/>
                <w14:ligatures w14:val="standardContextual"/>
              </w:rPr>
              <w:t>①</w:t>
            </w:r>
            <w:r>
              <w:rPr>
                <w:rFonts w:hint="default" w:cs="Times New Roman" w:asciiTheme="minorAscii" w:hAnsiTheme="minorAscii" w:eastAsiaTheme="minorEastAsia"/>
                <w:color w:val="auto"/>
                <w:kern w:val="2"/>
                <w:sz w:val="21"/>
                <w:szCs w:val="22"/>
                <w:lang w:val="en-US" w:eastAsia="zh-CN" w:bidi="ar-SA"/>
                <w14:ligatures w14:val="standardContextual"/>
              </w:rPr>
              <w:t xml:space="preserve"> </w:t>
            </w:r>
            <w:r>
              <w:rPr>
                <w:rFonts w:hint="eastAsia" w:cs="Times New Roman" w:asciiTheme="minorAscii" w:hAnsiTheme="minorAscii"/>
                <w:color w:val="auto"/>
                <w:kern w:val="2"/>
                <w:sz w:val="21"/>
                <w:szCs w:val="22"/>
                <w:lang w:val="en-US" w:eastAsia="zh-CN" w:bidi="ar-SA"/>
                <w14:ligatures w14:val="standardContextual"/>
              </w:rPr>
              <w:t>lack of w</w:t>
            </w:r>
            <w:r>
              <w:rPr>
                <w:rFonts w:hint="default" w:cs="Times New Roman" w:asciiTheme="minorAscii" w:hAnsiTheme="minorAscii" w:eastAsiaTheme="minorEastAsia"/>
                <w:color w:val="auto"/>
                <w:kern w:val="2"/>
                <w:sz w:val="21"/>
                <w:szCs w:val="22"/>
                <w:lang w:val="en-US" w:eastAsia="zh-CN" w:bidi="ar-SA"/>
                <w14:ligatures w14:val="standardContextual"/>
              </w:rPr>
              <w:t>ater</w:t>
            </w:r>
          </w:p>
        </w:tc>
        <w:tc>
          <w:tcPr>
            <w:tcW w:w="938" w:type="dxa"/>
            <w:vAlign w:val="center"/>
          </w:tcPr>
          <w:p w14:paraId="2B8C848B">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b/>
                <w:bCs/>
                <w:color w:val="auto"/>
                <w:kern w:val="2"/>
                <w:sz w:val="21"/>
                <w:szCs w:val="22"/>
                <w:lang w:val="en-US" w:eastAsia="zh-CN" w:bidi="ar-SA"/>
                <w14:ligatures w14:val="standardContextual"/>
              </w:rPr>
              <w:t>Bit 4</w:t>
            </w:r>
          </w:p>
        </w:tc>
        <w:tc>
          <w:tcPr>
            <w:tcW w:w="3862" w:type="dxa"/>
            <w:vAlign w:val="center"/>
          </w:tcPr>
          <w:p w14:paraId="632DB450">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R</w:t>
            </w:r>
            <w:r>
              <w:rPr>
                <w:rFonts w:hint="default" w:cs="Times New Roman" w:asciiTheme="minorAscii" w:hAnsiTheme="minorAscii" w:eastAsiaTheme="minorEastAsia"/>
                <w:color w:val="auto"/>
                <w:kern w:val="2"/>
                <w:sz w:val="21"/>
                <w:szCs w:val="22"/>
                <w:lang w:val="en-US" w:eastAsia="zh-CN" w:bidi="ar-SA"/>
                <w14:ligatures w14:val="standardContextual"/>
              </w:rPr>
              <w:t>eserve</w:t>
            </w:r>
          </w:p>
        </w:tc>
      </w:tr>
      <w:tr w14:paraId="7CB0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38EBB57C">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1</w:t>
            </w:r>
          </w:p>
        </w:tc>
        <w:tc>
          <w:tcPr>
            <w:tcW w:w="2825" w:type="dxa"/>
            <w:vAlign w:val="center"/>
          </w:tcPr>
          <w:p w14:paraId="4A04616F">
            <w:pPr>
              <w:autoSpaceDE w:val="0"/>
              <w:autoSpaceDN w:val="0"/>
              <w:spacing w:line="265" w:lineRule="exact"/>
              <w:ind w:left="6" w:leftChars="0"/>
              <w:jc w:val="center"/>
              <w:rPr>
                <w:rFonts w:hint="eastAsia" w:cs="Times New Roman" w:asciiTheme="minorAscii" w:hAnsiTheme="minorAscii" w:eastAsiaTheme="minorEastAsia"/>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0 normal</w:t>
            </w:r>
            <w:r>
              <w:rPr>
                <w:rFonts w:hint="eastAsia" w:cs="Times New Roman" w:asciiTheme="minorAscii" w:hAnsiTheme="minorAscii" w:eastAsiaTheme="minorEastAsia"/>
                <w:color w:val="auto"/>
                <w:kern w:val="2"/>
                <w:sz w:val="21"/>
                <w:szCs w:val="22"/>
                <w:lang w:val="en-US" w:eastAsia="zh-CN" w:bidi="ar-SA"/>
                <w14:ligatures w14:val="standardContextual"/>
              </w:rPr>
              <w:t xml:space="preserve">   </w:t>
            </w:r>
          </w:p>
          <w:p w14:paraId="1CD58742">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default" w:cs="Times New Roman" w:asciiTheme="minorAscii" w:hAnsiTheme="minorAscii" w:eastAsiaTheme="minorEastAsia"/>
                <w:color w:val="auto"/>
                <w:kern w:val="2"/>
                <w:sz w:val="21"/>
                <w:szCs w:val="22"/>
                <w:lang w:val="en-US" w:eastAsia="zh-CN" w:bidi="ar-SA"/>
                <w14:ligatures w14:val="standardContextual"/>
              </w:rPr>
              <w:t xml:space="preserve">1 Sensor </w:t>
            </w:r>
            <w:r>
              <w:rPr>
                <w:rFonts w:hint="eastAsia" w:cs="Times New Roman" w:asciiTheme="minorAscii" w:hAnsiTheme="minorAscii"/>
                <w:color w:val="auto"/>
                <w:kern w:val="2"/>
                <w:sz w:val="21"/>
                <w:szCs w:val="22"/>
                <w:lang w:val="en-US" w:eastAsia="zh-CN" w:bidi="ar-SA"/>
                <w14:ligatures w14:val="standardContextual"/>
              </w:rPr>
              <w:t>②</w:t>
            </w:r>
            <w:r>
              <w:rPr>
                <w:rFonts w:hint="default" w:cs="Times New Roman" w:asciiTheme="minorAscii" w:hAnsiTheme="minorAscii" w:eastAsiaTheme="minorEastAsia"/>
                <w:color w:val="auto"/>
                <w:kern w:val="2"/>
                <w:sz w:val="21"/>
                <w:szCs w:val="22"/>
                <w:lang w:val="en-US" w:eastAsia="zh-CN" w:bidi="ar-SA"/>
                <w14:ligatures w14:val="standardContextual"/>
              </w:rPr>
              <w:t xml:space="preserve"> </w:t>
            </w:r>
            <w:r>
              <w:rPr>
                <w:rFonts w:hint="eastAsia" w:cs="Times New Roman" w:asciiTheme="minorAscii" w:hAnsiTheme="minorAscii"/>
                <w:color w:val="auto"/>
                <w:kern w:val="2"/>
                <w:sz w:val="21"/>
                <w:szCs w:val="22"/>
                <w:lang w:val="en-US" w:eastAsia="zh-CN" w:bidi="ar-SA"/>
                <w14:ligatures w14:val="standardContextual"/>
              </w:rPr>
              <w:t>lack of w</w:t>
            </w:r>
            <w:r>
              <w:rPr>
                <w:rFonts w:hint="default" w:cs="Times New Roman" w:asciiTheme="minorAscii" w:hAnsiTheme="minorAscii" w:eastAsiaTheme="minorEastAsia"/>
                <w:color w:val="auto"/>
                <w:kern w:val="2"/>
                <w:sz w:val="21"/>
                <w:szCs w:val="22"/>
                <w:lang w:val="en-US" w:eastAsia="zh-CN" w:bidi="ar-SA"/>
                <w14:ligatures w14:val="standardContextual"/>
              </w:rPr>
              <w:t>ater</w:t>
            </w:r>
          </w:p>
        </w:tc>
        <w:tc>
          <w:tcPr>
            <w:tcW w:w="938" w:type="dxa"/>
            <w:vAlign w:val="center"/>
          </w:tcPr>
          <w:p w14:paraId="6BE07604">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5</w:t>
            </w:r>
          </w:p>
        </w:tc>
        <w:tc>
          <w:tcPr>
            <w:tcW w:w="3862" w:type="dxa"/>
            <w:vAlign w:val="center"/>
          </w:tcPr>
          <w:p w14:paraId="58F52E0F">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R</w:t>
            </w:r>
            <w:r>
              <w:rPr>
                <w:rFonts w:hint="default" w:cs="Times New Roman" w:asciiTheme="minorAscii" w:hAnsiTheme="minorAscii" w:eastAsiaTheme="minorEastAsia"/>
                <w:color w:val="auto"/>
                <w:kern w:val="2"/>
                <w:sz w:val="21"/>
                <w:szCs w:val="22"/>
                <w:lang w:val="en-US" w:eastAsia="zh-CN" w:bidi="ar-SA"/>
                <w14:ligatures w14:val="standardContextual"/>
              </w:rPr>
              <w:t>eserve</w:t>
            </w:r>
          </w:p>
        </w:tc>
      </w:tr>
      <w:tr w14:paraId="7106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5A965971">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2</w:t>
            </w:r>
          </w:p>
        </w:tc>
        <w:tc>
          <w:tcPr>
            <w:tcW w:w="2825" w:type="dxa"/>
            <w:vAlign w:val="center"/>
          </w:tcPr>
          <w:p w14:paraId="7FF9CD3A">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R</w:t>
            </w:r>
            <w:r>
              <w:rPr>
                <w:rFonts w:hint="default" w:cs="Times New Roman" w:asciiTheme="minorAscii" w:hAnsiTheme="minorAscii" w:eastAsiaTheme="minorEastAsia"/>
                <w:color w:val="auto"/>
                <w:kern w:val="2"/>
                <w:sz w:val="21"/>
                <w:szCs w:val="22"/>
                <w:lang w:val="en-US" w:eastAsia="zh-CN" w:bidi="ar-SA"/>
                <w14:ligatures w14:val="standardContextual"/>
              </w:rPr>
              <w:t>eserve</w:t>
            </w:r>
          </w:p>
        </w:tc>
        <w:tc>
          <w:tcPr>
            <w:tcW w:w="938" w:type="dxa"/>
            <w:vAlign w:val="center"/>
          </w:tcPr>
          <w:p w14:paraId="4F4F39CB">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6</w:t>
            </w:r>
          </w:p>
        </w:tc>
        <w:tc>
          <w:tcPr>
            <w:tcW w:w="3862" w:type="dxa"/>
            <w:vAlign w:val="center"/>
          </w:tcPr>
          <w:p w14:paraId="7EB19DD9">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R</w:t>
            </w:r>
            <w:r>
              <w:rPr>
                <w:rFonts w:hint="default" w:cs="Times New Roman" w:asciiTheme="minorAscii" w:hAnsiTheme="minorAscii" w:eastAsiaTheme="minorEastAsia"/>
                <w:color w:val="auto"/>
                <w:kern w:val="2"/>
                <w:sz w:val="21"/>
                <w:szCs w:val="22"/>
                <w:lang w:val="en-US" w:eastAsia="zh-CN" w:bidi="ar-SA"/>
                <w14:ligatures w14:val="standardContextual"/>
              </w:rPr>
              <w:t>eserve</w:t>
            </w:r>
          </w:p>
        </w:tc>
      </w:tr>
      <w:tr w14:paraId="7E37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14:paraId="2E365AED">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3</w:t>
            </w:r>
          </w:p>
        </w:tc>
        <w:tc>
          <w:tcPr>
            <w:tcW w:w="2825" w:type="dxa"/>
            <w:vAlign w:val="center"/>
          </w:tcPr>
          <w:p w14:paraId="3CC6957A">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R</w:t>
            </w:r>
            <w:r>
              <w:rPr>
                <w:rFonts w:hint="default" w:cs="Times New Roman" w:asciiTheme="minorAscii" w:hAnsiTheme="minorAscii" w:eastAsiaTheme="minorEastAsia"/>
                <w:color w:val="auto"/>
                <w:kern w:val="2"/>
                <w:sz w:val="21"/>
                <w:szCs w:val="22"/>
                <w:lang w:val="en-US" w:eastAsia="zh-CN" w:bidi="ar-SA"/>
                <w14:ligatures w14:val="standardContextual"/>
              </w:rPr>
              <w:t>eserve</w:t>
            </w:r>
          </w:p>
        </w:tc>
        <w:tc>
          <w:tcPr>
            <w:tcW w:w="938" w:type="dxa"/>
            <w:vAlign w:val="center"/>
          </w:tcPr>
          <w:p w14:paraId="73C95E38">
            <w:pPr>
              <w:autoSpaceDE w:val="0"/>
              <w:autoSpaceDN w:val="0"/>
              <w:spacing w:before="120" w:beforeLines="50" w:line="312" w:lineRule="exact"/>
              <w:jc w:val="center"/>
              <w:rPr>
                <w:rFonts w:hint="default" w:cs="Times New Roman" w:asciiTheme="minorAscii" w:hAnsiTheme="minorAscii"/>
                <w:b/>
                <w:bCs/>
                <w:sz w:val="21"/>
                <w:szCs w:val="21"/>
                <w:vertAlign w:val="baseline"/>
                <w:lang w:val="en-US"/>
              </w:rPr>
            </w:pPr>
            <w:r>
              <w:rPr>
                <w:rFonts w:hint="eastAsia" w:cs="Times New Roman" w:asciiTheme="minorAscii" w:hAnsiTheme="minorAscii"/>
                <w:b/>
                <w:bCs/>
                <w:sz w:val="21"/>
                <w:szCs w:val="21"/>
                <w:vertAlign w:val="baseline"/>
                <w:lang w:val="en-US" w:eastAsia="zh-CN"/>
              </w:rPr>
              <w:t>Bit 7</w:t>
            </w:r>
          </w:p>
        </w:tc>
        <w:tc>
          <w:tcPr>
            <w:tcW w:w="3862" w:type="dxa"/>
            <w:vAlign w:val="center"/>
          </w:tcPr>
          <w:p w14:paraId="40AACCA7">
            <w:pPr>
              <w:autoSpaceDE w:val="0"/>
              <w:autoSpaceDN w:val="0"/>
              <w:spacing w:line="265" w:lineRule="exact"/>
              <w:ind w:left="6" w:leftChars="0"/>
              <w:jc w:val="center"/>
              <w:rPr>
                <w:rFonts w:hint="default" w:cs="Times New Roman" w:asciiTheme="minorAscii" w:hAnsiTheme="minorAscii" w:eastAsiaTheme="minorEastAsia"/>
                <w:color w:val="auto"/>
                <w:kern w:val="2"/>
                <w:sz w:val="21"/>
                <w:szCs w:val="22"/>
                <w:lang w:val="en-US" w:eastAsia="zh-CN" w:bidi="ar-SA"/>
                <w14:ligatures w14:val="standardContextual"/>
              </w:rPr>
            </w:pPr>
            <w:r>
              <w:rPr>
                <w:rFonts w:hint="eastAsia" w:cs="Times New Roman" w:asciiTheme="minorAscii" w:hAnsiTheme="minorAscii" w:eastAsiaTheme="minorEastAsia"/>
                <w:color w:val="auto"/>
                <w:kern w:val="2"/>
                <w:sz w:val="21"/>
                <w:szCs w:val="22"/>
                <w:lang w:val="en-US" w:eastAsia="zh-CN" w:bidi="ar-SA"/>
                <w14:ligatures w14:val="standardContextual"/>
              </w:rPr>
              <w:t>R</w:t>
            </w:r>
            <w:r>
              <w:rPr>
                <w:rFonts w:hint="default" w:cs="Times New Roman" w:asciiTheme="minorAscii" w:hAnsiTheme="minorAscii" w:eastAsiaTheme="minorEastAsia"/>
                <w:color w:val="auto"/>
                <w:kern w:val="2"/>
                <w:sz w:val="21"/>
                <w:szCs w:val="22"/>
                <w:lang w:val="en-US" w:eastAsia="zh-CN" w:bidi="ar-SA"/>
                <w14:ligatures w14:val="standardContextual"/>
              </w:rPr>
              <w:t>eserve</w:t>
            </w:r>
          </w:p>
        </w:tc>
      </w:tr>
    </w:tbl>
    <w:p w14:paraId="1D277050">
      <w:pPr>
        <w:autoSpaceDE w:val="0"/>
        <w:autoSpaceDN w:val="0"/>
        <w:spacing w:before="120" w:beforeLines="50" w:line="312" w:lineRule="exact"/>
        <w:jc w:val="left"/>
        <w:rPr>
          <w:rFonts w:hint="default" w:cs="Times New Roman" w:asciiTheme="minorAscii" w:hAnsiTheme="minorAscii"/>
          <w:b/>
          <w:bCs/>
          <w:sz w:val="21"/>
          <w:szCs w:val="21"/>
        </w:rPr>
      </w:pPr>
    </w:p>
    <w:p w14:paraId="3FB7732B">
      <w:pPr>
        <w:autoSpaceDE w:val="0"/>
        <w:autoSpaceDN w:val="0"/>
        <w:spacing w:before="120" w:beforeLines="50" w:line="312" w:lineRule="exact"/>
        <w:jc w:val="left"/>
        <w:rPr>
          <w:rFonts w:hint="default" w:cs="Times New Roman" w:asciiTheme="minorAscii" w:hAnsiTheme="minorAscii"/>
          <w:b/>
          <w:bCs/>
          <w:sz w:val="21"/>
          <w:szCs w:val="21"/>
        </w:rPr>
      </w:pPr>
      <w:r>
        <w:rPr>
          <w:rFonts w:hint="default" w:cs="Times New Roman" w:asciiTheme="minorAscii" w:hAnsiTheme="minorAscii"/>
          <w:b/>
          <w:bCs/>
          <w:sz w:val="21"/>
          <w:szCs w:val="21"/>
        </w:rPr>
        <w:t>Parsing example:</w:t>
      </w:r>
    </w:p>
    <w:p w14:paraId="0D9671FC">
      <w:pPr>
        <w:autoSpaceDE w:val="0"/>
        <w:autoSpaceDN w:val="0"/>
        <w:spacing w:before="120" w:beforeLines="50" w:line="312" w:lineRule="exact"/>
        <w:jc w:val="left"/>
        <w:rPr>
          <w:rFonts w:hint="default" w:cs="Times New Roman" w:asciiTheme="minorAscii" w:hAnsiTheme="minorAscii" w:eastAsiaTheme="minorEastAsia"/>
          <w:bCs/>
          <w:color w:val="00B050"/>
          <w:spacing w:val="1"/>
          <w:w w:val="99"/>
          <w:kern w:val="0"/>
          <w:sz w:val="21"/>
          <w:szCs w:val="22"/>
        </w:rPr>
      </w:pPr>
      <w:r>
        <w:rPr>
          <w:rFonts w:hint="default" w:cs="Times New Roman" w:asciiTheme="minorAscii" w:hAnsiTheme="minorAscii" w:eastAsiaTheme="minorEastAsia"/>
          <w:bCs/>
          <w:color w:val="00B050"/>
          <w:spacing w:val="1"/>
          <w:w w:val="99"/>
          <w:kern w:val="0"/>
          <w:sz w:val="21"/>
          <w:szCs w:val="22"/>
        </w:rPr>
        <w:t>Register 412</w:t>
      </w:r>
      <w:r>
        <w:rPr>
          <w:rFonts w:hint="eastAsia" w:cs="Times New Roman" w:asciiTheme="minorAscii" w:hAnsiTheme="minorAscii"/>
          <w:bCs/>
          <w:color w:val="00B050"/>
          <w:spacing w:val="1"/>
          <w:w w:val="99"/>
          <w:kern w:val="0"/>
          <w:sz w:val="21"/>
          <w:szCs w:val="22"/>
          <w:lang w:val="en-US" w:eastAsia="zh-CN"/>
        </w:rPr>
        <w:t>2</w:t>
      </w:r>
      <w:r>
        <w:rPr>
          <w:rFonts w:hint="default" w:cs="Times New Roman" w:asciiTheme="minorAscii" w:hAnsiTheme="minorAscii" w:eastAsiaTheme="minorEastAsia"/>
          <w:bCs/>
          <w:color w:val="00B050"/>
          <w:spacing w:val="1"/>
          <w:w w:val="99"/>
          <w:kern w:val="0"/>
          <w:sz w:val="21"/>
          <w:szCs w:val="22"/>
        </w:rPr>
        <w:t xml:space="preserve"> has a value of 00</w:t>
      </w:r>
      <w:r>
        <w:rPr>
          <w:rFonts w:hint="eastAsia" w:cs="Times New Roman" w:asciiTheme="minorAscii" w:hAnsiTheme="minorAscii"/>
          <w:bCs/>
          <w:color w:val="00B050"/>
          <w:spacing w:val="1"/>
          <w:w w:val="99"/>
          <w:kern w:val="0"/>
          <w:sz w:val="21"/>
          <w:szCs w:val="22"/>
          <w:lang w:val="en-US" w:eastAsia="zh-CN"/>
        </w:rPr>
        <w:t xml:space="preserve">20 </w:t>
      </w:r>
      <w:r>
        <w:rPr>
          <w:rFonts w:hint="default" w:cs="Times New Roman" w:asciiTheme="minorAscii" w:hAnsiTheme="minorAscii" w:eastAsiaTheme="minorEastAsia"/>
          <w:bCs/>
          <w:color w:val="00B050"/>
          <w:spacing w:val="1"/>
          <w:w w:val="99"/>
          <w:kern w:val="0"/>
          <w:sz w:val="21"/>
          <w:szCs w:val="22"/>
        </w:rPr>
        <w:t xml:space="preserve"> ST1=</w:t>
      </w:r>
      <w:r>
        <w:rPr>
          <w:rFonts w:hint="eastAsia" w:cs="Times New Roman" w:asciiTheme="minorAscii" w:hAnsiTheme="minorAscii"/>
          <w:bCs/>
          <w:color w:val="00B050"/>
          <w:spacing w:val="1"/>
          <w:w w:val="99"/>
          <w:kern w:val="0"/>
          <w:sz w:val="21"/>
          <w:szCs w:val="22"/>
          <w:lang w:val="en-US" w:eastAsia="zh-CN"/>
        </w:rPr>
        <w:t>20</w:t>
      </w:r>
      <w:r>
        <w:rPr>
          <w:rFonts w:hint="default" w:cs="Times New Roman" w:asciiTheme="minorAscii" w:hAnsiTheme="minorAscii" w:eastAsiaTheme="minorEastAsia"/>
          <w:bCs/>
          <w:color w:val="00B050"/>
          <w:spacing w:val="1"/>
          <w:w w:val="99"/>
          <w:kern w:val="0"/>
          <w:sz w:val="21"/>
          <w:szCs w:val="22"/>
        </w:rPr>
        <w:t>H</w:t>
      </w:r>
    </w:p>
    <w:p w14:paraId="0CD7BF1D">
      <w:pPr>
        <w:autoSpaceDE w:val="0"/>
        <w:autoSpaceDN w:val="0"/>
        <w:spacing w:before="120" w:beforeLines="50" w:line="312" w:lineRule="exact"/>
        <w:jc w:val="left"/>
        <w:rPr>
          <w:rFonts w:hint="default" w:cs="Times New Roman" w:asciiTheme="minorAscii" w:hAnsiTheme="minorAscii" w:eastAsiaTheme="minorEastAsia"/>
          <w:bCs/>
          <w:color w:val="00B050"/>
          <w:spacing w:val="1"/>
          <w:w w:val="99"/>
          <w:kern w:val="0"/>
          <w:sz w:val="21"/>
          <w:szCs w:val="22"/>
          <w:lang w:val="en-US" w:eastAsia="zh-CN"/>
        </w:rPr>
      </w:pPr>
      <w:r>
        <w:rPr>
          <w:rFonts w:hint="eastAsia" w:cs="Times New Roman" w:asciiTheme="minorAscii" w:hAnsiTheme="minorAscii"/>
          <w:bCs/>
          <w:color w:val="00B050"/>
          <w:spacing w:val="1"/>
          <w:w w:val="99"/>
          <w:kern w:val="0"/>
          <w:sz w:val="21"/>
          <w:szCs w:val="22"/>
          <w:lang w:val="en-US" w:eastAsia="zh-CN"/>
        </w:rPr>
        <w:t>20</w:t>
      </w:r>
      <w:r>
        <w:rPr>
          <w:rFonts w:hint="default" w:cs="Times New Roman" w:asciiTheme="minorAscii" w:hAnsiTheme="minorAscii" w:eastAsiaTheme="minorEastAsia"/>
          <w:bCs/>
          <w:color w:val="00B050"/>
          <w:spacing w:val="1"/>
          <w:w w:val="99"/>
          <w:kern w:val="0"/>
          <w:sz w:val="21"/>
          <w:szCs w:val="22"/>
        </w:rPr>
        <w:t>H to BIN= 0010 0000</w:t>
      </w:r>
      <w:r>
        <w:rPr>
          <w:rFonts w:hint="default" w:cs="Times New Roman" w:asciiTheme="minorAscii" w:hAnsiTheme="minorAscii"/>
          <w:bCs/>
          <w:color w:val="00B050"/>
          <w:spacing w:val="1"/>
          <w:w w:val="99"/>
          <w:kern w:val="0"/>
          <w:sz w:val="21"/>
          <w:szCs w:val="22"/>
          <w:lang w:val="en-US" w:eastAsia="zh-CN"/>
        </w:rPr>
        <w:t xml:space="preserve"> (From right to left, Bit0,Bit1,···Bit7)</w:t>
      </w:r>
    </w:p>
    <w:p w14:paraId="6352EC03">
      <w:pPr>
        <w:autoSpaceDE w:val="0"/>
        <w:autoSpaceDN w:val="0"/>
        <w:spacing w:before="120" w:beforeLines="50" w:line="312" w:lineRule="exact"/>
        <w:jc w:val="left"/>
        <w:rPr>
          <w:rFonts w:hint="default" w:cs="Times New Roman" w:asciiTheme="minorAscii" w:hAnsiTheme="minorAscii"/>
          <w:b/>
          <w:bCs/>
          <w:sz w:val="21"/>
          <w:szCs w:val="21"/>
        </w:rPr>
      </w:pPr>
      <w:r>
        <w:rPr>
          <w:rFonts w:hint="default" w:cs="Times New Roman" w:asciiTheme="minorAscii" w:hAnsiTheme="minorAscii"/>
          <w:b/>
          <w:bCs/>
          <w:sz w:val="21"/>
          <w:szCs w:val="21"/>
        </w:rPr>
        <w:t>Parsing by status word:</w:t>
      </w:r>
    </w:p>
    <w:p w14:paraId="0447EEE8">
      <w:pPr>
        <w:autoSpaceDE w:val="0"/>
        <w:autoSpaceDN w:val="0"/>
        <w:spacing w:before="120" w:beforeLines="50" w:line="312" w:lineRule="exact"/>
        <w:jc w:val="left"/>
        <w:rPr>
          <w:rFonts w:hint="default" w:cs="Times New Roman" w:asciiTheme="minorAscii" w:hAnsiTheme="minorAscii"/>
          <w:color w:val="00B050"/>
          <w:sz w:val="21"/>
          <w:szCs w:val="22"/>
        </w:rPr>
      </w:pPr>
      <w:r>
        <w:rPr>
          <w:rFonts w:hint="default" w:cs="Times New Roman" w:asciiTheme="minorAscii" w:hAnsiTheme="minorAscii"/>
          <w:color w:val="00B050"/>
          <w:sz w:val="21"/>
          <w:szCs w:val="22"/>
        </w:rPr>
        <w:t>Bit5=1</w:t>
      </w:r>
      <w:r>
        <w:rPr>
          <w:rFonts w:hint="default" w:cs="Times New Roman" w:asciiTheme="minorAscii" w:hAnsiTheme="minorAscii"/>
          <w:color w:val="00B050"/>
          <w:sz w:val="21"/>
          <w:szCs w:val="22"/>
          <w:lang w:val="en-US" w:eastAsia="zh-CN"/>
        </w:rPr>
        <w:t xml:space="preserve">  </w:t>
      </w:r>
      <w:r>
        <w:rPr>
          <w:rFonts w:hint="default" w:eastAsia="楷体" w:cs="Times New Roman" w:asciiTheme="minorAscii" w:hAnsiTheme="minorAscii"/>
          <w:b/>
          <w:bCs/>
          <w:color w:val="00B050"/>
          <w:spacing w:val="2"/>
          <w:kern w:val="0"/>
          <w:sz w:val="21"/>
          <w:szCs w:val="22"/>
          <w:lang w:val="en-US" w:eastAsia="zh-CN"/>
        </w:rPr>
        <w:t xml:space="preserve"> </w:t>
      </w:r>
      <w:r>
        <w:rPr>
          <w:rFonts w:hint="default" w:cs="Times New Roman" w:asciiTheme="minorAscii" w:hAnsiTheme="minorAscii"/>
          <w:color w:val="00B050"/>
          <w:sz w:val="21"/>
          <w:szCs w:val="22"/>
        </w:rPr>
        <w:t>Lack of water</w:t>
      </w:r>
      <w:r>
        <w:rPr>
          <w:rFonts w:hint="eastAsia" w:cs="Times New Roman" w:asciiTheme="minorAscii" w:hAnsiTheme="minorAscii"/>
          <w:color w:val="00B050"/>
          <w:sz w:val="21"/>
          <w:szCs w:val="22"/>
          <w:lang w:val="en-US" w:eastAsia="zh-CN"/>
        </w:rPr>
        <w:t xml:space="preserve">          </w:t>
      </w:r>
    </w:p>
    <w:p w14:paraId="72A54702">
      <w:pPr>
        <w:autoSpaceDE w:val="0"/>
        <w:autoSpaceDN w:val="0"/>
        <w:spacing w:before="120" w:beforeLines="50" w:line="312" w:lineRule="exact"/>
        <w:jc w:val="left"/>
        <w:rPr>
          <w:rFonts w:hint="default" w:cs="Times New Roman" w:asciiTheme="minorAscii" w:hAnsiTheme="minorAscii" w:eastAsiaTheme="minorEastAsia"/>
          <w:bCs/>
          <w:color w:val="00B050"/>
          <w:spacing w:val="1"/>
          <w:w w:val="99"/>
          <w:kern w:val="0"/>
          <w:sz w:val="21"/>
          <w:szCs w:val="22"/>
        </w:rPr>
      </w:pPr>
      <w:r>
        <w:rPr>
          <w:rFonts w:hint="default" w:cs="Times New Roman" w:asciiTheme="minorAscii" w:hAnsiTheme="minorAscii" w:eastAsiaTheme="minorEastAsia"/>
          <w:bCs/>
          <w:color w:val="00B050"/>
          <w:spacing w:val="1"/>
          <w:w w:val="99"/>
          <w:kern w:val="0"/>
          <w:sz w:val="21"/>
          <w:szCs w:val="22"/>
        </w:rPr>
        <w:t>Register 412</w:t>
      </w:r>
      <w:r>
        <w:rPr>
          <w:rFonts w:hint="eastAsia" w:cs="Times New Roman" w:asciiTheme="minorAscii" w:hAnsiTheme="minorAscii"/>
          <w:bCs/>
          <w:color w:val="00B050"/>
          <w:spacing w:val="1"/>
          <w:w w:val="99"/>
          <w:kern w:val="0"/>
          <w:sz w:val="21"/>
          <w:szCs w:val="22"/>
          <w:lang w:val="en-US" w:eastAsia="zh-CN"/>
        </w:rPr>
        <w:t>3</w:t>
      </w:r>
      <w:r>
        <w:rPr>
          <w:rFonts w:hint="default" w:cs="Times New Roman" w:asciiTheme="minorAscii" w:hAnsiTheme="minorAscii" w:eastAsiaTheme="minorEastAsia"/>
          <w:bCs/>
          <w:color w:val="00B050"/>
          <w:spacing w:val="1"/>
          <w:w w:val="99"/>
          <w:kern w:val="0"/>
          <w:sz w:val="21"/>
          <w:szCs w:val="22"/>
        </w:rPr>
        <w:t xml:space="preserve"> has a value of 00</w:t>
      </w:r>
      <w:r>
        <w:rPr>
          <w:rFonts w:hint="eastAsia" w:cs="Times New Roman" w:asciiTheme="minorAscii" w:hAnsiTheme="minorAscii"/>
          <w:bCs/>
          <w:color w:val="00B050"/>
          <w:spacing w:val="1"/>
          <w:w w:val="99"/>
          <w:kern w:val="0"/>
          <w:sz w:val="21"/>
          <w:szCs w:val="22"/>
          <w:lang w:val="en-US" w:eastAsia="zh-CN"/>
        </w:rPr>
        <w:t xml:space="preserve">03 </w:t>
      </w:r>
      <w:r>
        <w:rPr>
          <w:rFonts w:hint="default" w:cs="Times New Roman" w:asciiTheme="minorAscii" w:hAnsiTheme="minorAscii" w:eastAsiaTheme="minorEastAsia"/>
          <w:bCs/>
          <w:color w:val="00B050"/>
          <w:spacing w:val="1"/>
          <w:w w:val="99"/>
          <w:kern w:val="0"/>
          <w:sz w:val="21"/>
          <w:szCs w:val="22"/>
        </w:rPr>
        <w:t xml:space="preserve"> ST</w:t>
      </w:r>
      <w:r>
        <w:rPr>
          <w:rFonts w:hint="eastAsia" w:cs="Times New Roman" w:asciiTheme="minorAscii" w:hAnsiTheme="minorAscii"/>
          <w:bCs/>
          <w:color w:val="00B050"/>
          <w:spacing w:val="1"/>
          <w:w w:val="99"/>
          <w:kern w:val="0"/>
          <w:sz w:val="21"/>
          <w:szCs w:val="22"/>
          <w:lang w:val="en-US" w:eastAsia="zh-CN"/>
        </w:rPr>
        <w:t>2</w:t>
      </w:r>
      <w:r>
        <w:rPr>
          <w:rFonts w:hint="default" w:cs="Times New Roman" w:asciiTheme="minorAscii" w:hAnsiTheme="minorAscii" w:eastAsiaTheme="minorEastAsia"/>
          <w:bCs/>
          <w:color w:val="00B050"/>
          <w:spacing w:val="1"/>
          <w:w w:val="99"/>
          <w:kern w:val="0"/>
          <w:sz w:val="21"/>
          <w:szCs w:val="22"/>
        </w:rPr>
        <w:t>=</w:t>
      </w:r>
      <w:r>
        <w:rPr>
          <w:rFonts w:hint="eastAsia" w:cs="Times New Roman" w:asciiTheme="minorAscii" w:hAnsiTheme="minorAscii"/>
          <w:bCs/>
          <w:color w:val="00B050"/>
          <w:spacing w:val="1"/>
          <w:w w:val="99"/>
          <w:kern w:val="0"/>
          <w:sz w:val="21"/>
          <w:szCs w:val="22"/>
          <w:lang w:val="en-US" w:eastAsia="zh-CN"/>
        </w:rPr>
        <w:t>03</w:t>
      </w:r>
      <w:r>
        <w:rPr>
          <w:rFonts w:hint="default" w:cs="Times New Roman" w:asciiTheme="minorAscii" w:hAnsiTheme="minorAscii" w:eastAsiaTheme="minorEastAsia"/>
          <w:bCs/>
          <w:color w:val="00B050"/>
          <w:spacing w:val="1"/>
          <w:w w:val="99"/>
          <w:kern w:val="0"/>
          <w:sz w:val="21"/>
          <w:szCs w:val="22"/>
        </w:rPr>
        <w:t>H</w:t>
      </w:r>
    </w:p>
    <w:p w14:paraId="1FCBB98F">
      <w:pPr>
        <w:autoSpaceDE w:val="0"/>
        <w:autoSpaceDN w:val="0"/>
        <w:spacing w:before="120" w:beforeLines="50" w:line="312" w:lineRule="exact"/>
        <w:jc w:val="left"/>
        <w:rPr>
          <w:rFonts w:hint="default" w:cs="Times New Roman" w:asciiTheme="minorAscii" w:hAnsiTheme="minorAscii" w:eastAsiaTheme="minorEastAsia"/>
          <w:bCs/>
          <w:color w:val="00B050"/>
          <w:spacing w:val="1"/>
          <w:w w:val="99"/>
          <w:kern w:val="0"/>
          <w:sz w:val="21"/>
          <w:szCs w:val="22"/>
          <w:lang w:val="en-US" w:eastAsia="zh-CN"/>
        </w:rPr>
      </w:pPr>
      <w:r>
        <w:rPr>
          <w:rFonts w:hint="eastAsia" w:cs="Times New Roman" w:asciiTheme="minorAscii" w:hAnsiTheme="minorAscii"/>
          <w:bCs/>
          <w:color w:val="00B050"/>
          <w:spacing w:val="1"/>
          <w:w w:val="99"/>
          <w:kern w:val="0"/>
          <w:sz w:val="21"/>
          <w:szCs w:val="22"/>
          <w:lang w:val="en-US" w:eastAsia="zh-CN"/>
        </w:rPr>
        <w:t>03</w:t>
      </w:r>
      <w:r>
        <w:rPr>
          <w:rFonts w:hint="default" w:cs="Times New Roman" w:asciiTheme="minorAscii" w:hAnsiTheme="minorAscii" w:eastAsiaTheme="minorEastAsia"/>
          <w:bCs/>
          <w:color w:val="00B050"/>
          <w:spacing w:val="1"/>
          <w:w w:val="99"/>
          <w:kern w:val="0"/>
          <w:sz w:val="21"/>
          <w:szCs w:val="22"/>
        </w:rPr>
        <w:t>H to BIN= 00</w:t>
      </w:r>
      <w:r>
        <w:rPr>
          <w:rFonts w:hint="eastAsia" w:cs="Times New Roman" w:asciiTheme="minorAscii" w:hAnsiTheme="minorAscii"/>
          <w:bCs/>
          <w:color w:val="00B050"/>
          <w:spacing w:val="1"/>
          <w:w w:val="99"/>
          <w:kern w:val="0"/>
          <w:sz w:val="21"/>
          <w:szCs w:val="22"/>
          <w:lang w:val="en-US" w:eastAsia="zh-CN"/>
        </w:rPr>
        <w:t>11</w:t>
      </w:r>
      <w:r>
        <w:rPr>
          <w:rFonts w:hint="default" w:cs="Times New Roman" w:asciiTheme="minorAscii" w:hAnsiTheme="minorAscii"/>
          <w:bCs/>
          <w:color w:val="00B050"/>
          <w:spacing w:val="1"/>
          <w:w w:val="99"/>
          <w:kern w:val="0"/>
          <w:sz w:val="21"/>
          <w:szCs w:val="22"/>
          <w:lang w:val="en-US" w:eastAsia="zh-CN"/>
        </w:rPr>
        <w:t xml:space="preserve"> (From right to left, Bit0,Bit1,···Bit7)</w:t>
      </w:r>
    </w:p>
    <w:p w14:paraId="3610407A">
      <w:pPr>
        <w:autoSpaceDE w:val="0"/>
        <w:autoSpaceDN w:val="0"/>
        <w:spacing w:before="120" w:beforeLines="50" w:line="312" w:lineRule="exact"/>
        <w:jc w:val="left"/>
        <w:rPr>
          <w:rFonts w:hint="default" w:cs="Times New Roman" w:asciiTheme="minorAscii" w:hAnsiTheme="minorAscii"/>
          <w:b/>
          <w:bCs/>
          <w:sz w:val="21"/>
          <w:szCs w:val="21"/>
        </w:rPr>
      </w:pPr>
      <w:r>
        <w:rPr>
          <w:rFonts w:hint="default" w:cs="Times New Roman" w:asciiTheme="minorAscii" w:hAnsiTheme="minorAscii"/>
          <w:b/>
          <w:bCs/>
          <w:sz w:val="21"/>
          <w:szCs w:val="21"/>
        </w:rPr>
        <w:t>Parsing by status word:</w:t>
      </w:r>
    </w:p>
    <w:p w14:paraId="40EC255D">
      <w:pPr>
        <w:autoSpaceDE w:val="0"/>
        <w:autoSpaceDN w:val="0"/>
        <w:spacing w:before="120" w:beforeLines="50" w:line="312" w:lineRule="exact"/>
        <w:jc w:val="left"/>
        <w:rPr>
          <w:rFonts w:hint="default" w:cs="Times New Roman" w:asciiTheme="minorAscii" w:hAnsiTheme="minorAscii"/>
          <w:color w:val="00B050"/>
          <w:sz w:val="21"/>
          <w:szCs w:val="22"/>
        </w:rPr>
      </w:pPr>
      <w:r>
        <w:rPr>
          <w:rFonts w:hint="default" w:cs="Times New Roman" w:asciiTheme="minorAscii" w:hAnsiTheme="minorAscii"/>
          <w:color w:val="00B050"/>
          <w:sz w:val="21"/>
          <w:szCs w:val="22"/>
        </w:rPr>
        <w:t>Bit</w:t>
      </w:r>
      <w:r>
        <w:rPr>
          <w:rFonts w:hint="eastAsia" w:cs="Times New Roman" w:asciiTheme="minorAscii" w:hAnsiTheme="minorAscii"/>
          <w:color w:val="00B050"/>
          <w:sz w:val="21"/>
          <w:szCs w:val="22"/>
          <w:lang w:val="en-US" w:eastAsia="zh-CN"/>
        </w:rPr>
        <w:t>0</w:t>
      </w:r>
      <w:r>
        <w:rPr>
          <w:rFonts w:hint="default" w:cs="Times New Roman" w:asciiTheme="minorAscii" w:hAnsiTheme="minorAscii"/>
          <w:color w:val="00B050"/>
          <w:sz w:val="21"/>
          <w:szCs w:val="22"/>
        </w:rPr>
        <w:t>=1</w:t>
      </w:r>
      <w:r>
        <w:rPr>
          <w:rFonts w:hint="default" w:cs="Times New Roman" w:asciiTheme="minorAscii" w:hAnsiTheme="minorAscii"/>
          <w:color w:val="00B050"/>
          <w:sz w:val="21"/>
          <w:szCs w:val="22"/>
          <w:lang w:val="en-US" w:eastAsia="zh-CN"/>
        </w:rPr>
        <w:t xml:space="preserve">  </w:t>
      </w:r>
      <w:r>
        <w:rPr>
          <w:rFonts w:hint="default" w:eastAsia="楷体" w:cs="Times New Roman" w:asciiTheme="minorAscii" w:hAnsiTheme="minorAscii"/>
          <w:b/>
          <w:bCs/>
          <w:color w:val="00B050"/>
          <w:spacing w:val="2"/>
          <w:kern w:val="0"/>
          <w:sz w:val="21"/>
          <w:szCs w:val="22"/>
          <w:lang w:val="en-US" w:eastAsia="zh-CN"/>
        </w:rPr>
        <w:t xml:space="preserve"> </w:t>
      </w:r>
      <w:r>
        <w:rPr>
          <w:rFonts w:hint="eastAsia" w:cs="Times New Roman" w:asciiTheme="minorAscii" w:hAnsiTheme="minorAscii"/>
          <w:color w:val="00B050"/>
          <w:sz w:val="21"/>
          <w:szCs w:val="22"/>
          <w:lang w:val="en-US" w:eastAsia="zh-CN"/>
        </w:rPr>
        <w:t>Sensor ①</w:t>
      </w:r>
      <w:r>
        <w:rPr>
          <w:rFonts w:hint="eastAsia" w:eastAsia="楷体" w:cs="Times New Roman" w:asciiTheme="minorAscii" w:hAnsiTheme="minorAscii"/>
          <w:b/>
          <w:bCs/>
          <w:color w:val="00B050"/>
          <w:spacing w:val="2"/>
          <w:kern w:val="0"/>
          <w:sz w:val="21"/>
          <w:szCs w:val="22"/>
          <w:lang w:val="en-US" w:eastAsia="zh-CN"/>
        </w:rPr>
        <w:t xml:space="preserve"> </w:t>
      </w:r>
      <w:r>
        <w:rPr>
          <w:rFonts w:hint="eastAsia" w:eastAsia="楷体" w:cs="Times New Roman" w:asciiTheme="minorAscii" w:hAnsiTheme="minorAscii"/>
          <w:color w:val="00B050"/>
          <w:sz w:val="21"/>
          <w:szCs w:val="22"/>
          <w:lang w:val="en-US" w:eastAsia="zh-CN"/>
        </w:rPr>
        <w:t>l</w:t>
      </w:r>
      <w:r>
        <w:rPr>
          <w:rFonts w:hint="default" w:cs="Times New Roman" w:asciiTheme="minorAscii" w:hAnsiTheme="minorAscii"/>
          <w:color w:val="00B050"/>
          <w:sz w:val="21"/>
          <w:szCs w:val="22"/>
        </w:rPr>
        <w:t>ack of water</w:t>
      </w:r>
      <w:r>
        <w:rPr>
          <w:rFonts w:hint="eastAsia" w:cs="Times New Roman" w:asciiTheme="minorAscii" w:hAnsiTheme="minorAscii"/>
          <w:color w:val="00B050"/>
          <w:sz w:val="21"/>
          <w:szCs w:val="22"/>
          <w:lang w:val="en-US" w:eastAsia="zh-CN"/>
        </w:rPr>
        <w:t xml:space="preserve">    </w:t>
      </w:r>
      <w:r>
        <w:rPr>
          <w:rFonts w:hint="default" w:cs="Times New Roman" w:asciiTheme="minorAscii" w:hAnsiTheme="minorAscii"/>
          <w:color w:val="00B050"/>
          <w:sz w:val="21"/>
          <w:szCs w:val="22"/>
        </w:rPr>
        <w:t>Bit</w:t>
      </w:r>
      <w:r>
        <w:rPr>
          <w:rFonts w:hint="eastAsia" w:cs="Times New Roman" w:asciiTheme="minorAscii" w:hAnsiTheme="minorAscii"/>
          <w:color w:val="00B050"/>
          <w:sz w:val="21"/>
          <w:szCs w:val="22"/>
          <w:lang w:val="en-US" w:eastAsia="zh-CN"/>
        </w:rPr>
        <w:t>1</w:t>
      </w:r>
      <w:r>
        <w:rPr>
          <w:rFonts w:hint="default" w:cs="Times New Roman" w:asciiTheme="minorAscii" w:hAnsiTheme="minorAscii"/>
          <w:color w:val="00B050"/>
          <w:sz w:val="21"/>
          <w:szCs w:val="22"/>
        </w:rPr>
        <w:t>=1</w:t>
      </w:r>
      <w:r>
        <w:rPr>
          <w:rFonts w:hint="default" w:cs="Times New Roman" w:asciiTheme="minorAscii" w:hAnsiTheme="minorAscii"/>
          <w:color w:val="00B050"/>
          <w:sz w:val="21"/>
          <w:szCs w:val="22"/>
          <w:lang w:val="en-US" w:eastAsia="zh-CN"/>
        </w:rPr>
        <w:t xml:space="preserve">  </w:t>
      </w:r>
      <w:r>
        <w:rPr>
          <w:rFonts w:hint="default" w:eastAsia="楷体" w:cs="Times New Roman" w:asciiTheme="minorAscii" w:hAnsiTheme="minorAscii"/>
          <w:b/>
          <w:bCs/>
          <w:color w:val="00B050"/>
          <w:spacing w:val="2"/>
          <w:kern w:val="0"/>
          <w:sz w:val="21"/>
          <w:szCs w:val="22"/>
          <w:lang w:val="en-US" w:eastAsia="zh-CN"/>
        </w:rPr>
        <w:t xml:space="preserve"> </w:t>
      </w:r>
      <w:r>
        <w:rPr>
          <w:rFonts w:hint="eastAsia" w:cs="Times New Roman" w:asciiTheme="minorAscii" w:hAnsiTheme="minorAscii"/>
          <w:color w:val="00B050"/>
          <w:sz w:val="21"/>
          <w:szCs w:val="22"/>
          <w:lang w:val="en-US" w:eastAsia="zh-CN"/>
        </w:rPr>
        <w:t>Sensor ② l</w:t>
      </w:r>
      <w:r>
        <w:rPr>
          <w:rFonts w:hint="default" w:cs="Times New Roman" w:asciiTheme="minorAscii" w:hAnsiTheme="minorAscii"/>
          <w:color w:val="00B050"/>
          <w:sz w:val="21"/>
          <w:szCs w:val="22"/>
        </w:rPr>
        <w:t>ack of water</w:t>
      </w:r>
      <w:r>
        <w:rPr>
          <w:rFonts w:hint="eastAsia" w:cs="Times New Roman" w:asciiTheme="minorAscii" w:hAnsiTheme="minorAscii"/>
          <w:color w:val="00B050"/>
          <w:sz w:val="21"/>
          <w:szCs w:val="22"/>
          <w:lang w:val="en-US" w:eastAsia="zh-CN"/>
        </w:rPr>
        <w:t xml:space="preserve">          </w:t>
      </w:r>
    </w:p>
    <w:p w14:paraId="0375AFDB">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eastAsia" w:ascii="等线" w:hAnsi="等线" w:eastAsia="等线" w:cs="等线"/>
          <w:b/>
          <w:bCs w:val="0"/>
          <w:color w:val="000000"/>
          <w:spacing w:val="1"/>
          <w:w w:val="0"/>
          <w:kern w:val="0"/>
          <w:sz w:val="22"/>
          <w:szCs w:val="24"/>
        </w:rPr>
      </w:pPr>
    </w:p>
    <w:p w14:paraId="03F69FA8">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50" w:line="288" w:lineRule="auto"/>
        <w:ind w:right="85" w:rightChars="0"/>
        <w:textAlignment w:val="auto"/>
        <w:rPr>
          <w:rFonts w:hint="eastAsia" w:ascii="等线" w:hAnsi="等线" w:eastAsia="等线" w:cs="等线"/>
          <w:b/>
          <w:bCs w:val="0"/>
          <w:sz w:val="22"/>
          <w:szCs w:val="24"/>
          <w:lang w:eastAsia="zh-CN"/>
        </w:rPr>
      </w:pPr>
      <w:r>
        <w:rPr>
          <w:rFonts w:hint="eastAsia" w:ascii="等线" w:hAnsi="等线" w:eastAsia="等线" w:cs="等线"/>
          <w:b/>
          <w:bCs w:val="0"/>
          <w:color w:val="000000"/>
          <w:spacing w:val="1"/>
          <w:w w:val="0"/>
          <w:kern w:val="0"/>
          <w:sz w:val="22"/>
          <w:szCs w:val="24"/>
        </w:rPr>
        <w:t>Note: If ModScan is used for communication testing, the starting address of the registers should be observed beginning from 4112.</w:t>
      </w:r>
    </w:p>
    <w:p w14:paraId="317F8FFC">
      <w:pPr>
        <w:autoSpaceDE w:val="0"/>
        <w:autoSpaceDN w:val="0"/>
        <w:spacing w:before="120" w:beforeLines="50" w:line="312" w:lineRule="exact"/>
        <w:jc w:val="left"/>
        <w:rPr>
          <w:rFonts w:hint="default" w:ascii="等线" w:hAnsi="等线" w:eastAsia="等线" w:cs="等线"/>
          <w:b/>
          <w:bCs/>
          <w:sz w:val="20"/>
          <w:szCs w:val="21"/>
          <w:lang w:val="en-US" w:eastAsia="zh-CN"/>
        </w:rPr>
      </w:pPr>
      <w:r>
        <w:rPr>
          <w:rFonts w:hint="eastAsia" w:ascii="等线" w:hAnsi="等线" w:eastAsia="等线" w:cs="等线"/>
          <w:b/>
          <w:bCs/>
          <w:color w:val="auto"/>
          <w:kern w:val="2"/>
          <w:sz w:val="18"/>
          <w:szCs w:val="20"/>
          <w:lang w:val="en-US" w:eastAsia="zh-CN" w:bidi="ar-SA"/>
          <w14:ligatures w14:val="standardContextual"/>
        </w:rPr>
        <w:drawing>
          <wp:anchor distT="0" distB="0" distL="114300" distR="114300" simplePos="0" relativeHeight="251659264" behindDoc="0" locked="0" layoutInCell="1" allowOverlap="1">
            <wp:simplePos x="0" y="0"/>
            <wp:positionH relativeFrom="column">
              <wp:posOffset>1105535</wp:posOffset>
            </wp:positionH>
            <wp:positionV relativeFrom="paragraph">
              <wp:posOffset>55245</wp:posOffset>
            </wp:positionV>
            <wp:extent cx="3206115" cy="850900"/>
            <wp:effectExtent l="0" t="0" r="0" b="0"/>
            <wp:wrapNone/>
            <wp:docPr id="2" name="图片 2" descr="RS485总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S485总线"/>
                    <pic:cNvPicPr>
                      <a:picLocks noChangeAspect="1"/>
                    </pic:cNvPicPr>
                  </pic:nvPicPr>
                  <pic:blipFill>
                    <a:blip r:embed="rId5"/>
                    <a:srcRect l="15549" t="20903" r="24294" b="33254"/>
                    <a:stretch>
                      <a:fillRect/>
                    </a:stretch>
                  </pic:blipFill>
                  <pic:spPr>
                    <a:xfrm>
                      <a:off x="0" y="0"/>
                      <a:ext cx="3206115" cy="850900"/>
                    </a:xfrm>
                    <a:prstGeom prst="rect">
                      <a:avLst/>
                    </a:prstGeom>
                  </pic:spPr>
                </pic:pic>
              </a:graphicData>
            </a:graphic>
          </wp:anchor>
        </w:drawing>
      </w:r>
      <w:r>
        <w:rPr>
          <w:rFonts w:hint="eastAsia" w:ascii="等线" w:hAnsi="等线" w:eastAsia="等线" w:cs="等线"/>
          <w:b/>
          <w:bCs/>
          <w:i w:val="0"/>
          <w:iCs w:val="0"/>
          <w:caps w:val="0"/>
          <w:color w:val="404040"/>
          <w:spacing w:val="0"/>
          <w:sz w:val="22"/>
          <w:szCs w:val="22"/>
        </w:rPr>
        <w:t>Wiring Method</w:t>
      </w:r>
      <w:r>
        <w:rPr>
          <w:rFonts w:hint="eastAsia" w:ascii="等线" w:hAnsi="等线" w:eastAsia="等线" w:cs="等线"/>
          <w:b/>
          <w:bCs/>
          <w:sz w:val="20"/>
          <w:szCs w:val="21"/>
          <w:lang w:val="en-US" w:eastAsia="zh-CN"/>
        </w:rPr>
        <w:t>：</w:t>
      </w:r>
    </w:p>
    <w:p w14:paraId="0B8206BD">
      <w:pPr>
        <w:tabs>
          <w:tab w:val="left" w:pos="627"/>
        </w:tabs>
        <w:bidi w:val="0"/>
        <w:jc w:val="left"/>
        <w:rPr>
          <w:rFonts w:hint="eastAsia" w:ascii="等线" w:hAnsi="等线" w:eastAsia="等线" w:cs="等线"/>
          <w:b/>
          <w:bCs/>
          <w:color w:val="auto"/>
          <w:kern w:val="2"/>
          <w:sz w:val="20"/>
          <w:szCs w:val="21"/>
          <w:lang w:val="en-US" w:eastAsia="zh-CN" w:bidi="ar-SA"/>
          <w14:ligatures w14:val="standardContextual"/>
        </w:rPr>
      </w:pPr>
    </w:p>
    <w:p w14:paraId="313E1676">
      <w:pPr>
        <w:tabs>
          <w:tab w:val="left" w:pos="627"/>
        </w:tabs>
        <w:bidi w:val="0"/>
        <w:jc w:val="left"/>
        <w:rPr>
          <w:rFonts w:hint="eastAsia" w:ascii="等线" w:hAnsi="等线" w:eastAsia="等线" w:cs="等线"/>
          <w:b/>
          <w:bCs/>
          <w:color w:val="auto"/>
          <w:kern w:val="2"/>
          <w:sz w:val="20"/>
          <w:szCs w:val="21"/>
          <w:lang w:val="en-US" w:eastAsia="zh-CN" w:bidi="ar-SA"/>
          <w14:ligatures w14:val="standardContextual"/>
        </w:rPr>
      </w:pPr>
    </w:p>
    <w:p w14:paraId="46CDDB5D">
      <w:pPr>
        <w:tabs>
          <w:tab w:val="left" w:pos="627"/>
        </w:tabs>
        <w:bidi w:val="0"/>
        <w:jc w:val="left"/>
        <w:rPr>
          <w:rFonts w:hint="eastAsia" w:ascii="等线" w:hAnsi="等线" w:eastAsia="等线" w:cs="等线"/>
          <w:b/>
          <w:bCs/>
          <w:color w:val="auto"/>
          <w:kern w:val="2"/>
          <w:sz w:val="20"/>
          <w:szCs w:val="21"/>
          <w:lang w:val="en-US" w:eastAsia="zh-CN" w:bidi="ar-SA"/>
          <w14:ligatures w14:val="standardContextual"/>
        </w:rPr>
      </w:pPr>
    </w:p>
    <w:p w14:paraId="5853C329">
      <w:pPr>
        <w:tabs>
          <w:tab w:val="left" w:pos="627"/>
        </w:tabs>
        <w:bidi w:val="0"/>
        <w:jc w:val="left"/>
        <w:rPr>
          <w:rFonts w:hint="eastAsia" w:ascii="等线" w:hAnsi="等线" w:eastAsia="等线" w:cs="等线"/>
          <w:b/>
          <w:bCs/>
          <w:color w:val="auto"/>
          <w:kern w:val="2"/>
          <w:sz w:val="20"/>
          <w:szCs w:val="21"/>
          <w:lang w:val="en-US" w:eastAsia="zh-CN" w:bidi="ar-SA"/>
          <w14:ligatures w14:val="standardContextual"/>
        </w:rPr>
      </w:pPr>
    </w:p>
    <w:p w14:paraId="1275BDAA">
      <w:pPr>
        <w:tabs>
          <w:tab w:val="left" w:pos="627"/>
        </w:tabs>
        <w:bidi w:val="0"/>
        <w:spacing w:line="360" w:lineRule="auto"/>
        <w:jc w:val="left"/>
        <w:rPr>
          <w:rFonts w:hint="eastAsia" w:cs="Times New Roman" w:asciiTheme="minorAscii" w:hAnsiTheme="minorAscii"/>
          <w:sz w:val="21"/>
          <w:szCs w:val="22"/>
          <w:lang w:val="en-US" w:eastAsia="zh-CN"/>
        </w:rPr>
      </w:pPr>
      <w:r>
        <w:rPr>
          <w:rFonts w:hint="eastAsia" w:cs="Times New Roman" w:asciiTheme="minorAscii" w:hAnsiTheme="minorAscii"/>
          <w:sz w:val="21"/>
          <w:szCs w:val="22"/>
          <w:lang w:val="en-US" w:eastAsia="zh-CN"/>
        </w:rPr>
        <w:t>The communication address of the instrument is derived by taking the last two digits of the S/N (Serial Number). The communication address is displayed in hexadecimal format. If necessary,please convert it to decimal format, referring to the data sheet below.</w:t>
      </w:r>
    </w:p>
    <w:p w14:paraId="611C8D44">
      <w:pPr>
        <w:tabs>
          <w:tab w:val="left" w:pos="627"/>
        </w:tabs>
        <w:bidi w:val="0"/>
        <w:spacing w:line="360" w:lineRule="auto"/>
        <w:jc w:val="left"/>
        <w:rPr>
          <w:rFonts w:hint="eastAsia" w:ascii="等线" w:hAnsi="等线" w:eastAsia="等线" w:cs="等线"/>
          <w:b/>
          <w:bCs/>
          <w:color w:val="auto"/>
          <w:kern w:val="2"/>
          <w:sz w:val="28"/>
          <w:szCs w:val="32"/>
          <w:lang w:val="en-US" w:eastAsia="zh-CN" w:bidi="ar-SA"/>
          <w14:ligatures w14:val="standardContextual"/>
        </w:rPr>
      </w:pPr>
      <w:r>
        <w:rPr>
          <w:rFonts w:hint="eastAsia" w:cs="Times New Roman" w:asciiTheme="minorAscii" w:hAnsiTheme="minorAscii"/>
          <w:color w:val="FF0000"/>
          <w:sz w:val="21"/>
          <w:szCs w:val="22"/>
          <w:lang w:val="en-US" w:eastAsia="zh-CN"/>
        </w:rPr>
        <w:t>Note: In the S/N, 68 corresponds to 104, and 00 corresponds to 0. These two addresses are unavailable for use.</w:t>
      </w:r>
    </w:p>
    <w:p w14:paraId="4943BD73">
      <w:pPr>
        <w:pStyle w:val="12"/>
        <w:spacing w:line="300" w:lineRule="exact"/>
        <w:jc w:val="center"/>
        <w:rPr>
          <w:rFonts w:hint="eastAsia" w:ascii="等线" w:hAnsi="等线" w:eastAsia="等线" w:cs="等线"/>
          <w:b/>
          <w:bCs/>
          <w:color w:val="auto"/>
          <w:kern w:val="2"/>
          <w:sz w:val="28"/>
          <w:szCs w:val="32"/>
          <w:lang w:val="en-US" w:eastAsia="zh-CN" w:bidi="ar-SA"/>
          <w14:ligatures w14:val="standardContextual"/>
        </w:rPr>
      </w:pPr>
    </w:p>
    <w:p w14:paraId="6D72DED3">
      <w:pPr>
        <w:pStyle w:val="12"/>
        <w:spacing w:line="300" w:lineRule="exact"/>
        <w:jc w:val="center"/>
        <w:rPr>
          <w:rFonts w:hint="eastAsia" w:cs="Times New Roman" w:asciiTheme="minorAscii" w:hAnsiTheme="minorAscii" w:eastAsiaTheme="minorEastAsia"/>
          <w:b/>
          <w:bCs/>
          <w:color w:val="auto"/>
          <w:kern w:val="2"/>
          <w:sz w:val="24"/>
          <w:szCs w:val="28"/>
          <w:lang w:val="en-US" w:eastAsia="zh-CN" w:bidi="ar-SA"/>
          <w14:ligatures w14:val="standardContextual"/>
        </w:rPr>
      </w:pPr>
      <w:r>
        <w:rPr>
          <w:rFonts w:hint="eastAsia" w:cs="Times New Roman" w:asciiTheme="minorAscii" w:hAnsiTheme="minorAscii" w:eastAsiaTheme="minorEastAsia"/>
          <w:b/>
          <w:bCs/>
          <w:color w:val="auto"/>
          <w:kern w:val="2"/>
          <w:sz w:val="24"/>
          <w:szCs w:val="28"/>
          <w:lang w:val="en-US" w:eastAsia="zh-CN" w:bidi="ar-SA"/>
          <w14:ligatures w14:val="standardContextual"/>
        </w:rPr>
        <w:t>Communication Address Mapping Table</w:t>
      </w:r>
    </w:p>
    <w:tbl>
      <w:tblPr>
        <w:tblStyle w:val="6"/>
        <w:tblW w:w="834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90"/>
        <w:gridCol w:w="1390"/>
        <w:gridCol w:w="1390"/>
        <w:gridCol w:w="1390"/>
        <w:gridCol w:w="1390"/>
        <w:gridCol w:w="1390"/>
      </w:tblGrid>
      <w:tr w14:paraId="3AFD9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657D1">
            <w:pPr>
              <w:pStyle w:val="12"/>
              <w:spacing w:line="300" w:lineRule="exact"/>
              <w:jc w:val="center"/>
              <w:rPr>
                <w:rFonts w:hint="eastAsia" w:ascii="等线" w:hAnsi="等线" w:eastAsia="等线" w:cs="等线"/>
                <w:b/>
                <w:bCs/>
                <w:color w:val="auto"/>
                <w:kern w:val="2"/>
                <w:sz w:val="21"/>
                <w:szCs w:val="22"/>
                <w:lang w:val="en-US" w:eastAsia="zh-CN" w:bidi="ar-SA"/>
                <w14:ligatures w14:val="standardContextual"/>
              </w:rPr>
            </w:pPr>
            <w:r>
              <w:rPr>
                <w:rFonts w:hint="eastAsia" w:ascii="等线" w:hAnsi="等线" w:eastAsia="等线" w:cs="等线"/>
                <w:b/>
                <w:bCs/>
                <w:color w:val="auto"/>
                <w:kern w:val="2"/>
                <w:sz w:val="21"/>
                <w:szCs w:val="22"/>
                <w:lang w:val="en-US" w:eastAsia="zh-CN" w:bidi="ar-SA"/>
                <w14:ligatures w14:val="standardContextual"/>
              </w:rPr>
              <w:t>HEX（S/N）</w:t>
            </w:r>
          </w:p>
        </w:tc>
        <w:tc>
          <w:tcPr>
            <w:tcW w:w="1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7EB51">
            <w:pPr>
              <w:pStyle w:val="12"/>
              <w:spacing w:line="300" w:lineRule="exact"/>
              <w:jc w:val="center"/>
              <w:rPr>
                <w:rFonts w:hint="eastAsia" w:ascii="等线" w:hAnsi="等线" w:eastAsia="等线" w:cs="等线"/>
                <w:b/>
                <w:bCs/>
                <w:color w:val="auto"/>
                <w:kern w:val="2"/>
                <w:sz w:val="21"/>
                <w:szCs w:val="22"/>
                <w:lang w:val="en-US" w:eastAsia="zh-CN" w:bidi="ar-SA"/>
                <w14:ligatures w14:val="standardContextual"/>
              </w:rPr>
            </w:pPr>
            <w:r>
              <w:rPr>
                <w:rFonts w:hint="eastAsia" w:ascii="等线" w:hAnsi="等线" w:eastAsia="等线" w:cs="等线"/>
                <w:b/>
                <w:bCs/>
                <w:color w:val="auto"/>
                <w:kern w:val="2"/>
                <w:sz w:val="21"/>
                <w:szCs w:val="22"/>
                <w:lang w:val="en-US" w:eastAsia="zh-CN" w:bidi="ar-SA"/>
                <w14:ligatures w14:val="standardContextual"/>
              </w:rPr>
              <w:t>DEC</w:t>
            </w:r>
          </w:p>
        </w:tc>
        <w:tc>
          <w:tcPr>
            <w:tcW w:w="1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38F10">
            <w:pPr>
              <w:pStyle w:val="12"/>
              <w:spacing w:line="300" w:lineRule="exact"/>
              <w:jc w:val="center"/>
              <w:rPr>
                <w:rFonts w:hint="eastAsia" w:ascii="等线" w:hAnsi="等线" w:eastAsia="等线" w:cs="等线"/>
                <w:b/>
                <w:bCs/>
                <w:color w:val="auto"/>
                <w:kern w:val="2"/>
                <w:sz w:val="21"/>
                <w:szCs w:val="22"/>
                <w:lang w:val="en-US" w:eastAsia="zh-CN" w:bidi="ar-SA"/>
                <w14:ligatures w14:val="standardContextual"/>
              </w:rPr>
            </w:pPr>
            <w:r>
              <w:rPr>
                <w:rFonts w:hint="eastAsia" w:ascii="等线" w:hAnsi="等线" w:eastAsia="等线" w:cs="等线"/>
                <w:b/>
                <w:bCs/>
                <w:color w:val="auto"/>
                <w:kern w:val="2"/>
                <w:sz w:val="21"/>
                <w:szCs w:val="22"/>
                <w:lang w:val="en-US" w:eastAsia="zh-CN" w:bidi="ar-SA"/>
                <w14:ligatures w14:val="standardContextual"/>
              </w:rPr>
              <w:t>HEX（S/N）</w:t>
            </w:r>
          </w:p>
        </w:tc>
        <w:tc>
          <w:tcPr>
            <w:tcW w:w="1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2842D">
            <w:pPr>
              <w:pStyle w:val="12"/>
              <w:spacing w:line="300" w:lineRule="exact"/>
              <w:jc w:val="center"/>
              <w:rPr>
                <w:rFonts w:hint="eastAsia" w:ascii="等线" w:hAnsi="等线" w:eastAsia="等线" w:cs="等线"/>
                <w:b/>
                <w:bCs/>
                <w:color w:val="auto"/>
                <w:kern w:val="2"/>
                <w:sz w:val="21"/>
                <w:szCs w:val="22"/>
                <w:lang w:val="en-US" w:eastAsia="zh-CN" w:bidi="ar-SA"/>
                <w14:ligatures w14:val="standardContextual"/>
              </w:rPr>
            </w:pPr>
            <w:r>
              <w:rPr>
                <w:rFonts w:hint="eastAsia" w:ascii="等线" w:hAnsi="等线" w:eastAsia="等线" w:cs="等线"/>
                <w:b/>
                <w:bCs/>
                <w:color w:val="auto"/>
                <w:kern w:val="2"/>
                <w:sz w:val="21"/>
                <w:szCs w:val="22"/>
                <w:lang w:val="en-US" w:eastAsia="zh-CN" w:bidi="ar-SA"/>
                <w14:ligatures w14:val="standardContextual"/>
              </w:rPr>
              <w:t>DEC</w:t>
            </w:r>
          </w:p>
        </w:tc>
        <w:tc>
          <w:tcPr>
            <w:tcW w:w="1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22CAFC">
            <w:pPr>
              <w:pStyle w:val="12"/>
              <w:spacing w:line="300" w:lineRule="exact"/>
              <w:jc w:val="center"/>
              <w:rPr>
                <w:rFonts w:hint="eastAsia" w:ascii="等线" w:hAnsi="等线" w:eastAsia="等线" w:cs="等线"/>
                <w:b/>
                <w:bCs/>
                <w:color w:val="auto"/>
                <w:kern w:val="2"/>
                <w:sz w:val="21"/>
                <w:szCs w:val="22"/>
                <w:lang w:val="en-US" w:eastAsia="zh-CN" w:bidi="ar-SA"/>
                <w14:ligatures w14:val="standardContextual"/>
              </w:rPr>
            </w:pPr>
            <w:r>
              <w:rPr>
                <w:rFonts w:hint="eastAsia" w:ascii="等线" w:hAnsi="等线" w:eastAsia="等线" w:cs="等线"/>
                <w:b/>
                <w:bCs/>
                <w:color w:val="auto"/>
                <w:kern w:val="2"/>
                <w:sz w:val="21"/>
                <w:szCs w:val="22"/>
                <w:lang w:val="en-US" w:eastAsia="zh-CN" w:bidi="ar-SA"/>
                <w14:ligatures w14:val="standardContextual"/>
              </w:rPr>
              <w:t>HEX（S/N）</w:t>
            </w:r>
          </w:p>
        </w:tc>
        <w:tc>
          <w:tcPr>
            <w:tcW w:w="1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0B37EC">
            <w:pPr>
              <w:pStyle w:val="12"/>
              <w:spacing w:line="300" w:lineRule="exact"/>
              <w:jc w:val="center"/>
              <w:rPr>
                <w:rFonts w:hint="eastAsia" w:ascii="等线" w:hAnsi="等线" w:eastAsia="等线" w:cs="等线"/>
                <w:b/>
                <w:bCs/>
                <w:color w:val="auto"/>
                <w:kern w:val="2"/>
                <w:sz w:val="21"/>
                <w:szCs w:val="22"/>
                <w:lang w:val="en-US" w:eastAsia="zh-CN" w:bidi="ar-SA"/>
                <w14:ligatures w14:val="standardContextual"/>
              </w:rPr>
            </w:pPr>
            <w:r>
              <w:rPr>
                <w:rFonts w:hint="eastAsia" w:ascii="等线" w:hAnsi="等线" w:eastAsia="等线" w:cs="等线"/>
                <w:b/>
                <w:bCs/>
                <w:color w:val="auto"/>
                <w:kern w:val="2"/>
                <w:sz w:val="21"/>
                <w:szCs w:val="22"/>
                <w:lang w:val="en-US" w:eastAsia="zh-CN" w:bidi="ar-SA"/>
                <w14:ligatures w14:val="standardContextual"/>
              </w:rPr>
              <w:t>DEC</w:t>
            </w:r>
          </w:p>
        </w:tc>
      </w:tr>
      <w:tr w14:paraId="24D9B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542B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F2331">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2ADE4">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739B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1551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78FEC">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103</w:t>
            </w:r>
          </w:p>
        </w:tc>
      </w:tr>
      <w:tr w14:paraId="3155E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54A9F">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D2F1E">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B9C1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B52AC">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63E6D">
            <w:pPr>
              <w:pStyle w:val="12"/>
              <w:spacing w:line="300" w:lineRule="exact"/>
              <w:jc w:val="center"/>
              <w:rPr>
                <w:rFonts w:hint="default" w:ascii="等线" w:hAnsi="等线" w:eastAsia="等线" w:cs="等线"/>
                <w:b/>
                <w:bCs/>
                <w:strike/>
                <w:dstrike w:val="0"/>
                <w:color w:val="FF0000"/>
                <w:kern w:val="2"/>
                <w:sz w:val="20"/>
                <w:szCs w:val="21"/>
                <w:lang w:val="en-US" w:eastAsia="zh-CN" w:bidi="ar-SA"/>
                <w14:ligatures w14:val="standardContextual"/>
              </w:rPr>
            </w:pPr>
            <w:r>
              <w:rPr>
                <w:rFonts w:hint="eastAsia" w:ascii="等线" w:hAnsi="等线" w:eastAsia="等线" w:cs="等线"/>
                <w:b/>
                <w:bCs/>
                <w:strike/>
                <w:dstrike w:val="0"/>
                <w:color w:val="FF0000"/>
                <w:kern w:val="2"/>
                <w:sz w:val="20"/>
                <w:szCs w:val="21"/>
                <w:lang w:val="en-US" w:eastAsia="zh-CN" w:bidi="ar-SA"/>
                <w14:ligatures w14:val="standardContextual"/>
              </w:rPr>
              <w:t>68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D6C03">
            <w:pPr>
              <w:pStyle w:val="12"/>
              <w:spacing w:line="300" w:lineRule="exact"/>
              <w:jc w:val="center"/>
              <w:rPr>
                <w:rFonts w:hint="default" w:ascii="等线" w:hAnsi="等线" w:eastAsia="等线" w:cs="等线"/>
                <w:strike/>
                <w:dstrike w:val="0"/>
                <w:color w:val="FF0000"/>
                <w:kern w:val="2"/>
                <w:sz w:val="20"/>
                <w:szCs w:val="21"/>
                <w:lang w:val="en-US" w:eastAsia="zh-CN" w:bidi="ar-SA"/>
                <w14:ligatures w14:val="standardContextual"/>
              </w:rPr>
            </w:pPr>
            <w:r>
              <w:rPr>
                <w:rFonts w:hint="eastAsia" w:ascii="等线" w:hAnsi="等线" w:eastAsia="等线" w:cs="等线"/>
                <w:strike/>
                <w:dstrike w:val="0"/>
                <w:color w:val="FF0000"/>
                <w:kern w:val="2"/>
                <w:sz w:val="20"/>
                <w:szCs w:val="21"/>
                <w:lang w:val="en-US" w:eastAsia="zh-CN" w:bidi="ar-SA"/>
                <w14:ligatures w14:val="standardContextual"/>
              </w:rPr>
              <w:t>104</w:t>
            </w:r>
          </w:p>
        </w:tc>
      </w:tr>
      <w:tr w14:paraId="53097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4EFFC">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4EE0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90B75">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29EB4">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4622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604B9">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105</w:t>
            </w:r>
          </w:p>
        </w:tc>
      </w:tr>
      <w:tr w14:paraId="5FB6C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C4063">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5117D">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68F7E">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EE17E">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E4A7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7A5CC">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112</w:t>
            </w:r>
          </w:p>
        </w:tc>
      </w:tr>
      <w:tr w14:paraId="27270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E6E03">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35EEF">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E7590">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D7B5B">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8A355">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E7F6">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113</w:t>
            </w:r>
          </w:p>
        </w:tc>
      </w:tr>
      <w:tr w14:paraId="1D18E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6CF6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23FA3">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8CA5A">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0CF59">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B200A">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58A69">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114</w:t>
            </w:r>
          </w:p>
        </w:tc>
      </w:tr>
      <w:tr w14:paraId="6C2AF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7DDAA">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A8302">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2195E">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A1BD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64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E8D4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16A2E">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115</w:t>
            </w:r>
          </w:p>
        </w:tc>
      </w:tr>
      <w:tr w14:paraId="713E7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0A4F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EC48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DC3C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3FB22">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65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899FD">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FF16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116</w:t>
            </w:r>
          </w:p>
        </w:tc>
      </w:tr>
      <w:tr w14:paraId="1DE44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68CF5">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09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7AF8E">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72B0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6BCB6">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66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AC3F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F363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117</w:t>
            </w:r>
          </w:p>
        </w:tc>
      </w:tr>
      <w:tr w14:paraId="22A73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AF70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C033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BE537">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053C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67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1A8A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5DFF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118</w:t>
            </w:r>
          </w:p>
        </w:tc>
      </w:tr>
      <w:tr w14:paraId="14A1F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48A6A">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0E86">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DFBD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66315">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68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EF23D">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F08D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119</w:t>
            </w:r>
          </w:p>
        </w:tc>
      </w:tr>
      <w:tr w14:paraId="4182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69D4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CF81D">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23290">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C3DFF">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69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115A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80B4D">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120</w:t>
            </w:r>
          </w:p>
        </w:tc>
      </w:tr>
      <w:tr w14:paraId="78240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420F3">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C8063">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272C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7A8D9">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70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AB9D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79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3E031">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121</w:t>
            </w:r>
          </w:p>
        </w:tc>
      </w:tr>
      <w:tr w14:paraId="032C0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0D827">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041E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20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CDE7F">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A6A93">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71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4A4CA">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48C9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128</w:t>
            </w:r>
          </w:p>
        </w:tc>
      </w:tr>
      <w:tr w14:paraId="5F077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CE6C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E1DBC">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21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1749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3869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72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7249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11181">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129</w:t>
            </w:r>
          </w:p>
        </w:tc>
      </w:tr>
      <w:tr w14:paraId="19A15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9C33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ABE09">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22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F256C">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49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E4BA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73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F06A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E5BE5">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130</w:t>
            </w:r>
          </w:p>
        </w:tc>
      </w:tr>
      <w:tr w14:paraId="4D235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3435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BF58F">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23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4B65A">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A8D8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F608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5922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131</w:t>
            </w:r>
          </w:p>
        </w:tc>
      </w:tr>
      <w:tr w14:paraId="7989F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E354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94C6B">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24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EC0A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47FD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69B40">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39235">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132</w:t>
            </w:r>
          </w:p>
        </w:tc>
      </w:tr>
      <w:tr w14:paraId="31222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E744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19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877B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25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1F62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CB2CE">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EAE17">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74BEF">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133</w:t>
            </w:r>
          </w:p>
        </w:tc>
      </w:tr>
      <w:tr w14:paraId="538EC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E59D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921B1">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CA10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A3A34">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3239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FFA5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134</w:t>
            </w:r>
          </w:p>
        </w:tc>
      </w:tr>
      <w:tr w14:paraId="51D98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A68E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C3279">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8327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92A8D">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43666">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8716D">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135</w:t>
            </w:r>
          </w:p>
        </w:tc>
      </w:tr>
      <w:tr w14:paraId="35420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B845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C623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E332E">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641F2">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A73B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5F6A4">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136</w:t>
            </w:r>
          </w:p>
        </w:tc>
      </w:tr>
      <w:tr w14:paraId="0F180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F88C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41A3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80A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A919E">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10E4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89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A87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137</w:t>
            </w:r>
          </w:p>
        </w:tc>
      </w:tr>
      <w:tr w14:paraId="5E5C3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BFD1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4FB5B">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82E7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81423">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FA18D">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AEC5F">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144</w:t>
            </w:r>
          </w:p>
        </w:tc>
      </w:tr>
      <w:tr w14:paraId="5F949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E38BE">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1B641">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2467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0FF2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C358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7E95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145</w:t>
            </w:r>
          </w:p>
        </w:tc>
      </w:tr>
      <w:tr w14:paraId="722C8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DC820">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EE78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E34A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59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AD654">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89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A64F7">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2BCFD">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146</w:t>
            </w:r>
          </w:p>
        </w:tc>
      </w:tr>
      <w:tr w14:paraId="3577C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2C91C">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98234">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39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9D533">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DBB2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96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B4AB8">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13754">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147</w:t>
            </w:r>
          </w:p>
        </w:tc>
      </w:tr>
      <w:tr w14:paraId="5599F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FE047">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E3BE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40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F8524">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65DD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97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B8384">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16154">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148</w:t>
            </w:r>
          </w:p>
        </w:tc>
      </w:tr>
      <w:tr w14:paraId="110CD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2DBAC">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29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D72C7">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41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80693">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D8BB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98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7B5D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B920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149</w:t>
            </w:r>
          </w:p>
        </w:tc>
      </w:tr>
      <w:tr w14:paraId="146B9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77F4E">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5C65B">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48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F5FC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AB362">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99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1BBB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3F275">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150</w:t>
            </w:r>
          </w:p>
        </w:tc>
      </w:tr>
      <w:tr w14:paraId="656F7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6BC6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9C540">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49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E8CE1">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64</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E3119">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100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AC89B">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97</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F0A82">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151</w:t>
            </w:r>
          </w:p>
        </w:tc>
      </w:tr>
      <w:tr w14:paraId="59ACE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5"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94322">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EFA9B">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50</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F5AEE">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99A2C">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101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B6614">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98</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E0EC1">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152</w:t>
            </w:r>
          </w:p>
        </w:tc>
      </w:tr>
      <w:tr w14:paraId="5B6E8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 w:hRule="atLeast"/>
        </w:trPr>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613D3">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33</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34638">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51</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35C9C">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66</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9CA9A">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102</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B1799">
            <w:pPr>
              <w:pStyle w:val="12"/>
              <w:spacing w:line="300" w:lineRule="exact"/>
              <w:jc w:val="cente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pPr>
            <w:r>
              <w:rPr>
                <w:rFonts w:hint="eastAsia" w:ascii="等线" w:hAnsi="等线" w:eastAsia="等线" w:cs="等线"/>
                <w:b/>
                <w:bCs/>
                <w:color w:val="4472C4" w:themeColor="accent1"/>
                <w:kern w:val="2"/>
                <w:sz w:val="20"/>
                <w:szCs w:val="21"/>
                <w:lang w:val="en-US" w:eastAsia="zh-CN" w:bidi="ar-SA"/>
                <w14:textFill>
                  <w14:solidFill>
                    <w14:schemeClr w14:val="accent1"/>
                  </w14:solidFill>
                </w14:textFill>
                <w14:ligatures w14:val="standardContextual"/>
              </w:rPr>
              <w:t>99</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F199C">
            <w:pPr>
              <w:pStyle w:val="12"/>
              <w:spacing w:line="300" w:lineRule="exact"/>
              <w:jc w:val="center"/>
              <w:rPr>
                <w:rFonts w:hint="eastAsia" w:ascii="等线" w:hAnsi="等线" w:eastAsia="等线" w:cs="等线"/>
                <w:color w:val="auto"/>
                <w:kern w:val="2"/>
                <w:sz w:val="20"/>
                <w:szCs w:val="21"/>
                <w:lang w:val="en-US" w:eastAsia="zh-CN" w:bidi="ar-SA"/>
                <w14:ligatures w14:val="standardContextual"/>
              </w:rPr>
            </w:pPr>
            <w:r>
              <w:rPr>
                <w:rFonts w:hint="eastAsia" w:ascii="等线" w:hAnsi="等线" w:eastAsia="等线" w:cs="等线"/>
                <w:color w:val="auto"/>
                <w:kern w:val="2"/>
                <w:sz w:val="20"/>
                <w:szCs w:val="21"/>
                <w:lang w:val="en-US" w:eastAsia="zh-CN" w:bidi="ar-SA"/>
                <w14:ligatures w14:val="standardContextual"/>
              </w:rPr>
              <w:t>153</w:t>
            </w:r>
          </w:p>
        </w:tc>
      </w:tr>
    </w:tbl>
    <w:p w14:paraId="4AD95D03">
      <w:pPr>
        <w:tabs>
          <w:tab w:val="left" w:pos="627"/>
        </w:tabs>
        <w:bidi w:val="0"/>
        <w:spacing w:line="360" w:lineRule="auto"/>
        <w:jc w:val="left"/>
        <w:rPr>
          <w:rFonts w:hint="eastAsia" w:ascii="等线" w:hAnsi="等线" w:eastAsia="等线" w:cs="等线"/>
          <w:color w:val="FF0000"/>
          <w:lang w:val="en-US" w:eastAsia="zh-CN"/>
        </w:rPr>
      </w:pPr>
    </w:p>
    <w:sectPr>
      <w:headerReference r:id="rId3" w:type="default"/>
      <w:pgSz w:w="11900" w:h="16840"/>
      <w:pgMar w:top="1426" w:right="1697" w:bottom="992" w:left="1793"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F5F3">
    <w:pPr>
      <w:spacing w:after="40"/>
      <w:jc w:val="left"/>
      <w:rPr>
        <w:sz w:val="18"/>
        <w:szCs w:val="20"/>
      </w:rPr>
    </w:pPr>
    <w:r>
      <w:rPr>
        <w:sz w:val="15"/>
        <w:szCs w:val="15"/>
      </w:rPr>
      <w:ptab w:relativeTo="margin" w:alignment="center" w:leader="none"/>
    </w: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D6DCE5"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4"/>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4"/>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r>
      <w:rPr>
        <w:sz w:val="18"/>
        <w:szCs w:val="20"/>
      </w:rPr>
      <w:t>TS8 Ultrasonic Water Meter</w:t>
    </w:r>
  </w:p>
  <w:p w14:paraId="29221D5E">
    <w:pPr>
      <w:pBdr>
        <w:bottom w:val="double" w:color="auto" w:sz="4" w:space="0"/>
      </w:pBdr>
      <w:spacing w:after="40"/>
      <w:ind w:firstLine="3780" w:firstLineChars="2100"/>
    </w:pPr>
    <w:r>
      <w:rPr>
        <w:rFonts w:hint="eastAsia"/>
        <w:sz w:val="18"/>
        <w:szCs w:val="20"/>
        <w:lang w:val="en-US" w:eastAsia="zh-CN"/>
      </w:rPr>
      <w:t>Product Manual</w:t>
    </w:r>
    <w:r>
      <w:ptab w:relativeTo="margin" w:alignment="right" w:leader="none"/>
    </w:r>
  </w:p>
  <w:p w14:paraId="3C659536">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794184"/>
    <w:multiLevelType w:val="singleLevel"/>
    <w:tmpl w:val="DD794184"/>
    <w:lvl w:ilvl="0" w:tentative="0">
      <w:start w:val="7"/>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420"/>
  <w:displayHorizontalDrawingGridEvery w:val="1"/>
  <w:displayVerticalDrawingGridEvery w:val="1"/>
  <w:noPunctuationKerning w:val="1"/>
  <w:characterSpacingControl w:val="doNotCompress"/>
  <w:compat>
    <w:spaceForUL/>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48618F"/>
    <w:rsid w:val="00012323"/>
    <w:rsid w:val="00026281"/>
    <w:rsid w:val="0003001D"/>
    <w:rsid w:val="00072A1F"/>
    <w:rsid w:val="000A51E5"/>
    <w:rsid w:val="000D36A5"/>
    <w:rsid w:val="000D3DEA"/>
    <w:rsid w:val="000F52E5"/>
    <w:rsid w:val="00136772"/>
    <w:rsid w:val="00157ACA"/>
    <w:rsid w:val="00181713"/>
    <w:rsid w:val="001841EB"/>
    <w:rsid w:val="001B55AD"/>
    <w:rsid w:val="001C769D"/>
    <w:rsid w:val="001F58BF"/>
    <w:rsid w:val="0022017E"/>
    <w:rsid w:val="00234BD6"/>
    <w:rsid w:val="00235AB2"/>
    <w:rsid w:val="00271995"/>
    <w:rsid w:val="002A3AAE"/>
    <w:rsid w:val="002A3BE5"/>
    <w:rsid w:val="002C72B1"/>
    <w:rsid w:val="002D1027"/>
    <w:rsid w:val="002E02D2"/>
    <w:rsid w:val="00314F25"/>
    <w:rsid w:val="00325A1F"/>
    <w:rsid w:val="00335206"/>
    <w:rsid w:val="0033542E"/>
    <w:rsid w:val="0037610F"/>
    <w:rsid w:val="00395544"/>
    <w:rsid w:val="003A3586"/>
    <w:rsid w:val="003F1BA2"/>
    <w:rsid w:val="00401832"/>
    <w:rsid w:val="004168B9"/>
    <w:rsid w:val="00446636"/>
    <w:rsid w:val="00451C96"/>
    <w:rsid w:val="00471863"/>
    <w:rsid w:val="00483554"/>
    <w:rsid w:val="0048618F"/>
    <w:rsid w:val="004A0F0B"/>
    <w:rsid w:val="004A782B"/>
    <w:rsid w:val="004E32C8"/>
    <w:rsid w:val="004F0489"/>
    <w:rsid w:val="004F261F"/>
    <w:rsid w:val="004F70D9"/>
    <w:rsid w:val="00514AE2"/>
    <w:rsid w:val="005268EB"/>
    <w:rsid w:val="00540279"/>
    <w:rsid w:val="005403FA"/>
    <w:rsid w:val="00567663"/>
    <w:rsid w:val="0058338E"/>
    <w:rsid w:val="0059382B"/>
    <w:rsid w:val="005A08DF"/>
    <w:rsid w:val="005C23E0"/>
    <w:rsid w:val="005F26C6"/>
    <w:rsid w:val="005F31D1"/>
    <w:rsid w:val="006029CA"/>
    <w:rsid w:val="00611BC6"/>
    <w:rsid w:val="00621D91"/>
    <w:rsid w:val="00623DFA"/>
    <w:rsid w:val="0062757E"/>
    <w:rsid w:val="00684007"/>
    <w:rsid w:val="00695B67"/>
    <w:rsid w:val="006A7611"/>
    <w:rsid w:val="006B64FB"/>
    <w:rsid w:val="006C407B"/>
    <w:rsid w:val="006D73C2"/>
    <w:rsid w:val="006E7CDA"/>
    <w:rsid w:val="00704A24"/>
    <w:rsid w:val="007235F7"/>
    <w:rsid w:val="0073593B"/>
    <w:rsid w:val="00745D16"/>
    <w:rsid w:val="00767BFE"/>
    <w:rsid w:val="00780BAA"/>
    <w:rsid w:val="00791AC1"/>
    <w:rsid w:val="0079644E"/>
    <w:rsid w:val="00796999"/>
    <w:rsid w:val="007D34B3"/>
    <w:rsid w:val="007D4736"/>
    <w:rsid w:val="007D72A6"/>
    <w:rsid w:val="007F4600"/>
    <w:rsid w:val="008376A8"/>
    <w:rsid w:val="00855A48"/>
    <w:rsid w:val="008D4A7B"/>
    <w:rsid w:val="008F3C2A"/>
    <w:rsid w:val="009022B9"/>
    <w:rsid w:val="00994265"/>
    <w:rsid w:val="00997E37"/>
    <w:rsid w:val="009C195B"/>
    <w:rsid w:val="009F747F"/>
    <w:rsid w:val="009F7DCC"/>
    <w:rsid w:val="00A05DB3"/>
    <w:rsid w:val="00A06AD7"/>
    <w:rsid w:val="00A41B22"/>
    <w:rsid w:val="00A44955"/>
    <w:rsid w:val="00A5287C"/>
    <w:rsid w:val="00A86E97"/>
    <w:rsid w:val="00AB2436"/>
    <w:rsid w:val="00AB3D27"/>
    <w:rsid w:val="00AB3E4D"/>
    <w:rsid w:val="00AC615A"/>
    <w:rsid w:val="00AF27A2"/>
    <w:rsid w:val="00B07D9D"/>
    <w:rsid w:val="00B54A2A"/>
    <w:rsid w:val="00BB2FA7"/>
    <w:rsid w:val="00C0039D"/>
    <w:rsid w:val="00C12E63"/>
    <w:rsid w:val="00C548BA"/>
    <w:rsid w:val="00C67048"/>
    <w:rsid w:val="00CB1213"/>
    <w:rsid w:val="00CC759E"/>
    <w:rsid w:val="00CD0D73"/>
    <w:rsid w:val="00CD7435"/>
    <w:rsid w:val="00D11E8A"/>
    <w:rsid w:val="00D66478"/>
    <w:rsid w:val="00D749F0"/>
    <w:rsid w:val="00D921D5"/>
    <w:rsid w:val="00D94E9B"/>
    <w:rsid w:val="00DE3A61"/>
    <w:rsid w:val="00DF139B"/>
    <w:rsid w:val="00DF62C5"/>
    <w:rsid w:val="00DF73DE"/>
    <w:rsid w:val="00E05B99"/>
    <w:rsid w:val="00E55F00"/>
    <w:rsid w:val="00E83AC1"/>
    <w:rsid w:val="00EB5655"/>
    <w:rsid w:val="00F33DEE"/>
    <w:rsid w:val="00F5593E"/>
    <w:rsid w:val="00F80CD4"/>
    <w:rsid w:val="00FB62F5"/>
    <w:rsid w:val="00FC40D7"/>
    <w:rsid w:val="00FC72F5"/>
    <w:rsid w:val="00FE4DD9"/>
    <w:rsid w:val="027B38B8"/>
    <w:rsid w:val="05FE3663"/>
    <w:rsid w:val="060E69A0"/>
    <w:rsid w:val="0628635E"/>
    <w:rsid w:val="0B427731"/>
    <w:rsid w:val="0BB95826"/>
    <w:rsid w:val="0CEF6008"/>
    <w:rsid w:val="11203362"/>
    <w:rsid w:val="13387FB1"/>
    <w:rsid w:val="1D4D49BC"/>
    <w:rsid w:val="1D5D61E1"/>
    <w:rsid w:val="1E8D3921"/>
    <w:rsid w:val="23A42A77"/>
    <w:rsid w:val="23F63BBB"/>
    <w:rsid w:val="24EB20CA"/>
    <w:rsid w:val="25104B17"/>
    <w:rsid w:val="281A6228"/>
    <w:rsid w:val="29CA7621"/>
    <w:rsid w:val="2A26150A"/>
    <w:rsid w:val="2AD36C9B"/>
    <w:rsid w:val="2B690ACE"/>
    <w:rsid w:val="2C215996"/>
    <w:rsid w:val="2DBC08A2"/>
    <w:rsid w:val="2E460657"/>
    <w:rsid w:val="2EB310C7"/>
    <w:rsid w:val="2FB35F46"/>
    <w:rsid w:val="311255A5"/>
    <w:rsid w:val="334D2BD3"/>
    <w:rsid w:val="39A32B79"/>
    <w:rsid w:val="3AFC0960"/>
    <w:rsid w:val="406A0BE2"/>
    <w:rsid w:val="41782A6F"/>
    <w:rsid w:val="45E817B0"/>
    <w:rsid w:val="46ED6286"/>
    <w:rsid w:val="46F51D5E"/>
    <w:rsid w:val="4C31567B"/>
    <w:rsid w:val="4D0A3FD8"/>
    <w:rsid w:val="4FBA6948"/>
    <w:rsid w:val="4FD023AB"/>
    <w:rsid w:val="509F3A16"/>
    <w:rsid w:val="50A83FB3"/>
    <w:rsid w:val="52E61801"/>
    <w:rsid w:val="549D2CD7"/>
    <w:rsid w:val="549E6BE5"/>
    <w:rsid w:val="56296D15"/>
    <w:rsid w:val="57EE0F54"/>
    <w:rsid w:val="58437ACC"/>
    <w:rsid w:val="5C8A555B"/>
    <w:rsid w:val="5F172164"/>
    <w:rsid w:val="60C23B46"/>
    <w:rsid w:val="618823A7"/>
    <w:rsid w:val="63D67CA3"/>
    <w:rsid w:val="68B27624"/>
    <w:rsid w:val="6B01111E"/>
    <w:rsid w:val="6D7F0396"/>
    <w:rsid w:val="6E9720C8"/>
    <w:rsid w:val="6EDC0170"/>
    <w:rsid w:val="73160952"/>
    <w:rsid w:val="73635C43"/>
    <w:rsid w:val="75364363"/>
    <w:rsid w:val="7825405E"/>
    <w:rsid w:val="7AA87C98"/>
    <w:rsid w:val="7ACB3C2E"/>
    <w:rsid w:val="7B407452"/>
    <w:rsid w:val="7D0A05CF"/>
    <w:rsid w:val="7D5063DB"/>
    <w:rsid w:val="7ECA4B12"/>
    <w:rsid w:val="7FD452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3">
    <w:name w:val="footer"/>
    <w:basedOn w:val="1"/>
    <w:link w:val="11"/>
    <w:autoRedefine/>
    <w:unhideWhenUsed/>
    <w:qFormat/>
    <w:uiPriority w:val="99"/>
    <w:pPr>
      <w:tabs>
        <w:tab w:val="center" w:pos="4153"/>
        <w:tab w:val="right" w:pos="8306"/>
      </w:tabs>
      <w:snapToGrid w:val="0"/>
      <w:jc w:val="left"/>
    </w:pPr>
    <w:rPr>
      <w:sz w:val="18"/>
      <w:szCs w:val="18"/>
    </w:rPr>
  </w:style>
  <w:style w:type="paragraph" w:styleId="4">
    <w:name w:val="header"/>
    <w:basedOn w:val="1"/>
    <w:link w:val="10"/>
    <w:autoRedefine/>
    <w:unhideWhenUsed/>
    <w:qFormat/>
    <w:uiPriority w:val="99"/>
    <w:pP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customStyle="1" w:styleId="10">
    <w:name w:val="页眉 字符"/>
    <w:basedOn w:val="8"/>
    <w:link w:val="4"/>
    <w:autoRedefine/>
    <w:qFormat/>
    <w:uiPriority w:val="99"/>
    <w:rPr>
      <w:sz w:val="18"/>
      <w:szCs w:val="18"/>
    </w:rPr>
  </w:style>
  <w:style w:type="character" w:customStyle="1" w:styleId="11">
    <w:name w:val="页脚 字符"/>
    <w:basedOn w:val="8"/>
    <w:link w:val="3"/>
    <w:autoRedefine/>
    <w:qFormat/>
    <w:uiPriority w:val="99"/>
    <w:rPr>
      <w:sz w:val="18"/>
      <w:szCs w:val="18"/>
    </w:rPr>
  </w:style>
  <w:style w:type="paragraph" w:customStyle="1" w:styleId="12">
    <w:name w:val="Default"/>
    <w:autoRedefine/>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paragraph" w:customStyle="1" w:styleId="13">
    <w:name w:val="Table Paragraph"/>
    <w:basedOn w:val="1"/>
    <w:autoRedefine/>
    <w:qFormat/>
    <w:uiPriority w:val="1"/>
    <w:pPr>
      <w:autoSpaceDE w:val="0"/>
      <w:autoSpaceDN w:val="0"/>
      <w:spacing w:before="1"/>
      <w:ind w:left="235"/>
      <w:jc w:val="left"/>
    </w:pPr>
    <w:rPr>
      <w:rFonts w:ascii="宋体" w:hAnsi="宋体" w:eastAsia="宋体" w:cs="宋体"/>
      <w:kern w:val="0"/>
      <w:sz w:val="22"/>
      <w:lang w:eastAsia="en-U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2132</Words>
  <Characters>9623</Characters>
  <Lines>18</Lines>
  <Paragraphs>5</Paragraphs>
  <TotalTime>0</TotalTime>
  <ScaleCrop>false</ScaleCrop>
  <LinksUpToDate>false</LinksUpToDate>
  <CharactersWithSpaces>11309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2023-10-12T07:17:00Z</dcterms:created>
  <dc:creator>宏 尚</dc:creator>
  <cp:lastModifiedBy>Azzzzhao</cp:lastModifiedBy>
  <dcterms:modified xsi:type="dcterms:W3CDTF">2026-05-15T00:57:44Z</dcterms:modified>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0D66DF12298B48F3BD88C887BC851251_13</vt:lpwstr>
  </property>
  <property fmtid="{D5CDD505-2E9C-101B-9397-08002B2CF9AE}" pid="4" name="KSOTemplateDocerSaveRecord">
    <vt:lpwstr>eyJoZGlkIjoiNmE2OTY0NDU1NWM5ODY2NDU1NDc1YTAwMWYwMGE5OWMiLCJ1c2VySWQiOiIxOTc5NTM3MzAifQ==</vt:lpwstr>
  </property>
</Properties>
</file>