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85CC2" w14:textId="77777777" w:rsidR="0076436C" w:rsidRPr="00926E77" w:rsidRDefault="00AC4EBC">
      <w:pPr>
        <w:pStyle w:val="Ttulo"/>
        <w:rPr>
          <w:rFonts w:asciiTheme="majorHAnsi" w:hAnsiTheme="majorHAnsi" w:cstheme="majorHAnsi"/>
          <w:sz w:val="22"/>
          <w:szCs w:val="22"/>
        </w:rPr>
      </w:pPr>
      <w:r w:rsidRPr="00926E77">
        <w:rPr>
          <w:rFonts w:asciiTheme="majorHAnsi" w:hAnsiTheme="majorHAnsi" w:cstheme="majorHAnsi"/>
          <w:b w:val="0"/>
          <w:noProof/>
          <w:sz w:val="22"/>
          <w:szCs w:val="22"/>
        </w:rPr>
        <w:drawing>
          <wp:inline distT="0" distB="0" distL="0" distR="0" wp14:anchorId="4EA36961" wp14:editId="6E0E9004">
            <wp:extent cx="876300" cy="819150"/>
            <wp:effectExtent l="0" t="0" r="0" b="0"/>
            <wp:docPr id="1" name="5 Imagen" descr="sello esp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sello espoc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a:noFill/>
                    </a:ln>
                  </pic:spPr>
                </pic:pic>
              </a:graphicData>
            </a:graphic>
          </wp:inline>
        </w:drawing>
      </w:r>
    </w:p>
    <w:p w14:paraId="139B2DC2" w14:textId="77777777" w:rsidR="0076436C" w:rsidRPr="00926E77" w:rsidRDefault="0076436C">
      <w:pPr>
        <w:pStyle w:val="Ttulo"/>
        <w:rPr>
          <w:rFonts w:asciiTheme="majorHAnsi" w:hAnsiTheme="majorHAnsi" w:cstheme="majorHAnsi"/>
          <w:sz w:val="22"/>
          <w:szCs w:val="22"/>
        </w:rPr>
      </w:pPr>
    </w:p>
    <w:p w14:paraId="4337368E" w14:textId="77777777" w:rsidR="00A527EA" w:rsidRPr="00926E77" w:rsidRDefault="00A527EA">
      <w:pPr>
        <w:pStyle w:val="Ttulo"/>
        <w:rPr>
          <w:rFonts w:asciiTheme="majorHAnsi" w:hAnsiTheme="majorHAnsi" w:cstheme="majorHAnsi"/>
          <w:sz w:val="22"/>
          <w:szCs w:val="22"/>
        </w:rPr>
      </w:pPr>
      <w:r w:rsidRPr="00926E77">
        <w:rPr>
          <w:rFonts w:asciiTheme="majorHAnsi" w:hAnsiTheme="majorHAnsi" w:cstheme="majorHAnsi"/>
          <w:sz w:val="22"/>
          <w:szCs w:val="22"/>
        </w:rPr>
        <w:t>ESCUELA SUPERIOR POLIT</w:t>
      </w:r>
      <w:r w:rsidR="005F0CCB" w:rsidRPr="00926E77">
        <w:rPr>
          <w:rFonts w:asciiTheme="majorHAnsi" w:hAnsiTheme="majorHAnsi" w:cstheme="majorHAnsi"/>
          <w:sz w:val="22"/>
          <w:szCs w:val="22"/>
        </w:rPr>
        <w:t>É</w:t>
      </w:r>
      <w:r w:rsidRPr="00926E77">
        <w:rPr>
          <w:rFonts w:asciiTheme="majorHAnsi" w:hAnsiTheme="majorHAnsi" w:cstheme="majorHAnsi"/>
          <w:sz w:val="22"/>
          <w:szCs w:val="22"/>
        </w:rPr>
        <w:t>CNICA DE CHIMBORAZO</w:t>
      </w:r>
    </w:p>
    <w:p w14:paraId="3834BF93" w14:textId="77777777" w:rsidR="00A527EA" w:rsidRPr="00926E77" w:rsidRDefault="00A527EA">
      <w:pPr>
        <w:pStyle w:val="Subttulo"/>
        <w:rPr>
          <w:rFonts w:asciiTheme="majorHAnsi" w:hAnsiTheme="majorHAnsi" w:cstheme="majorHAnsi"/>
          <w:sz w:val="22"/>
          <w:szCs w:val="22"/>
        </w:rPr>
      </w:pPr>
      <w:r w:rsidRPr="00926E77">
        <w:rPr>
          <w:rFonts w:asciiTheme="majorHAnsi" w:hAnsiTheme="majorHAnsi" w:cstheme="majorHAnsi"/>
          <w:sz w:val="22"/>
          <w:szCs w:val="22"/>
        </w:rPr>
        <w:t>FACULTAD</w:t>
      </w:r>
      <w:r w:rsidR="00D3126B" w:rsidRPr="00926E77">
        <w:rPr>
          <w:rFonts w:asciiTheme="majorHAnsi" w:hAnsiTheme="majorHAnsi" w:cstheme="majorHAnsi"/>
          <w:sz w:val="22"/>
          <w:szCs w:val="22"/>
        </w:rPr>
        <w:t xml:space="preserve">: </w:t>
      </w:r>
      <w:r w:rsidR="000F2DE9" w:rsidRPr="00926E77">
        <w:rPr>
          <w:rFonts w:asciiTheme="majorHAnsi" w:hAnsiTheme="majorHAnsi" w:cstheme="majorHAnsi"/>
          <w:sz w:val="22"/>
          <w:szCs w:val="22"/>
        </w:rPr>
        <w:t>INFORMÁTICA Y ELECTRÓNICA</w:t>
      </w:r>
    </w:p>
    <w:p w14:paraId="5AA64A02" w14:textId="77777777" w:rsidR="00A527EA" w:rsidRPr="00926E77" w:rsidRDefault="00A527EA">
      <w:pPr>
        <w:jc w:val="center"/>
        <w:rPr>
          <w:rFonts w:asciiTheme="majorHAnsi" w:hAnsiTheme="majorHAnsi" w:cstheme="majorHAnsi"/>
          <w:b/>
          <w:bCs/>
          <w:sz w:val="22"/>
          <w:szCs w:val="22"/>
        </w:rPr>
      </w:pPr>
      <w:r w:rsidRPr="00926E77">
        <w:rPr>
          <w:rFonts w:asciiTheme="majorHAnsi" w:hAnsiTheme="majorHAnsi" w:cstheme="majorHAnsi"/>
          <w:b/>
          <w:bCs/>
          <w:sz w:val="22"/>
          <w:szCs w:val="22"/>
        </w:rPr>
        <w:t xml:space="preserve">ESCUELA </w:t>
      </w:r>
      <w:r w:rsidR="000F2DE9" w:rsidRPr="00926E77">
        <w:rPr>
          <w:rFonts w:asciiTheme="majorHAnsi" w:hAnsiTheme="majorHAnsi" w:cstheme="majorHAnsi"/>
          <w:b/>
          <w:bCs/>
          <w:sz w:val="22"/>
          <w:szCs w:val="22"/>
        </w:rPr>
        <w:t>DE INGENIERÍA EN SISTEMAS</w:t>
      </w:r>
    </w:p>
    <w:p w14:paraId="3872263D" w14:textId="77777777" w:rsidR="00D3126B" w:rsidRPr="00926E77" w:rsidRDefault="00D3126B">
      <w:pPr>
        <w:jc w:val="center"/>
        <w:rPr>
          <w:rFonts w:asciiTheme="majorHAnsi" w:hAnsiTheme="majorHAnsi" w:cstheme="majorHAnsi"/>
          <w:b/>
          <w:bCs/>
          <w:sz w:val="22"/>
          <w:szCs w:val="22"/>
        </w:rPr>
      </w:pPr>
      <w:r w:rsidRPr="00926E77">
        <w:rPr>
          <w:rFonts w:asciiTheme="majorHAnsi" w:hAnsiTheme="majorHAnsi" w:cstheme="majorHAnsi"/>
          <w:b/>
          <w:bCs/>
          <w:sz w:val="22"/>
          <w:szCs w:val="22"/>
        </w:rPr>
        <w:t xml:space="preserve">CARRERA: </w:t>
      </w:r>
      <w:r w:rsidR="00E532B5" w:rsidRPr="00926E77">
        <w:rPr>
          <w:rFonts w:asciiTheme="majorHAnsi" w:hAnsiTheme="majorHAnsi" w:cstheme="majorHAnsi"/>
          <w:b/>
          <w:bCs/>
          <w:sz w:val="22"/>
          <w:szCs w:val="22"/>
        </w:rPr>
        <w:t>SOFTWARE</w:t>
      </w:r>
    </w:p>
    <w:p w14:paraId="0E31C123" w14:textId="77777777" w:rsidR="00A527EA" w:rsidRPr="00926E77" w:rsidRDefault="00A527EA">
      <w:pPr>
        <w:jc w:val="center"/>
        <w:rPr>
          <w:rFonts w:asciiTheme="majorHAnsi" w:hAnsiTheme="majorHAnsi" w:cstheme="majorHAnsi"/>
          <w:b/>
          <w:bCs/>
          <w:sz w:val="22"/>
          <w:szCs w:val="22"/>
        </w:rPr>
      </w:pPr>
    </w:p>
    <w:p w14:paraId="25CB206D" w14:textId="77777777" w:rsidR="00A527EA" w:rsidRPr="00926E77" w:rsidRDefault="00A527EA">
      <w:pPr>
        <w:jc w:val="center"/>
        <w:rPr>
          <w:rFonts w:asciiTheme="majorHAnsi" w:hAnsiTheme="majorHAnsi" w:cstheme="majorHAnsi"/>
          <w:b/>
          <w:bCs/>
          <w:sz w:val="22"/>
          <w:szCs w:val="22"/>
        </w:rPr>
      </w:pPr>
    </w:p>
    <w:p w14:paraId="7CA7BEB9" w14:textId="3EF1CD84" w:rsidR="00A527EA" w:rsidRPr="00926E77" w:rsidRDefault="00D3126B" w:rsidP="00D3126B">
      <w:pPr>
        <w:pStyle w:val="Ttulo1"/>
        <w:rPr>
          <w:rFonts w:asciiTheme="majorHAnsi" w:hAnsiTheme="majorHAnsi" w:cstheme="majorHAnsi"/>
          <w:b w:val="0"/>
          <w:bCs w:val="0"/>
          <w:sz w:val="22"/>
          <w:szCs w:val="22"/>
        </w:rPr>
      </w:pPr>
      <w:r w:rsidRPr="00926E77">
        <w:rPr>
          <w:rFonts w:asciiTheme="majorHAnsi" w:hAnsiTheme="majorHAnsi" w:cstheme="majorHAnsi"/>
          <w:sz w:val="22"/>
          <w:szCs w:val="22"/>
        </w:rPr>
        <w:t>GU</w:t>
      </w:r>
      <w:r w:rsidR="005F0CCB" w:rsidRPr="00926E77">
        <w:rPr>
          <w:rFonts w:asciiTheme="majorHAnsi" w:hAnsiTheme="majorHAnsi" w:cstheme="majorHAnsi"/>
          <w:sz w:val="22"/>
          <w:szCs w:val="22"/>
        </w:rPr>
        <w:t>Í</w:t>
      </w:r>
      <w:r w:rsidRPr="00926E77">
        <w:rPr>
          <w:rFonts w:asciiTheme="majorHAnsi" w:hAnsiTheme="majorHAnsi" w:cstheme="majorHAnsi"/>
          <w:sz w:val="22"/>
          <w:szCs w:val="22"/>
        </w:rPr>
        <w:t xml:space="preserve">A DE </w:t>
      </w:r>
      <w:r w:rsidR="00A527EA" w:rsidRPr="00926E77">
        <w:rPr>
          <w:rFonts w:asciiTheme="majorHAnsi" w:hAnsiTheme="majorHAnsi" w:cstheme="majorHAnsi"/>
          <w:sz w:val="22"/>
          <w:szCs w:val="22"/>
        </w:rPr>
        <w:t xml:space="preserve">LABORATORIO DE </w:t>
      </w:r>
      <w:r w:rsidR="00B259E9" w:rsidRPr="00926E77">
        <w:rPr>
          <w:rFonts w:asciiTheme="majorHAnsi" w:hAnsiTheme="majorHAnsi" w:cstheme="majorHAnsi"/>
          <w:sz w:val="22"/>
          <w:szCs w:val="22"/>
        </w:rPr>
        <w:t>APLICACIONES INFORMÁTICAS II</w:t>
      </w:r>
    </w:p>
    <w:p w14:paraId="4A4CCA33" w14:textId="77777777" w:rsidR="00A527EA" w:rsidRPr="00926E77" w:rsidRDefault="00A527EA">
      <w:pPr>
        <w:rPr>
          <w:rFonts w:asciiTheme="majorHAnsi" w:hAnsiTheme="majorHAnsi" w:cstheme="majorHAnsi"/>
          <w:b/>
          <w:bCs/>
          <w:sz w:val="22"/>
          <w:szCs w:val="22"/>
        </w:rPr>
      </w:pPr>
    </w:p>
    <w:p w14:paraId="37F587E4" w14:textId="7DCCDE1F" w:rsidR="00A527EA" w:rsidRPr="00926E77" w:rsidRDefault="00A527EA" w:rsidP="009A37DA">
      <w:pPr>
        <w:pStyle w:val="Ttulo2"/>
        <w:rPr>
          <w:rFonts w:asciiTheme="majorHAnsi" w:hAnsiTheme="majorHAnsi" w:cstheme="majorHAnsi"/>
          <w:b w:val="0"/>
          <w:bCs w:val="0"/>
          <w:sz w:val="22"/>
          <w:szCs w:val="22"/>
        </w:rPr>
      </w:pPr>
    </w:p>
    <w:p w14:paraId="616B0780" w14:textId="77777777" w:rsidR="00A527EA" w:rsidRPr="00926E77" w:rsidRDefault="00A527EA">
      <w:pPr>
        <w:rPr>
          <w:rFonts w:asciiTheme="majorHAnsi" w:hAnsiTheme="majorHAnsi" w:cstheme="majorHAnsi"/>
          <w:b/>
          <w:bCs/>
          <w:sz w:val="22"/>
          <w:szCs w:val="22"/>
        </w:rPr>
      </w:pPr>
    </w:p>
    <w:p w14:paraId="620B92E3" w14:textId="77777777" w:rsidR="00A527EA" w:rsidRPr="00926E77" w:rsidRDefault="00A527EA">
      <w:pPr>
        <w:numPr>
          <w:ilvl w:val="0"/>
          <w:numId w:val="1"/>
        </w:numPr>
        <w:rPr>
          <w:rFonts w:asciiTheme="majorHAnsi" w:hAnsiTheme="majorHAnsi" w:cstheme="majorHAnsi"/>
          <w:b/>
          <w:bCs/>
          <w:sz w:val="22"/>
          <w:szCs w:val="22"/>
        </w:rPr>
      </w:pPr>
      <w:r w:rsidRPr="00926E77">
        <w:rPr>
          <w:rFonts w:asciiTheme="majorHAnsi" w:hAnsiTheme="majorHAnsi" w:cstheme="majorHAnsi"/>
          <w:b/>
          <w:bCs/>
          <w:sz w:val="22"/>
          <w:szCs w:val="22"/>
        </w:rPr>
        <w:t>DATOS GENERALES:</w:t>
      </w:r>
    </w:p>
    <w:p w14:paraId="710F030D" w14:textId="77777777" w:rsidR="00A527EA" w:rsidRPr="00926E77" w:rsidRDefault="00A527EA">
      <w:pPr>
        <w:rPr>
          <w:rFonts w:asciiTheme="majorHAnsi" w:hAnsiTheme="majorHAnsi" w:cstheme="majorHAnsi"/>
          <w:b/>
          <w:bCs/>
          <w:sz w:val="22"/>
          <w:szCs w:val="22"/>
        </w:rPr>
      </w:pPr>
    </w:p>
    <w:p w14:paraId="67F4FBD6" w14:textId="77777777" w:rsidR="00A527EA" w:rsidRPr="00926E77" w:rsidRDefault="00A527EA">
      <w:pPr>
        <w:ind w:firstLine="708"/>
        <w:rPr>
          <w:rFonts w:asciiTheme="majorHAnsi" w:hAnsiTheme="majorHAnsi" w:cstheme="majorHAnsi"/>
          <w:b/>
          <w:sz w:val="22"/>
          <w:szCs w:val="22"/>
        </w:rPr>
      </w:pPr>
      <w:r w:rsidRPr="00926E77">
        <w:rPr>
          <w:rFonts w:asciiTheme="majorHAnsi" w:hAnsiTheme="majorHAnsi" w:cstheme="majorHAnsi"/>
          <w:b/>
          <w:sz w:val="22"/>
          <w:szCs w:val="22"/>
        </w:rPr>
        <w:t>NOMBRE</w:t>
      </w:r>
      <w:r w:rsidR="000E2F84" w:rsidRPr="00926E77">
        <w:rPr>
          <w:rFonts w:asciiTheme="majorHAnsi" w:hAnsiTheme="majorHAnsi" w:cstheme="majorHAnsi"/>
          <w:b/>
          <w:sz w:val="22"/>
          <w:szCs w:val="22"/>
        </w:rPr>
        <w:t xml:space="preserve"> DEL ESTUDIANTE</w:t>
      </w:r>
      <w:r w:rsidRPr="00926E77">
        <w:rPr>
          <w:rFonts w:asciiTheme="majorHAnsi" w:hAnsiTheme="majorHAnsi" w:cstheme="majorHAnsi"/>
          <w:b/>
          <w:sz w:val="22"/>
          <w:szCs w:val="22"/>
        </w:rPr>
        <w:tab/>
      </w:r>
      <w:r w:rsidRPr="00926E77">
        <w:rPr>
          <w:rFonts w:asciiTheme="majorHAnsi" w:hAnsiTheme="majorHAnsi" w:cstheme="majorHAnsi"/>
          <w:b/>
          <w:sz w:val="22"/>
          <w:szCs w:val="22"/>
        </w:rPr>
        <w:tab/>
      </w:r>
      <w:r w:rsidR="00C26C7C" w:rsidRPr="00926E77">
        <w:rPr>
          <w:rFonts w:asciiTheme="majorHAnsi" w:hAnsiTheme="majorHAnsi" w:cstheme="majorHAnsi"/>
          <w:b/>
          <w:sz w:val="22"/>
          <w:szCs w:val="22"/>
        </w:rPr>
        <w:t xml:space="preserve">                          </w:t>
      </w:r>
      <w:r w:rsidRPr="00926E77">
        <w:rPr>
          <w:rFonts w:asciiTheme="majorHAnsi" w:hAnsiTheme="majorHAnsi" w:cstheme="majorHAnsi"/>
          <w:b/>
          <w:sz w:val="22"/>
          <w:szCs w:val="22"/>
        </w:rPr>
        <w:t>CODIGO</w:t>
      </w:r>
      <w:r w:rsidR="000E2F84" w:rsidRPr="00926E77">
        <w:rPr>
          <w:rFonts w:asciiTheme="majorHAnsi" w:hAnsiTheme="majorHAnsi" w:cstheme="majorHAnsi"/>
          <w:b/>
          <w:sz w:val="22"/>
          <w:szCs w:val="22"/>
        </w:rPr>
        <w:t xml:space="preserve"> DEL ESTUDIANTE</w:t>
      </w:r>
    </w:p>
    <w:p w14:paraId="3C6E3329" w14:textId="30C38861" w:rsidR="00A527EA" w:rsidRPr="00926E77" w:rsidRDefault="00C97C77">
      <w:pPr>
        <w:rPr>
          <w:rFonts w:asciiTheme="majorHAnsi" w:hAnsiTheme="majorHAnsi" w:cstheme="majorHAnsi"/>
          <w:b/>
          <w:sz w:val="22"/>
          <w:szCs w:val="22"/>
        </w:rPr>
      </w:pPr>
      <w:r w:rsidRPr="00926E77">
        <w:rPr>
          <w:rFonts w:asciiTheme="majorHAnsi" w:hAnsiTheme="majorHAnsi" w:cstheme="majorHAnsi"/>
          <w:b/>
          <w:sz w:val="22"/>
          <w:szCs w:val="22"/>
        </w:rPr>
        <w:tab/>
        <w:t>Jeferson Vargas</w:t>
      </w:r>
      <w:r w:rsidRPr="00926E77">
        <w:rPr>
          <w:rFonts w:asciiTheme="majorHAnsi" w:hAnsiTheme="majorHAnsi" w:cstheme="majorHAnsi"/>
          <w:b/>
          <w:sz w:val="22"/>
          <w:szCs w:val="22"/>
        </w:rPr>
        <w:tab/>
      </w:r>
      <w:r w:rsidRPr="00926E77">
        <w:rPr>
          <w:rFonts w:asciiTheme="majorHAnsi" w:hAnsiTheme="majorHAnsi" w:cstheme="majorHAnsi"/>
          <w:b/>
          <w:sz w:val="22"/>
          <w:szCs w:val="22"/>
        </w:rPr>
        <w:tab/>
      </w:r>
      <w:r w:rsidRPr="00926E77">
        <w:rPr>
          <w:rFonts w:asciiTheme="majorHAnsi" w:hAnsiTheme="majorHAnsi" w:cstheme="majorHAnsi"/>
          <w:b/>
          <w:sz w:val="22"/>
          <w:szCs w:val="22"/>
        </w:rPr>
        <w:tab/>
      </w:r>
      <w:r w:rsidRPr="00926E77">
        <w:rPr>
          <w:rFonts w:asciiTheme="majorHAnsi" w:hAnsiTheme="majorHAnsi" w:cstheme="majorHAnsi"/>
          <w:b/>
          <w:sz w:val="22"/>
          <w:szCs w:val="22"/>
        </w:rPr>
        <w:tab/>
      </w:r>
      <w:r w:rsidRPr="00926E77">
        <w:rPr>
          <w:rFonts w:asciiTheme="majorHAnsi" w:hAnsiTheme="majorHAnsi" w:cstheme="majorHAnsi"/>
          <w:b/>
          <w:sz w:val="22"/>
          <w:szCs w:val="22"/>
        </w:rPr>
        <w:tab/>
      </w:r>
      <w:r w:rsidRPr="00926E77">
        <w:rPr>
          <w:rFonts w:asciiTheme="majorHAnsi" w:hAnsiTheme="majorHAnsi" w:cstheme="majorHAnsi"/>
          <w:b/>
          <w:sz w:val="22"/>
          <w:szCs w:val="22"/>
        </w:rPr>
        <w:tab/>
        <w:t>6473</w:t>
      </w:r>
    </w:p>
    <w:p w14:paraId="6AAD6D61" w14:textId="77777777" w:rsidR="00BB0BA2" w:rsidRPr="00926E77" w:rsidRDefault="00BB0BA2" w:rsidP="00BB0BA2">
      <w:pPr>
        <w:rPr>
          <w:rFonts w:asciiTheme="majorHAnsi" w:hAnsiTheme="majorHAnsi" w:cstheme="majorHAnsi"/>
          <w:b/>
          <w:sz w:val="22"/>
          <w:szCs w:val="22"/>
        </w:rPr>
      </w:pPr>
    </w:p>
    <w:p w14:paraId="1A4A1901" w14:textId="77777777" w:rsidR="00BB0BA2" w:rsidRPr="00926E77" w:rsidRDefault="00BB0BA2" w:rsidP="00BB0BA2">
      <w:pPr>
        <w:rPr>
          <w:rFonts w:asciiTheme="majorHAnsi" w:hAnsiTheme="majorHAnsi" w:cstheme="majorHAnsi"/>
          <w:b/>
          <w:sz w:val="22"/>
          <w:szCs w:val="22"/>
        </w:rPr>
      </w:pPr>
    </w:p>
    <w:p w14:paraId="27ADEB05" w14:textId="77777777" w:rsidR="00A527EA" w:rsidRPr="00926E77" w:rsidRDefault="00A527EA">
      <w:pPr>
        <w:rPr>
          <w:rFonts w:asciiTheme="majorHAnsi" w:hAnsiTheme="majorHAnsi" w:cstheme="majorHAnsi"/>
          <w:b/>
          <w:sz w:val="22"/>
          <w:szCs w:val="22"/>
        </w:rPr>
      </w:pPr>
    </w:p>
    <w:p w14:paraId="561DE65F" w14:textId="77777777" w:rsidR="00A527EA" w:rsidRPr="00926E77" w:rsidRDefault="00A527EA">
      <w:pPr>
        <w:ind w:firstLine="708"/>
        <w:rPr>
          <w:rFonts w:asciiTheme="majorHAnsi" w:hAnsiTheme="majorHAnsi" w:cstheme="majorHAnsi"/>
          <w:b/>
          <w:bCs/>
          <w:sz w:val="22"/>
          <w:szCs w:val="22"/>
        </w:rPr>
      </w:pPr>
      <w:r w:rsidRPr="00926E77">
        <w:rPr>
          <w:rFonts w:asciiTheme="majorHAnsi" w:hAnsiTheme="majorHAnsi" w:cstheme="majorHAnsi"/>
          <w:b/>
          <w:sz w:val="22"/>
          <w:szCs w:val="22"/>
        </w:rPr>
        <w:t>FECHA DE REALIZACI</w:t>
      </w:r>
      <w:r w:rsidR="005F0CCB" w:rsidRPr="00926E77">
        <w:rPr>
          <w:rFonts w:asciiTheme="majorHAnsi" w:hAnsiTheme="majorHAnsi" w:cstheme="majorHAnsi"/>
          <w:b/>
          <w:sz w:val="22"/>
          <w:szCs w:val="22"/>
        </w:rPr>
        <w:t>Ó</w:t>
      </w:r>
      <w:r w:rsidRPr="00926E77">
        <w:rPr>
          <w:rFonts w:asciiTheme="majorHAnsi" w:hAnsiTheme="majorHAnsi" w:cstheme="majorHAnsi"/>
          <w:b/>
          <w:sz w:val="22"/>
          <w:szCs w:val="22"/>
        </w:rPr>
        <w:t xml:space="preserve">N: </w:t>
      </w:r>
      <w:r w:rsidRPr="00926E77">
        <w:rPr>
          <w:rFonts w:asciiTheme="majorHAnsi" w:hAnsiTheme="majorHAnsi" w:cstheme="majorHAnsi"/>
          <w:b/>
          <w:sz w:val="22"/>
          <w:szCs w:val="22"/>
        </w:rPr>
        <w:tab/>
      </w:r>
      <w:r w:rsidRPr="00926E77">
        <w:rPr>
          <w:rFonts w:asciiTheme="majorHAnsi" w:hAnsiTheme="majorHAnsi" w:cstheme="majorHAnsi"/>
          <w:b/>
          <w:sz w:val="22"/>
          <w:szCs w:val="22"/>
        </w:rPr>
        <w:tab/>
      </w:r>
      <w:r w:rsidRPr="00926E77">
        <w:rPr>
          <w:rFonts w:asciiTheme="majorHAnsi" w:hAnsiTheme="majorHAnsi" w:cstheme="majorHAnsi"/>
          <w:b/>
          <w:sz w:val="22"/>
          <w:szCs w:val="22"/>
        </w:rPr>
        <w:tab/>
        <w:t>FECHA DE ENTREGA:</w:t>
      </w:r>
    </w:p>
    <w:p w14:paraId="541BB642" w14:textId="77777777" w:rsidR="00A527EA" w:rsidRPr="00926E77" w:rsidRDefault="00A527EA">
      <w:pPr>
        <w:rPr>
          <w:rFonts w:asciiTheme="majorHAnsi" w:hAnsiTheme="majorHAnsi" w:cstheme="majorHAnsi"/>
          <w:b/>
          <w:bCs/>
          <w:sz w:val="22"/>
          <w:szCs w:val="22"/>
        </w:rPr>
      </w:pPr>
    </w:p>
    <w:p w14:paraId="462BE375" w14:textId="61B33465" w:rsidR="00D3126B" w:rsidRPr="00926E77" w:rsidRDefault="00D3126B" w:rsidP="00D3126B">
      <w:pPr>
        <w:rPr>
          <w:rFonts w:asciiTheme="majorHAnsi" w:hAnsiTheme="majorHAnsi" w:cstheme="majorHAnsi"/>
          <w:b/>
          <w:bCs/>
          <w:sz w:val="22"/>
          <w:szCs w:val="22"/>
        </w:rPr>
      </w:pPr>
      <w:r w:rsidRPr="00926E77">
        <w:rPr>
          <w:rFonts w:asciiTheme="majorHAnsi" w:hAnsiTheme="majorHAnsi" w:cstheme="majorHAnsi"/>
          <w:b/>
          <w:bCs/>
          <w:sz w:val="22"/>
          <w:szCs w:val="22"/>
        </w:rPr>
        <w:tab/>
      </w:r>
      <w:r w:rsidR="0040089A" w:rsidRPr="00926E77">
        <w:rPr>
          <w:rFonts w:asciiTheme="majorHAnsi" w:hAnsiTheme="majorHAnsi" w:cstheme="majorHAnsi"/>
          <w:b/>
          <w:bCs/>
          <w:sz w:val="22"/>
          <w:szCs w:val="22"/>
        </w:rPr>
        <w:t>20</w:t>
      </w:r>
      <w:r w:rsidR="00B259E9" w:rsidRPr="00926E77">
        <w:rPr>
          <w:rFonts w:asciiTheme="majorHAnsi" w:hAnsiTheme="majorHAnsi" w:cstheme="majorHAnsi"/>
          <w:b/>
          <w:bCs/>
          <w:sz w:val="22"/>
          <w:szCs w:val="22"/>
        </w:rPr>
        <w:t>2</w:t>
      </w:r>
      <w:r w:rsidR="000F5093" w:rsidRPr="00926E77">
        <w:rPr>
          <w:rFonts w:asciiTheme="majorHAnsi" w:hAnsiTheme="majorHAnsi" w:cstheme="majorHAnsi"/>
          <w:b/>
          <w:bCs/>
          <w:sz w:val="22"/>
          <w:szCs w:val="22"/>
        </w:rPr>
        <w:t>5</w:t>
      </w:r>
      <w:r w:rsidRPr="00926E77">
        <w:rPr>
          <w:rFonts w:asciiTheme="majorHAnsi" w:hAnsiTheme="majorHAnsi" w:cstheme="majorHAnsi"/>
          <w:b/>
          <w:bCs/>
          <w:sz w:val="22"/>
          <w:szCs w:val="22"/>
        </w:rPr>
        <w:t>/</w:t>
      </w:r>
      <w:r w:rsidR="000F5093" w:rsidRPr="00926E77">
        <w:rPr>
          <w:rFonts w:asciiTheme="majorHAnsi" w:hAnsiTheme="majorHAnsi" w:cstheme="majorHAnsi"/>
          <w:b/>
          <w:bCs/>
          <w:sz w:val="22"/>
          <w:szCs w:val="22"/>
        </w:rPr>
        <w:t>0</w:t>
      </w:r>
      <w:r w:rsidR="00C97C77" w:rsidRPr="00926E77">
        <w:rPr>
          <w:rFonts w:asciiTheme="majorHAnsi" w:hAnsiTheme="majorHAnsi" w:cstheme="majorHAnsi"/>
          <w:b/>
          <w:bCs/>
          <w:sz w:val="22"/>
          <w:szCs w:val="22"/>
        </w:rPr>
        <w:t>7</w:t>
      </w:r>
      <w:r w:rsidRPr="00926E77">
        <w:rPr>
          <w:rFonts w:asciiTheme="majorHAnsi" w:hAnsiTheme="majorHAnsi" w:cstheme="majorHAnsi"/>
          <w:b/>
          <w:bCs/>
          <w:sz w:val="22"/>
          <w:szCs w:val="22"/>
        </w:rPr>
        <w:t>/</w:t>
      </w:r>
      <w:r w:rsidR="002738B2" w:rsidRPr="00926E77">
        <w:rPr>
          <w:rFonts w:asciiTheme="majorHAnsi" w:hAnsiTheme="majorHAnsi" w:cstheme="majorHAnsi"/>
          <w:b/>
          <w:bCs/>
          <w:sz w:val="22"/>
          <w:szCs w:val="22"/>
        </w:rPr>
        <w:t>15</w:t>
      </w:r>
      <w:r w:rsidRPr="00926E77">
        <w:rPr>
          <w:rFonts w:asciiTheme="majorHAnsi" w:hAnsiTheme="majorHAnsi" w:cstheme="majorHAnsi"/>
          <w:b/>
          <w:bCs/>
          <w:sz w:val="22"/>
          <w:szCs w:val="22"/>
        </w:rPr>
        <w:tab/>
      </w:r>
      <w:r w:rsidRPr="00926E77">
        <w:rPr>
          <w:rFonts w:asciiTheme="majorHAnsi" w:hAnsiTheme="majorHAnsi" w:cstheme="majorHAnsi"/>
          <w:b/>
          <w:bCs/>
          <w:sz w:val="22"/>
          <w:szCs w:val="22"/>
        </w:rPr>
        <w:tab/>
      </w:r>
      <w:r w:rsidRPr="00926E77">
        <w:rPr>
          <w:rFonts w:asciiTheme="majorHAnsi" w:hAnsiTheme="majorHAnsi" w:cstheme="majorHAnsi"/>
          <w:b/>
          <w:bCs/>
          <w:sz w:val="22"/>
          <w:szCs w:val="22"/>
        </w:rPr>
        <w:tab/>
      </w:r>
      <w:r w:rsidRPr="00926E77">
        <w:rPr>
          <w:rFonts w:asciiTheme="majorHAnsi" w:hAnsiTheme="majorHAnsi" w:cstheme="majorHAnsi"/>
          <w:b/>
          <w:bCs/>
          <w:sz w:val="22"/>
          <w:szCs w:val="22"/>
        </w:rPr>
        <w:tab/>
      </w:r>
      <w:r w:rsidRPr="00926E77">
        <w:rPr>
          <w:rFonts w:asciiTheme="majorHAnsi" w:hAnsiTheme="majorHAnsi" w:cstheme="majorHAnsi"/>
          <w:b/>
          <w:bCs/>
          <w:sz w:val="22"/>
          <w:szCs w:val="22"/>
        </w:rPr>
        <w:tab/>
      </w:r>
      <w:r w:rsidRPr="00926E77">
        <w:rPr>
          <w:rFonts w:asciiTheme="majorHAnsi" w:hAnsiTheme="majorHAnsi" w:cstheme="majorHAnsi"/>
          <w:b/>
          <w:bCs/>
          <w:sz w:val="22"/>
          <w:szCs w:val="22"/>
        </w:rPr>
        <w:tab/>
      </w:r>
      <w:r w:rsidR="0040089A" w:rsidRPr="00926E77">
        <w:rPr>
          <w:rFonts w:asciiTheme="majorHAnsi" w:hAnsiTheme="majorHAnsi" w:cstheme="majorHAnsi"/>
          <w:b/>
          <w:bCs/>
          <w:sz w:val="22"/>
          <w:szCs w:val="22"/>
        </w:rPr>
        <w:t>20</w:t>
      </w:r>
      <w:r w:rsidR="00B259E9" w:rsidRPr="00926E77">
        <w:rPr>
          <w:rFonts w:asciiTheme="majorHAnsi" w:hAnsiTheme="majorHAnsi" w:cstheme="majorHAnsi"/>
          <w:b/>
          <w:bCs/>
          <w:sz w:val="22"/>
          <w:szCs w:val="22"/>
        </w:rPr>
        <w:t>2</w:t>
      </w:r>
      <w:r w:rsidR="000F5093" w:rsidRPr="00926E77">
        <w:rPr>
          <w:rFonts w:asciiTheme="majorHAnsi" w:hAnsiTheme="majorHAnsi" w:cstheme="majorHAnsi"/>
          <w:b/>
          <w:bCs/>
          <w:sz w:val="22"/>
          <w:szCs w:val="22"/>
        </w:rPr>
        <w:t>5</w:t>
      </w:r>
      <w:r w:rsidRPr="00926E77">
        <w:rPr>
          <w:rFonts w:asciiTheme="majorHAnsi" w:hAnsiTheme="majorHAnsi" w:cstheme="majorHAnsi"/>
          <w:b/>
          <w:bCs/>
          <w:sz w:val="22"/>
          <w:szCs w:val="22"/>
        </w:rPr>
        <w:t>/</w:t>
      </w:r>
      <w:r w:rsidR="000F5093" w:rsidRPr="00926E77">
        <w:rPr>
          <w:rFonts w:asciiTheme="majorHAnsi" w:hAnsiTheme="majorHAnsi" w:cstheme="majorHAnsi"/>
          <w:b/>
          <w:bCs/>
          <w:sz w:val="22"/>
          <w:szCs w:val="22"/>
        </w:rPr>
        <w:t>0</w:t>
      </w:r>
      <w:r w:rsidR="00C97C77" w:rsidRPr="00926E77">
        <w:rPr>
          <w:rFonts w:asciiTheme="majorHAnsi" w:hAnsiTheme="majorHAnsi" w:cstheme="majorHAnsi"/>
          <w:b/>
          <w:bCs/>
          <w:sz w:val="22"/>
          <w:szCs w:val="22"/>
        </w:rPr>
        <w:t>7</w:t>
      </w:r>
      <w:r w:rsidR="0040089A" w:rsidRPr="00926E77">
        <w:rPr>
          <w:rFonts w:asciiTheme="majorHAnsi" w:hAnsiTheme="majorHAnsi" w:cstheme="majorHAnsi"/>
          <w:b/>
          <w:bCs/>
          <w:sz w:val="22"/>
          <w:szCs w:val="22"/>
        </w:rPr>
        <w:t>/</w:t>
      </w:r>
      <w:r w:rsidR="002738B2" w:rsidRPr="00926E77">
        <w:rPr>
          <w:rFonts w:asciiTheme="majorHAnsi" w:hAnsiTheme="majorHAnsi" w:cstheme="majorHAnsi"/>
          <w:b/>
          <w:bCs/>
          <w:sz w:val="22"/>
          <w:szCs w:val="22"/>
        </w:rPr>
        <w:t>1</w:t>
      </w:r>
      <w:r w:rsidR="00C97C77" w:rsidRPr="00926E77">
        <w:rPr>
          <w:rFonts w:asciiTheme="majorHAnsi" w:hAnsiTheme="majorHAnsi" w:cstheme="majorHAnsi"/>
          <w:b/>
          <w:bCs/>
          <w:sz w:val="22"/>
          <w:szCs w:val="22"/>
        </w:rPr>
        <w:t>5</w:t>
      </w:r>
    </w:p>
    <w:p w14:paraId="1CC1E569" w14:textId="77777777" w:rsidR="00A527EA" w:rsidRPr="00926E77" w:rsidRDefault="00A527EA">
      <w:pPr>
        <w:rPr>
          <w:rFonts w:asciiTheme="majorHAnsi" w:hAnsiTheme="majorHAnsi" w:cstheme="majorHAnsi"/>
          <w:b/>
          <w:bCs/>
          <w:sz w:val="22"/>
          <w:szCs w:val="22"/>
        </w:rPr>
      </w:pPr>
    </w:p>
    <w:p w14:paraId="558AA1D1" w14:textId="77777777" w:rsidR="00A527EA" w:rsidRPr="00926E77" w:rsidRDefault="00A527EA">
      <w:pPr>
        <w:numPr>
          <w:ilvl w:val="0"/>
          <w:numId w:val="1"/>
        </w:numPr>
        <w:rPr>
          <w:rFonts w:asciiTheme="majorHAnsi" w:hAnsiTheme="majorHAnsi" w:cstheme="majorHAnsi"/>
          <w:b/>
          <w:bCs/>
          <w:sz w:val="22"/>
          <w:szCs w:val="22"/>
        </w:rPr>
      </w:pPr>
      <w:r w:rsidRPr="00926E77">
        <w:rPr>
          <w:rFonts w:asciiTheme="majorHAnsi" w:hAnsiTheme="majorHAnsi" w:cstheme="majorHAnsi"/>
          <w:b/>
          <w:bCs/>
          <w:sz w:val="22"/>
          <w:szCs w:val="22"/>
        </w:rPr>
        <w:t>OBJETIVO</w:t>
      </w:r>
      <w:r w:rsidR="00D3126B" w:rsidRPr="00926E77">
        <w:rPr>
          <w:rFonts w:asciiTheme="majorHAnsi" w:hAnsiTheme="majorHAnsi" w:cstheme="majorHAnsi"/>
          <w:b/>
          <w:bCs/>
          <w:sz w:val="22"/>
          <w:szCs w:val="22"/>
        </w:rPr>
        <w:t>(</w:t>
      </w:r>
      <w:r w:rsidRPr="00926E77">
        <w:rPr>
          <w:rFonts w:asciiTheme="majorHAnsi" w:hAnsiTheme="majorHAnsi" w:cstheme="majorHAnsi"/>
          <w:b/>
          <w:bCs/>
          <w:sz w:val="22"/>
          <w:szCs w:val="22"/>
        </w:rPr>
        <w:t>S</w:t>
      </w:r>
      <w:r w:rsidR="00D3126B" w:rsidRPr="00926E77">
        <w:rPr>
          <w:rFonts w:asciiTheme="majorHAnsi" w:hAnsiTheme="majorHAnsi" w:cstheme="majorHAnsi"/>
          <w:b/>
          <w:bCs/>
          <w:sz w:val="22"/>
          <w:szCs w:val="22"/>
        </w:rPr>
        <w:t>)</w:t>
      </w:r>
      <w:r w:rsidRPr="00926E77">
        <w:rPr>
          <w:rFonts w:asciiTheme="majorHAnsi" w:hAnsiTheme="majorHAnsi" w:cstheme="majorHAnsi"/>
          <w:b/>
          <w:bCs/>
          <w:sz w:val="22"/>
          <w:szCs w:val="22"/>
        </w:rPr>
        <w:t>:</w:t>
      </w:r>
    </w:p>
    <w:p w14:paraId="426EC35D" w14:textId="77777777" w:rsidR="006015FD" w:rsidRPr="00926E77" w:rsidRDefault="006015FD" w:rsidP="006015FD">
      <w:pPr>
        <w:ind w:left="360"/>
        <w:rPr>
          <w:rFonts w:asciiTheme="majorHAnsi" w:hAnsiTheme="majorHAnsi" w:cstheme="majorHAnsi"/>
          <w:b/>
          <w:bCs/>
          <w:sz w:val="22"/>
          <w:szCs w:val="22"/>
        </w:rPr>
      </w:pPr>
    </w:p>
    <w:p w14:paraId="2E49AAF7" w14:textId="77777777" w:rsidR="006015FD" w:rsidRPr="00926E77" w:rsidRDefault="006015FD" w:rsidP="006015FD">
      <w:pPr>
        <w:ind w:left="360"/>
        <w:rPr>
          <w:rFonts w:asciiTheme="majorHAnsi" w:hAnsiTheme="majorHAnsi" w:cstheme="majorHAnsi"/>
          <w:b/>
          <w:bCs/>
          <w:sz w:val="22"/>
          <w:szCs w:val="22"/>
        </w:rPr>
      </w:pPr>
      <w:r w:rsidRPr="00926E77">
        <w:rPr>
          <w:rFonts w:asciiTheme="majorHAnsi" w:hAnsiTheme="majorHAnsi" w:cstheme="majorHAnsi"/>
          <w:b/>
          <w:bCs/>
          <w:sz w:val="22"/>
          <w:szCs w:val="22"/>
        </w:rPr>
        <w:t>2.1.</w:t>
      </w:r>
      <w:r w:rsidRPr="00926E77">
        <w:rPr>
          <w:rFonts w:asciiTheme="majorHAnsi" w:hAnsiTheme="majorHAnsi" w:cstheme="majorHAnsi"/>
          <w:b/>
          <w:bCs/>
          <w:sz w:val="22"/>
          <w:szCs w:val="22"/>
        </w:rPr>
        <w:tab/>
        <w:t>GENERAL</w:t>
      </w:r>
    </w:p>
    <w:p w14:paraId="5B3099F3" w14:textId="7ABC237D" w:rsidR="00636EDA" w:rsidRPr="00926E77" w:rsidRDefault="002738B2" w:rsidP="004D1EFC">
      <w:pPr>
        <w:pStyle w:val="Prrafodelista"/>
        <w:numPr>
          <w:ilvl w:val="0"/>
          <w:numId w:val="10"/>
        </w:numPr>
        <w:rPr>
          <w:rFonts w:asciiTheme="majorHAnsi" w:hAnsiTheme="majorHAnsi" w:cstheme="majorHAnsi"/>
          <w:b/>
          <w:bCs/>
        </w:rPr>
      </w:pPr>
      <w:r w:rsidRPr="00926E77">
        <w:rPr>
          <w:rFonts w:asciiTheme="majorHAnsi" w:hAnsiTheme="majorHAnsi" w:cstheme="majorHAnsi"/>
        </w:rPr>
        <w:t xml:space="preserve">Realizar el análisis de una aplicación (Sistema de </w:t>
      </w:r>
      <w:proofErr w:type="gramStart"/>
      <w:r w:rsidR="00926E77" w:rsidRPr="00926E77">
        <w:rPr>
          <w:rFonts w:asciiTheme="majorHAnsi" w:hAnsiTheme="majorHAnsi" w:cstheme="majorHAnsi"/>
        </w:rPr>
        <w:t>facturación</w:t>
      </w:r>
      <w:r w:rsidRPr="00926E77">
        <w:rPr>
          <w:rFonts w:asciiTheme="majorHAnsi" w:hAnsiTheme="majorHAnsi" w:cstheme="majorHAnsi"/>
        </w:rPr>
        <w:t>)para</w:t>
      </w:r>
      <w:proofErr w:type="gramEnd"/>
      <w:r w:rsidRPr="00926E77">
        <w:rPr>
          <w:rFonts w:asciiTheme="majorHAnsi" w:hAnsiTheme="majorHAnsi" w:cstheme="majorHAnsi"/>
        </w:rPr>
        <w:t xml:space="preserve"> realizar el proceso de ingeniería inversa.</w:t>
      </w:r>
    </w:p>
    <w:p w14:paraId="728EDF68" w14:textId="77777777" w:rsidR="006015FD" w:rsidRPr="00926E77" w:rsidRDefault="006015FD" w:rsidP="006015FD">
      <w:pPr>
        <w:ind w:left="360"/>
        <w:rPr>
          <w:rFonts w:asciiTheme="majorHAnsi" w:hAnsiTheme="majorHAnsi" w:cstheme="majorHAnsi"/>
          <w:b/>
          <w:bCs/>
          <w:sz w:val="22"/>
          <w:szCs w:val="22"/>
        </w:rPr>
      </w:pPr>
    </w:p>
    <w:p w14:paraId="6E1D9AB4" w14:textId="77777777" w:rsidR="006015FD" w:rsidRPr="00926E77" w:rsidRDefault="006015FD" w:rsidP="005F0CCB">
      <w:pPr>
        <w:ind w:left="360"/>
        <w:rPr>
          <w:rFonts w:asciiTheme="majorHAnsi" w:hAnsiTheme="majorHAnsi" w:cstheme="majorHAnsi"/>
          <w:b/>
          <w:bCs/>
          <w:sz w:val="22"/>
          <w:szCs w:val="22"/>
        </w:rPr>
      </w:pPr>
      <w:r w:rsidRPr="00926E77">
        <w:rPr>
          <w:rFonts w:asciiTheme="majorHAnsi" w:hAnsiTheme="majorHAnsi" w:cstheme="majorHAnsi"/>
          <w:b/>
          <w:bCs/>
          <w:sz w:val="22"/>
          <w:szCs w:val="22"/>
        </w:rPr>
        <w:t>2.2.</w:t>
      </w:r>
      <w:r w:rsidRPr="00926E77">
        <w:rPr>
          <w:rFonts w:asciiTheme="majorHAnsi" w:hAnsiTheme="majorHAnsi" w:cstheme="majorHAnsi"/>
          <w:b/>
          <w:bCs/>
          <w:sz w:val="22"/>
          <w:szCs w:val="22"/>
        </w:rPr>
        <w:tab/>
        <w:t>ESPECÍF</w:t>
      </w:r>
      <w:r w:rsidR="005F0CCB" w:rsidRPr="00926E77">
        <w:rPr>
          <w:rFonts w:asciiTheme="majorHAnsi" w:hAnsiTheme="majorHAnsi" w:cstheme="majorHAnsi"/>
          <w:b/>
          <w:bCs/>
          <w:sz w:val="22"/>
          <w:szCs w:val="22"/>
        </w:rPr>
        <w:t>Í</w:t>
      </w:r>
      <w:r w:rsidRPr="00926E77">
        <w:rPr>
          <w:rFonts w:asciiTheme="majorHAnsi" w:hAnsiTheme="majorHAnsi" w:cstheme="majorHAnsi"/>
          <w:b/>
          <w:bCs/>
          <w:sz w:val="22"/>
          <w:szCs w:val="22"/>
        </w:rPr>
        <w:t>COS</w:t>
      </w:r>
    </w:p>
    <w:p w14:paraId="4FC5AD6A" w14:textId="223C358C" w:rsidR="004D1EFC" w:rsidRPr="00926E77" w:rsidRDefault="002738B2" w:rsidP="004D1EFC">
      <w:pPr>
        <w:pStyle w:val="Prrafodelista"/>
        <w:numPr>
          <w:ilvl w:val="0"/>
          <w:numId w:val="9"/>
        </w:numPr>
        <w:rPr>
          <w:rFonts w:asciiTheme="majorHAnsi" w:hAnsiTheme="majorHAnsi" w:cstheme="majorHAnsi"/>
        </w:rPr>
      </w:pPr>
      <w:r w:rsidRPr="00926E77">
        <w:rPr>
          <w:rFonts w:asciiTheme="majorHAnsi" w:hAnsiTheme="majorHAnsi" w:cstheme="majorHAnsi"/>
        </w:rPr>
        <w:t xml:space="preserve">Analizar los archivos principales de el sistema para entender </w:t>
      </w:r>
      <w:proofErr w:type="spellStart"/>
      <w:r w:rsidRPr="00926E77">
        <w:rPr>
          <w:rFonts w:asciiTheme="majorHAnsi" w:hAnsiTheme="majorHAnsi" w:cstheme="majorHAnsi"/>
        </w:rPr>
        <w:t>us</w:t>
      </w:r>
      <w:proofErr w:type="spellEnd"/>
      <w:r w:rsidRPr="00926E77">
        <w:rPr>
          <w:rFonts w:asciiTheme="majorHAnsi" w:hAnsiTheme="majorHAnsi" w:cstheme="majorHAnsi"/>
        </w:rPr>
        <w:t xml:space="preserve"> funcionamiento</w:t>
      </w:r>
    </w:p>
    <w:p w14:paraId="00C4EA66" w14:textId="3C5DDE54" w:rsidR="00CA2B58" w:rsidRPr="00926E77" w:rsidRDefault="002738B2" w:rsidP="002738B2">
      <w:pPr>
        <w:pStyle w:val="Prrafodelista"/>
        <w:numPr>
          <w:ilvl w:val="0"/>
          <w:numId w:val="9"/>
        </w:numPr>
        <w:rPr>
          <w:rFonts w:asciiTheme="majorHAnsi" w:hAnsiTheme="majorHAnsi" w:cstheme="majorHAnsi"/>
        </w:rPr>
      </w:pPr>
      <w:r w:rsidRPr="00926E77">
        <w:rPr>
          <w:rFonts w:asciiTheme="majorHAnsi" w:hAnsiTheme="majorHAnsi" w:cstheme="majorHAnsi"/>
        </w:rPr>
        <w:t xml:space="preserve">Realizar el proceso de ingeniería inversa basándonos en los archivos que identificamos como relevantes </w:t>
      </w:r>
    </w:p>
    <w:p w14:paraId="1D60FA0A" w14:textId="77777777" w:rsidR="00CA2B58" w:rsidRPr="00926E77" w:rsidRDefault="00CA2B58">
      <w:pPr>
        <w:jc w:val="both"/>
        <w:rPr>
          <w:rFonts w:asciiTheme="majorHAnsi" w:hAnsiTheme="majorHAnsi" w:cstheme="majorHAnsi"/>
          <w:b/>
          <w:bCs/>
          <w:sz w:val="22"/>
          <w:szCs w:val="22"/>
        </w:rPr>
      </w:pPr>
    </w:p>
    <w:p w14:paraId="2C6500D7" w14:textId="77777777" w:rsidR="006015FD" w:rsidRPr="00926E77" w:rsidRDefault="006015FD" w:rsidP="006015FD">
      <w:pPr>
        <w:numPr>
          <w:ilvl w:val="0"/>
          <w:numId w:val="1"/>
        </w:numPr>
        <w:jc w:val="both"/>
        <w:rPr>
          <w:rFonts w:asciiTheme="majorHAnsi" w:hAnsiTheme="majorHAnsi" w:cstheme="majorHAnsi"/>
          <w:b/>
          <w:sz w:val="22"/>
          <w:szCs w:val="22"/>
        </w:rPr>
      </w:pPr>
      <w:r w:rsidRPr="00926E77">
        <w:rPr>
          <w:rFonts w:asciiTheme="majorHAnsi" w:hAnsiTheme="majorHAnsi" w:cstheme="majorHAnsi"/>
          <w:b/>
          <w:sz w:val="22"/>
          <w:szCs w:val="22"/>
        </w:rPr>
        <w:t>METODOLOG</w:t>
      </w:r>
      <w:r w:rsidR="005F0CCB" w:rsidRPr="00926E77">
        <w:rPr>
          <w:rFonts w:asciiTheme="majorHAnsi" w:hAnsiTheme="majorHAnsi" w:cstheme="majorHAnsi"/>
          <w:b/>
          <w:sz w:val="22"/>
          <w:szCs w:val="22"/>
        </w:rPr>
        <w:t>Í</w:t>
      </w:r>
      <w:r w:rsidRPr="00926E77">
        <w:rPr>
          <w:rFonts w:asciiTheme="majorHAnsi" w:hAnsiTheme="majorHAnsi" w:cstheme="majorHAnsi"/>
          <w:b/>
          <w:sz w:val="22"/>
          <w:szCs w:val="22"/>
        </w:rPr>
        <w:t>A</w:t>
      </w:r>
    </w:p>
    <w:p w14:paraId="39DE07B8" w14:textId="77777777" w:rsidR="00CA2B58" w:rsidRPr="00926E77" w:rsidRDefault="00CA2B58" w:rsidP="00CA2B58">
      <w:pPr>
        <w:ind w:left="720"/>
        <w:jc w:val="both"/>
        <w:rPr>
          <w:rFonts w:asciiTheme="majorHAnsi" w:hAnsiTheme="majorHAnsi" w:cstheme="majorHAnsi"/>
          <w:b/>
          <w:sz w:val="22"/>
          <w:szCs w:val="22"/>
        </w:rPr>
      </w:pPr>
    </w:p>
    <w:p w14:paraId="5A12323E" w14:textId="78270950" w:rsidR="004D1EFC" w:rsidRPr="00926E77" w:rsidRDefault="004D1EFC" w:rsidP="004D1EFC">
      <w:pPr>
        <w:pStyle w:val="NormalWeb"/>
        <w:rPr>
          <w:rFonts w:asciiTheme="majorHAnsi" w:hAnsiTheme="majorHAnsi" w:cstheme="majorHAnsi"/>
          <w:sz w:val="22"/>
          <w:szCs w:val="22"/>
          <w:lang w:val="es-EC" w:eastAsia="es-EC"/>
        </w:rPr>
      </w:pPr>
      <w:r w:rsidRPr="00926E77">
        <w:rPr>
          <w:rFonts w:asciiTheme="majorHAnsi" w:hAnsiTheme="majorHAnsi" w:cstheme="majorHAnsi"/>
          <w:sz w:val="22"/>
          <w:szCs w:val="22"/>
        </w:rPr>
        <w:t xml:space="preserve">  </w:t>
      </w:r>
      <w:r w:rsidRPr="00926E77">
        <w:rPr>
          <w:rFonts w:asciiTheme="majorHAnsi" w:hAnsiTheme="majorHAnsi" w:cstheme="majorHAnsi"/>
          <w:b/>
          <w:bCs/>
          <w:sz w:val="22"/>
          <w:szCs w:val="22"/>
        </w:rPr>
        <w:t>Selección del Aplicativo Informático:</w:t>
      </w:r>
    </w:p>
    <w:p w14:paraId="071E6C0A" w14:textId="77777777" w:rsidR="004D1EFC" w:rsidRPr="00926E77" w:rsidRDefault="004D1EFC" w:rsidP="004D1EFC">
      <w:pPr>
        <w:pStyle w:val="NormalWeb"/>
        <w:numPr>
          <w:ilvl w:val="0"/>
          <w:numId w:val="11"/>
        </w:numPr>
        <w:rPr>
          <w:rFonts w:asciiTheme="majorHAnsi" w:hAnsiTheme="majorHAnsi" w:cstheme="majorHAnsi"/>
          <w:sz w:val="22"/>
          <w:szCs w:val="22"/>
        </w:rPr>
      </w:pPr>
      <w:r w:rsidRPr="00926E77">
        <w:rPr>
          <w:rFonts w:asciiTheme="majorHAnsi" w:hAnsiTheme="majorHAnsi" w:cstheme="majorHAnsi"/>
          <w:sz w:val="22"/>
          <w:szCs w:val="22"/>
        </w:rPr>
        <w:t>El primer paso consiste en identificar y seleccionar un aplicativo informático existente sobre el cual se aplicarán las técnicas de ingeniería inversa.</w:t>
      </w:r>
    </w:p>
    <w:p w14:paraId="3523643F" w14:textId="77777777" w:rsidR="004D1EFC" w:rsidRPr="00926E77" w:rsidRDefault="004D1EFC" w:rsidP="004D1EFC">
      <w:pPr>
        <w:pStyle w:val="NormalWeb"/>
        <w:numPr>
          <w:ilvl w:val="0"/>
          <w:numId w:val="11"/>
        </w:numPr>
        <w:rPr>
          <w:rFonts w:asciiTheme="majorHAnsi" w:hAnsiTheme="majorHAnsi" w:cstheme="majorHAnsi"/>
          <w:sz w:val="22"/>
          <w:szCs w:val="22"/>
        </w:rPr>
      </w:pPr>
      <w:r w:rsidRPr="00926E77">
        <w:rPr>
          <w:rFonts w:asciiTheme="majorHAnsi" w:hAnsiTheme="majorHAnsi" w:cstheme="majorHAnsi"/>
          <w:sz w:val="22"/>
          <w:szCs w:val="22"/>
        </w:rPr>
        <w:t>Se recomienda elegir un software cuya complejidad sea manejable para el alcance de la práctica, pero que a su vez permita la aplicación efectiva de las técnicas.</w:t>
      </w:r>
    </w:p>
    <w:p w14:paraId="29C98999" w14:textId="090F505A" w:rsidR="004D1EFC" w:rsidRPr="00926E77" w:rsidRDefault="004D1EFC" w:rsidP="004D1EFC">
      <w:pPr>
        <w:pStyle w:val="NormalWeb"/>
        <w:rPr>
          <w:rFonts w:asciiTheme="majorHAnsi" w:hAnsiTheme="majorHAnsi" w:cstheme="majorHAnsi"/>
          <w:sz w:val="22"/>
          <w:szCs w:val="22"/>
        </w:rPr>
      </w:pPr>
      <w:r w:rsidRPr="00926E77">
        <w:rPr>
          <w:rFonts w:asciiTheme="majorHAnsi" w:hAnsiTheme="majorHAnsi" w:cstheme="majorHAnsi"/>
          <w:sz w:val="22"/>
          <w:szCs w:val="22"/>
        </w:rPr>
        <w:t xml:space="preserve"> </w:t>
      </w:r>
      <w:r w:rsidRPr="00926E77">
        <w:rPr>
          <w:rFonts w:asciiTheme="majorHAnsi" w:hAnsiTheme="majorHAnsi" w:cstheme="majorHAnsi"/>
          <w:b/>
          <w:bCs/>
          <w:sz w:val="22"/>
          <w:szCs w:val="22"/>
        </w:rPr>
        <w:t>Aplicación de la Ingeniería Inversa:</w:t>
      </w:r>
    </w:p>
    <w:p w14:paraId="33B07BB7" w14:textId="77777777" w:rsidR="004D1EFC" w:rsidRPr="00926E77" w:rsidRDefault="004D1EFC" w:rsidP="004D1EFC">
      <w:pPr>
        <w:pStyle w:val="NormalWeb"/>
        <w:numPr>
          <w:ilvl w:val="0"/>
          <w:numId w:val="12"/>
        </w:numPr>
        <w:rPr>
          <w:rFonts w:asciiTheme="majorHAnsi" w:hAnsiTheme="majorHAnsi" w:cstheme="majorHAnsi"/>
          <w:sz w:val="22"/>
          <w:szCs w:val="22"/>
        </w:rPr>
      </w:pPr>
      <w:r w:rsidRPr="00926E77">
        <w:rPr>
          <w:rFonts w:asciiTheme="majorHAnsi" w:hAnsiTheme="majorHAnsi" w:cstheme="majorHAnsi"/>
          <w:sz w:val="22"/>
          <w:szCs w:val="22"/>
        </w:rPr>
        <w:lastRenderedPageBreak/>
        <w:t xml:space="preserve">Se deben utilizar técnicas de </w:t>
      </w:r>
      <w:r w:rsidRPr="00926E77">
        <w:rPr>
          <w:rFonts w:asciiTheme="majorHAnsi" w:hAnsiTheme="majorHAnsi" w:cstheme="majorHAnsi"/>
          <w:b/>
          <w:bCs/>
          <w:sz w:val="22"/>
          <w:szCs w:val="22"/>
        </w:rPr>
        <w:t>análisis estático</w:t>
      </w:r>
      <w:r w:rsidRPr="00926E77">
        <w:rPr>
          <w:rFonts w:asciiTheme="majorHAnsi" w:hAnsiTheme="majorHAnsi" w:cstheme="majorHAnsi"/>
          <w:sz w:val="22"/>
          <w:szCs w:val="22"/>
        </w:rPr>
        <w:t xml:space="preserve"> (sin ejecutar el código) para examinar la estructura del software, como la revisión del código fuente (si está disponible), el uso de desensambladores (como IDA Pro o Ghidra para binarios) y decompiladores (como JD-GUI para Java o dnSpy para .NET) para obtener representaciones de alto nivel del código.</w:t>
      </w:r>
    </w:p>
    <w:p w14:paraId="1486D9C0" w14:textId="77777777" w:rsidR="004D1EFC" w:rsidRPr="00926E77" w:rsidRDefault="004D1EFC" w:rsidP="004D1EFC">
      <w:pPr>
        <w:pStyle w:val="NormalWeb"/>
        <w:numPr>
          <w:ilvl w:val="0"/>
          <w:numId w:val="12"/>
        </w:numPr>
        <w:rPr>
          <w:rFonts w:asciiTheme="majorHAnsi" w:hAnsiTheme="majorHAnsi" w:cstheme="majorHAnsi"/>
          <w:sz w:val="22"/>
          <w:szCs w:val="22"/>
        </w:rPr>
      </w:pPr>
      <w:r w:rsidRPr="00926E77">
        <w:rPr>
          <w:rFonts w:asciiTheme="majorHAnsi" w:hAnsiTheme="majorHAnsi" w:cstheme="majorHAnsi"/>
          <w:sz w:val="22"/>
          <w:szCs w:val="22"/>
        </w:rPr>
        <w:t xml:space="preserve">Adicionalmente, se puede emplear el </w:t>
      </w:r>
      <w:r w:rsidRPr="00926E77">
        <w:rPr>
          <w:rFonts w:asciiTheme="majorHAnsi" w:hAnsiTheme="majorHAnsi" w:cstheme="majorHAnsi"/>
          <w:b/>
          <w:bCs/>
          <w:sz w:val="22"/>
          <w:szCs w:val="22"/>
        </w:rPr>
        <w:t>análisis dinámico</w:t>
      </w:r>
      <w:r w:rsidRPr="00926E77">
        <w:rPr>
          <w:rFonts w:asciiTheme="majorHAnsi" w:hAnsiTheme="majorHAnsi" w:cstheme="majorHAnsi"/>
          <w:sz w:val="22"/>
          <w:szCs w:val="22"/>
        </w:rPr>
        <w:t xml:space="preserve"> (observando el comportamiento del software durante su ejecución) utilizando depuradores (como OllyDbg o GDB) para entender los flujos de ejecución, el uso de memoria y las interacciones con el sistema operativo o la red (mediante herramientas como Wireshark).</w:t>
      </w:r>
    </w:p>
    <w:p w14:paraId="145C4C0E" w14:textId="77777777" w:rsidR="004D1EFC" w:rsidRPr="00926E77" w:rsidRDefault="004D1EFC" w:rsidP="004D1EFC">
      <w:pPr>
        <w:pStyle w:val="NormalWeb"/>
        <w:numPr>
          <w:ilvl w:val="0"/>
          <w:numId w:val="12"/>
        </w:numPr>
        <w:rPr>
          <w:rFonts w:asciiTheme="majorHAnsi" w:hAnsiTheme="majorHAnsi" w:cstheme="majorHAnsi"/>
          <w:sz w:val="22"/>
          <w:szCs w:val="22"/>
        </w:rPr>
      </w:pPr>
      <w:r w:rsidRPr="00926E77">
        <w:rPr>
          <w:rFonts w:asciiTheme="majorHAnsi" w:hAnsiTheme="majorHAnsi" w:cstheme="majorHAnsi"/>
          <w:sz w:val="22"/>
          <w:szCs w:val="22"/>
        </w:rPr>
        <w:t>El objetivo es comprender a fondo los componentes del aplicativo, sus interrelaciones, los flujos de datos, la lógica de negocio y la arquitectura inferida.</w:t>
      </w:r>
    </w:p>
    <w:p w14:paraId="0972D7C6" w14:textId="77777777" w:rsidR="00A527EA" w:rsidRPr="00926E77" w:rsidRDefault="00A527EA">
      <w:pPr>
        <w:numPr>
          <w:ilvl w:val="0"/>
          <w:numId w:val="1"/>
        </w:numPr>
        <w:rPr>
          <w:rFonts w:asciiTheme="majorHAnsi" w:hAnsiTheme="majorHAnsi" w:cstheme="majorHAnsi"/>
          <w:b/>
          <w:bCs/>
          <w:sz w:val="22"/>
          <w:szCs w:val="22"/>
        </w:rPr>
      </w:pPr>
      <w:r w:rsidRPr="00926E77">
        <w:rPr>
          <w:rFonts w:asciiTheme="majorHAnsi" w:hAnsiTheme="majorHAnsi" w:cstheme="majorHAnsi"/>
          <w:b/>
          <w:bCs/>
          <w:sz w:val="22"/>
          <w:szCs w:val="22"/>
        </w:rPr>
        <w:t>EQUIPOS Y MATERIALES:</w:t>
      </w:r>
    </w:p>
    <w:p w14:paraId="15CC71B7" w14:textId="77777777" w:rsidR="00A527EA" w:rsidRPr="00926E77" w:rsidRDefault="00A527EA">
      <w:pPr>
        <w:rPr>
          <w:rFonts w:asciiTheme="majorHAnsi" w:hAnsiTheme="majorHAnsi" w:cstheme="majorHAnsi"/>
          <w:b/>
          <w:bCs/>
          <w:sz w:val="22"/>
          <w:szCs w:val="22"/>
        </w:rPr>
      </w:pPr>
    </w:p>
    <w:p w14:paraId="5F334874" w14:textId="77777777" w:rsidR="003F5C89" w:rsidRPr="00926E77" w:rsidRDefault="003F5C89" w:rsidP="003F5C89">
      <w:pPr>
        <w:numPr>
          <w:ilvl w:val="0"/>
          <w:numId w:val="4"/>
        </w:numPr>
        <w:rPr>
          <w:rFonts w:asciiTheme="majorHAnsi" w:hAnsiTheme="majorHAnsi" w:cstheme="majorHAnsi"/>
          <w:bCs/>
          <w:sz w:val="22"/>
          <w:szCs w:val="22"/>
        </w:rPr>
      </w:pPr>
      <w:r w:rsidRPr="00926E77">
        <w:rPr>
          <w:rFonts w:asciiTheme="majorHAnsi" w:hAnsiTheme="majorHAnsi" w:cstheme="majorHAnsi"/>
          <w:bCs/>
          <w:sz w:val="22"/>
          <w:szCs w:val="22"/>
        </w:rPr>
        <w:t>Computador</w:t>
      </w:r>
    </w:p>
    <w:p w14:paraId="47F0881C" w14:textId="77777777" w:rsidR="003F5C89" w:rsidRPr="00926E77" w:rsidRDefault="003F5C89" w:rsidP="003F5C89">
      <w:pPr>
        <w:numPr>
          <w:ilvl w:val="0"/>
          <w:numId w:val="4"/>
        </w:numPr>
        <w:rPr>
          <w:rFonts w:asciiTheme="majorHAnsi" w:hAnsiTheme="majorHAnsi" w:cstheme="majorHAnsi"/>
          <w:bCs/>
          <w:sz w:val="22"/>
          <w:szCs w:val="22"/>
        </w:rPr>
      </w:pPr>
      <w:r w:rsidRPr="00926E77">
        <w:rPr>
          <w:rFonts w:asciiTheme="majorHAnsi" w:hAnsiTheme="majorHAnsi" w:cstheme="majorHAnsi"/>
          <w:bCs/>
          <w:sz w:val="22"/>
          <w:szCs w:val="22"/>
        </w:rPr>
        <w:t>Ent</w:t>
      </w:r>
      <w:r w:rsidR="00C7439C" w:rsidRPr="00926E77">
        <w:rPr>
          <w:rFonts w:asciiTheme="majorHAnsi" w:hAnsiTheme="majorHAnsi" w:cstheme="majorHAnsi"/>
          <w:bCs/>
          <w:sz w:val="22"/>
          <w:szCs w:val="22"/>
        </w:rPr>
        <w:t>o</w:t>
      </w:r>
      <w:r w:rsidRPr="00926E77">
        <w:rPr>
          <w:rFonts w:asciiTheme="majorHAnsi" w:hAnsiTheme="majorHAnsi" w:cstheme="majorHAnsi"/>
          <w:bCs/>
          <w:sz w:val="22"/>
          <w:szCs w:val="22"/>
        </w:rPr>
        <w:t>rno integrado de desarrollo (IDE)</w:t>
      </w:r>
    </w:p>
    <w:p w14:paraId="71A27ECC" w14:textId="77777777" w:rsidR="00C7439C" w:rsidRPr="00926E77" w:rsidRDefault="00C7439C" w:rsidP="003F5C89">
      <w:pPr>
        <w:numPr>
          <w:ilvl w:val="0"/>
          <w:numId w:val="4"/>
        </w:numPr>
        <w:rPr>
          <w:rFonts w:asciiTheme="majorHAnsi" w:hAnsiTheme="majorHAnsi" w:cstheme="majorHAnsi"/>
          <w:bCs/>
          <w:sz w:val="22"/>
          <w:szCs w:val="22"/>
        </w:rPr>
      </w:pPr>
      <w:r w:rsidRPr="00926E77">
        <w:rPr>
          <w:rFonts w:asciiTheme="majorHAnsi" w:hAnsiTheme="majorHAnsi" w:cstheme="majorHAnsi"/>
          <w:bCs/>
          <w:sz w:val="22"/>
          <w:szCs w:val="22"/>
        </w:rPr>
        <w:t>Aula virtual</w:t>
      </w:r>
    </w:p>
    <w:p w14:paraId="01E75625" w14:textId="77777777" w:rsidR="00C7439C" w:rsidRPr="00926E77" w:rsidRDefault="00C7439C" w:rsidP="003F5C89">
      <w:pPr>
        <w:numPr>
          <w:ilvl w:val="0"/>
          <w:numId w:val="4"/>
        </w:numPr>
        <w:rPr>
          <w:rFonts w:asciiTheme="majorHAnsi" w:hAnsiTheme="majorHAnsi" w:cstheme="majorHAnsi"/>
          <w:bCs/>
          <w:sz w:val="22"/>
          <w:szCs w:val="22"/>
        </w:rPr>
      </w:pPr>
      <w:r w:rsidRPr="00926E77">
        <w:rPr>
          <w:rFonts w:asciiTheme="majorHAnsi" w:hAnsiTheme="majorHAnsi" w:cstheme="majorHAnsi"/>
          <w:bCs/>
          <w:sz w:val="22"/>
          <w:szCs w:val="22"/>
        </w:rPr>
        <w:t>Acceso a internet</w:t>
      </w:r>
    </w:p>
    <w:p w14:paraId="3E8E4B03" w14:textId="381C8727" w:rsidR="00CA2B58" w:rsidRPr="00926E77" w:rsidRDefault="00C7439C" w:rsidP="002738B2">
      <w:pPr>
        <w:numPr>
          <w:ilvl w:val="0"/>
          <w:numId w:val="4"/>
        </w:numPr>
        <w:rPr>
          <w:rFonts w:asciiTheme="majorHAnsi" w:hAnsiTheme="majorHAnsi" w:cstheme="majorHAnsi"/>
          <w:bCs/>
          <w:sz w:val="22"/>
          <w:szCs w:val="22"/>
        </w:rPr>
      </w:pPr>
      <w:r w:rsidRPr="00926E77">
        <w:rPr>
          <w:rFonts w:asciiTheme="majorHAnsi" w:hAnsiTheme="majorHAnsi" w:cstheme="majorHAnsi"/>
          <w:bCs/>
          <w:sz w:val="22"/>
          <w:szCs w:val="22"/>
        </w:rPr>
        <w:t>Bibliografía</w:t>
      </w:r>
    </w:p>
    <w:p w14:paraId="46704BDD" w14:textId="77777777" w:rsidR="00C26C7C" w:rsidRPr="00926E77" w:rsidRDefault="00C26C7C" w:rsidP="00CB09C9">
      <w:pPr>
        <w:ind w:left="660"/>
        <w:rPr>
          <w:rFonts w:asciiTheme="majorHAnsi" w:hAnsiTheme="majorHAnsi" w:cstheme="majorHAnsi"/>
          <w:sz w:val="22"/>
          <w:szCs w:val="22"/>
        </w:rPr>
      </w:pPr>
    </w:p>
    <w:p w14:paraId="15581B2D" w14:textId="487300BE" w:rsidR="00926E77" w:rsidRPr="00926E77" w:rsidRDefault="00926E77">
      <w:pPr>
        <w:numPr>
          <w:ilvl w:val="0"/>
          <w:numId w:val="1"/>
        </w:numPr>
        <w:rPr>
          <w:rFonts w:asciiTheme="majorHAnsi" w:hAnsiTheme="majorHAnsi" w:cstheme="majorHAnsi"/>
          <w:b/>
          <w:bCs/>
          <w:sz w:val="22"/>
          <w:szCs w:val="22"/>
        </w:rPr>
      </w:pPr>
      <w:r w:rsidRPr="00926E77">
        <w:rPr>
          <w:rFonts w:asciiTheme="majorHAnsi" w:hAnsiTheme="majorHAnsi" w:cstheme="majorHAnsi"/>
          <w:b/>
          <w:bCs/>
          <w:sz w:val="22"/>
          <w:szCs w:val="22"/>
        </w:rPr>
        <w:t>ANALISIS DEL SISTEMA</w:t>
      </w:r>
    </w:p>
    <w:p w14:paraId="1B392A72" w14:textId="77777777" w:rsidR="00926E77" w:rsidRPr="00926E77" w:rsidRDefault="00926E77" w:rsidP="00926E77">
      <w:pPr>
        <w:pStyle w:val="NormalWeb"/>
        <w:ind w:left="360"/>
        <w:rPr>
          <w:rFonts w:asciiTheme="majorHAnsi" w:hAnsiTheme="majorHAnsi" w:cstheme="majorHAnsi"/>
          <w:sz w:val="22"/>
          <w:szCs w:val="22"/>
          <w:lang w:val="es-EC" w:eastAsia="es-EC"/>
        </w:rPr>
      </w:pPr>
      <w:r w:rsidRPr="00926E77">
        <w:rPr>
          <w:rFonts w:asciiTheme="majorHAnsi" w:hAnsiTheme="majorHAnsi" w:cstheme="majorHAnsi"/>
          <w:sz w:val="22"/>
          <w:szCs w:val="22"/>
        </w:rPr>
        <w:t xml:space="preserve">El sistema analizado, del cual se ha examinado un componente clave, tiene como </w:t>
      </w:r>
      <w:r w:rsidRPr="00926E77">
        <w:rPr>
          <w:rFonts w:asciiTheme="majorHAnsi" w:hAnsiTheme="majorHAnsi" w:cstheme="majorHAnsi"/>
          <w:b/>
          <w:bCs/>
          <w:sz w:val="22"/>
          <w:szCs w:val="22"/>
        </w:rPr>
        <w:t>propósito principal facilitar la emisión y gestión de comprobantes de pago electrónicos, específicamente facturas, de acuerdo con la normativa de la Superintendencia Nacional de Aduanas y de Administración Tributaria (SUNAT) de Perú</w:t>
      </w:r>
      <w:r w:rsidRPr="00926E77">
        <w:rPr>
          <w:rFonts w:asciiTheme="majorHAnsi" w:hAnsiTheme="majorHAnsi" w:cstheme="majorHAnsi"/>
          <w:sz w:val="22"/>
          <w:szCs w:val="22"/>
        </w:rPr>
        <w:t>. Su función central es automatizar el proceso de creación de documentos fiscales digitales, su firma electrónica y su envío a la autoridad tributaria, garantizando así la validez y el cumplimiento fiscal de las transacciones comerciales.</w:t>
      </w:r>
    </w:p>
    <w:p w14:paraId="7B1E1DEB" w14:textId="77777777" w:rsidR="00926E77" w:rsidRDefault="00926E77" w:rsidP="00926E77">
      <w:pPr>
        <w:pStyle w:val="NormalWeb"/>
        <w:ind w:left="360"/>
        <w:rPr>
          <w:rFonts w:asciiTheme="majorHAnsi" w:hAnsiTheme="majorHAnsi" w:cstheme="majorHAnsi"/>
          <w:sz w:val="22"/>
          <w:szCs w:val="22"/>
        </w:rPr>
      </w:pPr>
      <w:r w:rsidRPr="00926E77">
        <w:rPr>
          <w:rFonts w:asciiTheme="majorHAnsi" w:hAnsiTheme="majorHAnsi" w:cstheme="majorHAnsi"/>
          <w:sz w:val="22"/>
          <w:szCs w:val="22"/>
        </w:rPr>
        <w:t xml:space="preserve">En esencia, sirve como un </w:t>
      </w:r>
      <w:r w:rsidRPr="00926E77">
        <w:rPr>
          <w:rFonts w:asciiTheme="majorHAnsi" w:hAnsiTheme="majorHAnsi" w:cstheme="majorHAnsi"/>
          <w:b/>
          <w:bCs/>
          <w:sz w:val="22"/>
          <w:szCs w:val="22"/>
        </w:rPr>
        <w:t>intermediario programático</w:t>
      </w:r>
      <w:r w:rsidRPr="00926E77">
        <w:rPr>
          <w:rFonts w:asciiTheme="majorHAnsi" w:hAnsiTheme="majorHAnsi" w:cstheme="majorHAnsi"/>
          <w:sz w:val="22"/>
          <w:szCs w:val="22"/>
        </w:rPr>
        <w:t xml:space="preserve"> entre las operaciones de negocio internas y los exigentes requisitos técnicos y legales de la facturación electrónica peruana, transformando datos comerciales en documentos fiscales válidos y comunicándolos eficientemente con SUNAT.</w:t>
      </w:r>
    </w:p>
    <w:p w14:paraId="12D0897E" w14:textId="77777777" w:rsidR="00926E77" w:rsidRPr="00926E77" w:rsidRDefault="00926E77" w:rsidP="00926E77">
      <w:pPr>
        <w:pStyle w:val="NormalWeb"/>
        <w:ind w:left="360"/>
        <w:rPr>
          <w:rFonts w:asciiTheme="majorHAnsi" w:hAnsiTheme="majorHAnsi" w:cstheme="majorHAnsi"/>
          <w:b/>
          <w:bCs/>
          <w:sz w:val="22"/>
          <w:szCs w:val="22"/>
          <w:lang w:val="es-EC"/>
        </w:rPr>
      </w:pPr>
      <w:r w:rsidRPr="00926E77">
        <w:rPr>
          <w:rFonts w:asciiTheme="majorHAnsi" w:hAnsiTheme="majorHAnsi" w:cstheme="majorHAnsi"/>
          <w:b/>
          <w:bCs/>
          <w:sz w:val="22"/>
          <w:szCs w:val="22"/>
          <w:lang w:val="es-EC"/>
        </w:rPr>
        <w:t>Funcionalidades Principales</w:t>
      </w:r>
    </w:p>
    <w:p w14:paraId="6537694F" w14:textId="77777777" w:rsidR="00926E77" w:rsidRPr="00926E77" w:rsidRDefault="00926E77" w:rsidP="00926E77">
      <w:pPr>
        <w:pStyle w:val="NormalWeb"/>
        <w:ind w:left="360"/>
        <w:rPr>
          <w:rFonts w:asciiTheme="majorHAnsi" w:hAnsiTheme="majorHAnsi" w:cstheme="majorHAnsi"/>
          <w:sz w:val="22"/>
          <w:szCs w:val="22"/>
          <w:lang w:val="es-EC"/>
        </w:rPr>
      </w:pPr>
      <w:r w:rsidRPr="00926E77">
        <w:rPr>
          <w:rFonts w:asciiTheme="majorHAnsi" w:hAnsiTheme="majorHAnsi" w:cstheme="majorHAnsi"/>
          <w:sz w:val="22"/>
          <w:szCs w:val="22"/>
          <w:lang w:val="es-EC"/>
        </w:rPr>
        <w:t>Basándonos en el código y la estructura observada, las funcionalidades principales de este sistema son:</w:t>
      </w:r>
    </w:p>
    <w:p w14:paraId="19CFE0EE" w14:textId="77777777" w:rsidR="00926E77" w:rsidRPr="00926E77" w:rsidRDefault="00926E77" w:rsidP="00926E77">
      <w:pPr>
        <w:pStyle w:val="NormalWeb"/>
        <w:rPr>
          <w:rFonts w:asciiTheme="majorHAnsi" w:hAnsiTheme="majorHAnsi" w:cstheme="majorHAnsi"/>
          <w:sz w:val="22"/>
          <w:szCs w:val="22"/>
          <w:lang w:val="es-EC"/>
        </w:rPr>
      </w:pPr>
      <w:r w:rsidRPr="00926E77">
        <w:rPr>
          <w:rFonts w:asciiTheme="majorHAnsi" w:hAnsiTheme="majorHAnsi" w:cstheme="majorHAnsi"/>
          <w:b/>
          <w:bCs/>
          <w:sz w:val="22"/>
          <w:szCs w:val="22"/>
          <w:lang w:val="es-EC"/>
        </w:rPr>
        <w:t>Modelado de Documentos Electrónicos:</w:t>
      </w:r>
    </w:p>
    <w:p w14:paraId="56F4CD25" w14:textId="77777777" w:rsidR="00926E77" w:rsidRPr="00926E77" w:rsidRDefault="00926E77" w:rsidP="00926E77">
      <w:pPr>
        <w:pStyle w:val="NormalWeb"/>
        <w:numPr>
          <w:ilvl w:val="1"/>
          <w:numId w:val="24"/>
        </w:numPr>
        <w:rPr>
          <w:rFonts w:asciiTheme="majorHAnsi" w:hAnsiTheme="majorHAnsi" w:cstheme="majorHAnsi"/>
          <w:sz w:val="22"/>
          <w:szCs w:val="22"/>
          <w:lang w:val="es-EC"/>
        </w:rPr>
      </w:pPr>
      <w:r w:rsidRPr="00926E77">
        <w:rPr>
          <w:rFonts w:asciiTheme="majorHAnsi" w:hAnsiTheme="majorHAnsi" w:cstheme="majorHAnsi"/>
          <w:sz w:val="22"/>
          <w:szCs w:val="22"/>
          <w:lang w:val="es-EC"/>
        </w:rPr>
        <w:t xml:space="preserve">Permite la </w:t>
      </w:r>
      <w:r w:rsidRPr="00926E77">
        <w:rPr>
          <w:rFonts w:asciiTheme="majorHAnsi" w:hAnsiTheme="majorHAnsi" w:cstheme="majorHAnsi"/>
          <w:b/>
          <w:bCs/>
          <w:sz w:val="22"/>
          <w:szCs w:val="22"/>
          <w:lang w:val="es-EC"/>
        </w:rPr>
        <w:t>estructuración programática de una factura electrónica (</w:t>
      </w:r>
      <w:proofErr w:type="spellStart"/>
      <w:r w:rsidRPr="00926E77">
        <w:rPr>
          <w:rFonts w:asciiTheme="majorHAnsi" w:hAnsiTheme="majorHAnsi" w:cstheme="majorHAnsi"/>
          <w:b/>
          <w:bCs/>
          <w:sz w:val="22"/>
          <w:szCs w:val="22"/>
          <w:lang w:val="es-EC"/>
        </w:rPr>
        <w:t>Invoice</w:t>
      </w:r>
      <w:proofErr w:type="spellEnd"/>
      <w:r w:rsidRPr="00926E77">
        <w:rPr>
          <w:rFonts w:asciiTheme="majorHAnsi" w:hAnsiTheme="majorHAnsi" w:cstheme="majorHAnsi"/>
          <w:b/>
          <w:bCs/>
          <w:sz w:val="22"/>
          <w:szCs w:val="22"/>
          <w:lang w:val="es-EC"/>
        </w:rPr>
        <w:t>)</w:t>
      </w:r>
      <w:r w:rsidRPr="00926E77">
        <w:rPr>
          <w:rFonts w:asciiTheme="majorHAnsi" w:hAnsiTheme="majorHAnsi" w:cstheme="majorHAnsi"/>
          <w:sz w:val="22"/>
          <w:szCs w:val="22"/>
          <w:lang w:val="es-EC"/>
        </w:rPr>
        <w:t>, incluyendo todos los campos requeridos por SUNAT como la versión UBL, fechas de emisión y vencimiento, tipo de operación, tipo de documento (01 para factura), serie y número correlativo, moneda (PEN), y campos de observación.</w:t>
      </w:r>
    </w:p>
    <w:p w14:paraId="086EF79C" w14:textId="77777777" w:rsidR="00926E77" w:rsidRPr="00926E77" w:rsidRDefault="00926E77" w:rsidP="00926E77">
      <w:pPr>
        <w:pStyle w:val="NormalWeb"/>
        <w:numPr>
          <w:ilvl w:val="1"/>
          <w:numId w:val="24"/>
        </w:numPr>
        <w:rPr>
          <w:rFonts w:asciiTheme="majorHAnsi" w:hAnsiTheme="majorHAnsi" w:cstheme="majorHAnsi"/>
          <w:sz w:val="22"/>
          <w:szCs w:val="22"/>
          <w:lang w:val="es-EC"/>
        </w:rPr>
      </w:pPr>
      <w:r w:rsidRPr="00926E77">
        <w:rPr>
          <w:rFonts w:asciiTheme="majorHAnsi" w:hAnsiTheme="majorHAnsi" w:cstheme="majorHAnsi"/>
          <w:sz w:val="22"/>
          <w:szCs w:val="22"/>
          <w:lang w:val="es-EC"/>
        </w:rPr>
        <w:t xml:space="preserve">Capacidad para </w:t>
      </w:r>
      <w:r w:rsidRPr="00926E77">
        <w:rPr>
          <w:rFonts w:asciiTheme="majorHAnsi" w:hAnsiTheme="majorHAnsi" w:cstheme="majorHAnsi"/>
          <w:b/>
          <w:bCs/>
          <w:sz w:val="22"/>
          <w:szCs w:val="22"/>
          <w:lang w:val="es-EC"/>
        </w:rPr>
        <w:t>definir los detalles de venta (</w:t>
      </w:r>
      <w:proofErr w:type="spellStart"/>
      <w:r w:rsidRPr="00926E77">
        <w:rPr>
          <w:rFonts w:asciiTheme="majorHAnsi" w:hAnsiTheme="majorHAnsi" w:cstheme="majorHAnsi"/>
          <w:b/>
          <w:bCs/>
          <w:sz w:val="22"/>
          <w:szCs w:val="22"/>
          <w:lang w:val="es-EC"/>
        </w:rPr>
        <w:t>SaleDetail</w:t>
      </w:r>
      <w:proofErr w:type="spellEnd"/>
      <w:r w:rsidRPr="00926E77">
        <w:rPr>
          <w:rFonts w:asciiTheme="majorHAnsi" w:hAnsiTheme="majorHAnsi" w:cstheme="majorHAnsi"/>
          <w:b/>
          <w:bCs/>
          <w:sz w:val="22"/>
          <w:szCs w:val="22"/>
          <w:lang w:val="es-EC"/>
        </w:rPr>
        <w:t>)</w:t>
      </w:r>
      <w:r w:rsidRPr="00926E77">
        <w:rPr>
          <w:rFonts w:asciiTheme="majorHAnsi" w:hAnsiTheme="majorHAnsi" w:cstheme="majorHAnsi"/>
          <w:sz w:val="22"/>
          <w:szCs w:val="22"/>
          <w:lang w:val="es-EC"/>
        </w:rPr>
        <w:t xml:space="preserve"> de cada ítem de la factura, especificando datos como código de producto, descripción, unidad de medida, cantidad, valores unitarios (con y sin IGV), montos de IGV, y el tipo de afectación al impuesto.</w:t>
      </w:r>
    </w:p>
    <w:p w14:paraId="241DD61E" w14:textId="77777777" w:rsidR="00926E77" w:rsidRPr="00926E77" w:rsidRDefault="00926E77" w:rsidP="00926E77">
      <w:pPr>
        <w:pStyle w:val="NormalWeb"/>
        <w:numPr>
          <w:ilvl w:val="1"/>
          <w:numId w:val="24"/>
        </w:numPr>
        <w:rPr>
          <w:rFonts w:asciiTheme="majorHAnsi" w:hAnsiTheme="majorHAnsi" w:cstheme="majorHAnsi"/>
          <w:sz w:val="22"/>
          <w:szCs w:val="22"/>
          <w:lang w:val="es-EC"/>
        </w:rPr>
      </w:pPr>
      <w:r w:rsidRPr="00926E77">
        <w:rPr>
          <w:rFonts w:asciiTheme="majorHAnsi" w:hAnsiTheme="majorHAnsi" w:cstheme="majorHAnsi"/>
          <w:sz w:val="22"/>
          <w:szCs w:val="22"/>
          <w:lang w:val="es-EC"/>
        </w:rPr>
        <w:t xml:space="preserve">Soporte para la </w:t>
      </w:r>
      <w:r w:rsidRPr="00926E77">
        <w:rPr>
          <w:rFonts w:asciiTheme="majorHAnsi" w:hAnsiTheme="majorHAnsi" w:cstheme="majorHAnsi"/>
          <w:b/>
          <w:bCs/>
          <w:sz w:val="22"/>
          <w:szCs w:val="22"/>
          <w:lang w:val="es-EC"/>
        </w:rPr>
        <w:t>inclusión de leyendas (</w:t>
      </w:r>
      <w:proofErr w:type="spellStart"/>
      <w:r w:rsidRPr="00926E77">
        <w:rPr>
          <w:rFonts w:asciiTheme="majorHAnsi" w:hAnsiTheme="majorHAnsi" w:cstheme="majorHAnsi"/>
          <w:b/>
          <w:bCs/>
          <w:sz w:val="22"/>
          <w:szCs w:val="22"/>
          <w:lang w:val="es-EC"/>
        </w:rPr>
        <w:t>Legend</w:t>
      </w:r>
      <w:proofErr w:type="spellEnd"/>
      <w:r w:rsidRPr="00926E77">
        <w:rPr>
          <w:rFonts w:asciiTheme="majorHAnsi" w:hAnsiTheme="majorHAnsi" w:cstheme="majorHAnsi"/>
          <w:b/>
          <w:bCs/>
          <w:sz w:val="22"/>
          <w:szCs w:val="22"/>
          <w:lang w:val="es-EC"/>
        </w:rPr>
        <w:t>)</w:t>
      </w:r>
      <w:r w:rsidRPr="00926E77">
        <w:rPr>
          <w:rFonts w:asciiTheme="majorHAnsi" w:hAnsiTheme="majorHAnsi" w:cstheme="majorHAnsi"/>
          <w:sz w:val="22"/>
          <w:szCs w:val="22"/>
          <w:lang w:val="es-EC"/>
        </w:rPr>
        <w:t xml:space="preserve"> en la factura, como la representación textual del monto total.</w:t>
      </w:r>
    </w:p>
    <w:p w14:paraId="27AC0A73" w14:textId="77777777" w:rsidR="00926E77" w:rsidRPr="00926E77" w:rsidRDefault="00926E77" w:rsidP="00926E77">
      <w:pPr>
        <w:pStyle w:val="NormalWeb"/>
        <w:rPr>
          <w:rFonts w:asciiTheme="majorHAnsi" w:hAnsiTheme="majorHAnsi" w:cstheme="majorHAnsi"/>
          <w:sz w:val="22"/>
          <w:szCs w:val="22"/>
          <w:lang w:val="es-EC"/>
        </w:rPr>
      </w:pPr>
      <w:r w:rsidRPr="00926E77">
        <w:rPr>
          <w:rFonts w:asciiTheme="majorHAnsi" w:hAnsiTheme="majorHAnsi" w:cstheme="majorHAnsi"/>
          <w:b/>
          <w:bCs/>
          <w:sz w:val="22"/>
          <w:szCs w:val="22"/>
          <w:lang w:val="es-EC"/>
        </w:rPr>
        <w:t>Gestión de Datos Maestros (Empresa y Cliente):</w:t>
      </w:r>
    </w:p>
    <w:p w14:paraId="0E19B78B" w14:textId="77777777" w:rsidR="00926E77" w:rsidRPr="00926E77" w:rsidRDefault="00926E77" w:rsidP="00926E77">
      <w:pPr>
        <w:pStyle w:val="NormalWeb"/>
        <w:numPr>
          <w:ilvl w:val="1"/>
          <w:numId w:val="24"/>
        </w:numPr>
        <w:rPr>
          <w:rFonts w:asciiTheme="majorHAnsi" w:hAnsiTheme="majorHAnsi" w:cstheme="majorHAnsi"/>
          <w:sz w:val="22"/>
          <w:szCs w:val="22"/>
          <w:lang w:val="es-EC"/>
        </w:rPr>
      </w:pPr>
      <w:r w:rsidRPr="00926E77">
        <w:rPr>
          <w:rFonts w:asciiTheme="majorHAnsi" w:hAnsiTheme="majorHAnsi" w:cstheme="majorHAnsi"/>
          <w:sz w:val="22"/>
          <w:szCs w:val="22"/>
          <w:lang w:val="es-EC"/>
        </w:rPr>
        <w:lastRenderedPageBreak/>
        <w:t xml:space="preserve">A través de la clase auxiliar </w:t>
      </w:r>
      <w:proofErr w:type="spellStart"/>
      <w:r w:rsidRPr="00926E77">
        <w:rPr>
          <w:rFonts w:asciiTheme="majorHAnsi" w:hAnsiTheme="majorHAnsi" w:cstheme="majorHAnsi"/>
          <w:sz w:val="22"/>
          <w:szCs w:val="22"/>
          <w:lang w:val="es-EC"/>
        </w:rPr>
        <w:t>Util</w:t>
      </w:r>
      <w:proofErr w:type="spellEnd"/>
      <w:r w:rsidRPr="00926E77">
        <w:rPr>
          <w:rFonts w:asciiTheme="majorHAnsi" w:hAnsiTheme="majorHAnsi" w:cstheme="majorHAnsi"/>
          <w:sz w:val="22"/>
          <w:szCs w:val="22"/>
          <w:lang w:val="es-EC"/>
        </w:rPr>
        <w:t xml:space="preserve"> y su componente </w:t>
      </w:r>
      <w:proofErr w:type="spellStart"/>
      <w:r w:rsidRPr="00926E77">
        <w:rPr>
          <w:rFonts w:asciiTheme="majorHAnsi" w:hAnsiTheme="majorHAnsi" w:cstheme="majorHAnsi"/>
          <w:sz w:val="22"/>
          <w:szCs w:val="22"/>
          <w:lang w:val="es-EC"/>
        </w:rPr>
        <w:t>shared</w:t>
      </w:r>
      <w:proofErr w:type="spellEnd"/>
      <w:r w:rsidRPr="00926E77">
        <w:rPr>
          <w:rFonts w:asciiTheme="majorHAnsi" w:hAnsiTheme="majorHAnsi" w:cstheme="majorHAnsi"/>
          <w:sz w:val="22"/>
          <w:szCs w:val="22"/>
          <w:lang w:val="es-EC"/>
        </w:rPr>
        <w:t xml:space="preserve">, el sistema abstrae la obtención de los </w:t>
      </w:r>
      <w:r w:rsidRPr="00926E77">
        <w:rPr>
          <w:rFonts w:asciiTheme="majorHAnsi" w:hAnsiTheme="majorHAnsi" w:cstheme="majorHAnsi"/>
          <w:b/>
          <w:bCs/>
          <w:sz w:val="22"/>
          <w:szCs w:val="22"/>
          <w:lang w:val="es-EC"/>
        </w:rPr>
        <w:t>datos de la empresa emisora</w:t>
      </w:r>
      <w:r w:rsidRPr="00926E77">
        <w:rPr>
          <w:rFonts w:asciiTheme="majorHAnsi" w:hAnsiTheme="majorHAnsi" w:cstheme="majorHAnsi"/>
          <w:sz w:val="22"/>
          <w:szCs w:val="22"/>
          <w:lang w:val="es-EC"/>
        </w:rPr>
        <w:t xml:space="preserve"> (</w:t>
      </w:r>
      <w:proofErr w:type="spellStart"/>
      <w:r w:rsidRPr="00926E77">
        <w:rPr>
          <w:rFonts w:asciiTheme="majorHAnsi" w:hAnsiTheme="majorHAnsi" w:cstheme="majorHAnsi"/>
          <w:sz w:val="22"/>
          <w:szCs w:val="22"/>
          <w:lang w:val="es-EC"/>
        </w:rPr>
        <w:t>Razon</w:t>
      </w:r>
      <w:proofErr w:type="spellEnd"/>
      <w:r w:rsidRPr="00926E77">
        <w:rPr>
          <w:rFonts w:asciiTheme="majorHAnsi" w:hAnsiTheme="majorHAnsi" w:cstheme="majorHAnsi"/>
          <w:sz w:val="22"/>
          <w:szCs w:val="22"/>
          <w:lang w:val="es-EC"/>
        </w:rPr>
        <w:t xml:space="preserve"> Social, RUC, Dirección, etc.) y los </w:t>
      </w:r>
      <w:r w:rsidRPr="00926E77">
        <w:rPr>
          <w:rFonts w:asciiTheme="majorHAnsi" w:hAnsiTheme="majorHAnsi" w:cstheme="majorHAnsi"/>
          <w:b/>
          <w:bCs/>
          <w:sz w:val="22"/>
          <w:szCs w:val="22"/>
          <w:lang w:val="es-EC"/>
        </w:rPr>
        <w:t>datos del cliente receptor</w:t>
      </w:r>
      <w:r w:rsidRPr="00926E77">
        <w:rPr>
          <w:rFonts w:asciiTheme="majorHAnsi" w:hAnsiTheme="majorHAnsi" w:cstheme="majorHAnsi"/>
          <w:sz w:val="22"/>
          <w:szCs w:val="22"/>
          <w:lang w:val="es-EC"/>
        </w:rPr>
        <w:t xml:space="preserve"> (Tipo de Documento, Número de Documento, Nombre/Razón Social, etc.). Esta centralización sugiere una funcionalidad de gestión de entidades previamente cargadas o configuradas.</w:t>
      </w:r>
    </w:p>
    <w:p w14:paraId="0BA31A34" w14:textId="77777777" w:rsidR="00926E77" w:rsidRPr="00926E77" w:rsidRDefault="00926E77" w:rsidP="00926E77">
      <w:pPr>
        <w:pStyle w:val="NormalWeb"/>
        <w:rPr>
          <w:rFonts w:asciiTheme="majorHAnsi" w:hAnsiTheme="majorHAnsi" w:cstheme="majorHAnsi"/>
          <w:sz w:val="22"/>
          <w:szCs w:val="22"/>
          <w:lang w:val="es-EC"/>
        </w:rPr>
      </w:pPr>
      <w:r w:rsidRPr="00926E77">
        <w:rPr>
          <w:rFonts w:asciiTheme="majorHAnsi" w:hAnsiTheme="majorHAnsi" w:cstheme="majorHAnsi"/>
          <w:b/>
          <w:bCs/>
          <w:sz w:val="22"/>
          <w:szCs w:val="22"/>
          <w:lang w:val="es-EC"/>
        </w:rPr>
        <w:t>Generación y Envío a la Autoridad Tributaria:</w:t>
      </w:r>
    </w:p>
    <w:p w14:paraId="0B30F40B" w14:textId="77777777" w:rsidR="00926E77" w:rsidRPr="00926E77" w:rsidRDefault="00926E77" w:rsidP="00926E77">
      <w:pPr>
        <w:pStyle w:val="NormalWeb"/>
        <w:numPr>
          <w:ilvl w:val="1"/>
          <w:numId w:val="24"/>
        </w:numPr>
        <w:rPr>
          <w:rFonts w:asciiTheme="majorHAnsi" w:hAnsiTheme="majorHAnsi" w:cstheme="majorHAnsi"/>
          <w:sz w:val="22"/>
          <w:szCs w:val="22"/>
          <w:lang w:val="es-EC"/>
        </w:rPr>
      </w:pPr>
      <w:r w:rsidRPr="00926E77">
        <w:rPr>
          <w:rFonts w:asciiTheme="majorHAnsi" w:hAnsiTheme="majorHAnsi" w:cstheme="majorHAnsi"/>
          <w:sz w:val="22"/>
          <w:szCs w:val="22"/>
          <w:lang w:val="es-EC"/>
        </w:rPr>
        <w:t xml:space="preserve">Orquesta la </w:t>
      </w:r>
      <w:r w:rsidRPr="00926E77">
        <w:rPr>
          <w:rFonts w:asciiTheme="majorHAnsi" w:hAnsiTheme="majorHAnsi" w:cstheme="majorHAnsi"/>
          <w:b/>
          <w:bCs/>
          <w:sz w:val="22"/>
          <w:szCs w:val="22"/>
          <w:lang w:val="es-EC"/>
        </w:rPr>
        <w:t>conexión con los servicios web de la SUNAT</w:t>
      </w:r>
      <w:r w:rsidRPr="00926E77">
        <w:rPr>
          <w:rFonts w:asciiTheme="majorHAnsi" w:hAnsiTheme="majorHAnsi" w:cstheme="majorHAnsi"/>
          <w:sz w:val="22"/>
          <w:szCs w:val="22"/>
          <w:lang w:val="es-EC"/>
        </w:rPr>
        <w:t xml:space="preserve"> (o un intermediario como beatose.herokuapp.com) mediante la configuración de un servicio de envío (</w:t>
      </w:r>
      <w:proofErr w:type="spellStart"/>
      <w:r w:rsidRPr="00926E77">
        <w:rPr>
          <w:rFonts w:asciiTheme="majorHAnsi" w:hAnsiTheme="majorHAnsi" w:cstheme="majorHAnsi"/>
          <w:sz w:val="22"/>
          <w:szCs w:val="22"/>
          <w:lang w:val="es-EC"/>
        </w:rPr>
        <w:t>Greenter</w:t>
      </w:r>
      <w:proofErr w:type="spellEnd"/>
      <w:r w:rsidRPr="00926E77">
        <w:rPr>
          <w:rFonts w:asciiTheme="majorHAnsi" w:hAnsiTheme="majorHAnsi" w:cstheme="majorHAnsi"/>
          <w:sz w:val="22"/>
          <w:szCs w:val="22"/>
          <w:lang w:val="es-EC"/>
        </w:rPr>
        <w:t>\</w:t>
      </w:r>
      <w:proofErr w:type="spellStart"/>
      <w:r w:rsidRPr="00926E77">
        <w:rPr>
          <w:rFonts w:asciiTheme="majorHAnsi" w:hAnsiTheme="majorHAnsi" w:cstheme="majorHAnsi"/>
          <w:sz w:val="22"/>
          <w:szCs w:val="22"/>
          <w:lang w:val="es-EC"/>
        </w:rPr>
        <w:t>See</w:t>
      </w:r>
      <w:proofErr w:type="spellEnd"/>
      <w:r w:rsidRPr="00926E77">
        <w:rPr>
          <w:rFonts w:asciiTheme="majorHAnsi" w:hAnsiTheme="majorHAnsi" w:cstheme="majorHAnsi"/>
          <w:sz w:val="22"/>
          <w:szCs w:val="22"/>
          <w:lang w:val="es-EC"/>
        </w:rPr>
        <w:t>).</w:t>
      </w:r>
    </w:p>
    <w:p w14:paraId="700EF17B" w14:textId="77777777" w:rsidR="00926E77" w:rsidRPr="00926E77" w:rsidRDefault="00926E77" w:rsidP="00926E77">
      <w:pPr>
        <w:pStyle w:val="NormalWeb"/>
        <w:numPr>
          <w:ilvl w:val="1"/>
          <w:numId w:val="24"/>
        </w:numPr>
        <w:rPr>
          <w:rFonts w:asciiTheme="majorHAnsi" w:hAnsiTheme="majorHAnsi" w:cstheme="majorHAnsi"/>
          <w:sz w:val="22"/>
          <w:szCs w:val="22"/>
          <w:lang w:val="es-EC"/>
        </w:rPr>
      </w:pPr>
      <w:r w:rsidRPr="00926E77">
        <w:rPr>
          <w:rFonts w:asciiTheme="majorHAnsi" w:hAnsiTheme="majorHAnsi" w:cstheme="majorHAnsi"/>
          <w:sz w:val="22"/>
          <w:szCs w:val="22"/>
          <w:lang w:val="es-EC"/>
        </w:rPr>
        <w:t xml:space="preserve">Realiza el </w:t>
      </w:r>
      <w:r w:rsidRPr="00926E77">
        <w:rPr>
          <w:rFonts w:asciiTheme="majorHAnsi" w:hAnsiTheme="majorHAnsi" w:cstheme="majorHAnsi"/>
          <w:b/>
          <w:bCs/>
          <w:sz w:val="22"/>
          <w:szCs w:val="22"/>
          <w:lang w:val="es-EC"/>
        </w:rPr>
        <w:t>envío automatizado de la factura</w:t>
      </w:r>
      <w:r w:rsidRPr="00926E77">
        <w:rPr>
          <w:rFonts w:asciiTheme="majorHAnsi" w:hAnsiTheme="majorHAnsi" w:cstheme="majorHAnsi"/>
          <w:sz w:val="22"/>
          <w:szCs w:val="22"/>
          <w:lang w:val="es-EC"/>
        </w:rPr>
        <w:t xml:space="preserve"> al servicio de SUNAT, lo que implica la generación interna del XML bajo el estándar UBL, la aplicación de la firma digital (gestionada por </w:t>
      </w:r>
      <w:proofErr w:type="spellStart"/>
      <w:r w:rsidRPr="00926E77">
        <w:rPr>
          <w:rFonts w:asciiTheme="majorHAnsi" w:hAnsiTheme="majorHAnsi" w:cstheme="majorHAnsi"/>
          <w:sz w:val="22"/>
          <w:szCs w:val="22"/>
          <w:lang w:val="es-EC"/>
        </w:rPr>
        <w:t>Greenter</w:t>
      </w:r>
      <w:proofErr w:type="spellEnd"/>
      <w:r w:rsidRPr="00926E77">
        <w:rPr>
          <w:rFonts w:asciiTheme="majorHAnsi" w:hAnsiTheme="majorHAnsi" w:cstheme="majorHAnsi"/>
          <w:sz w:val="22"/>
          <w:szCs w:val="22"/>
          <w:lang w:val="es-EC"/>
        </w:rPr>
        <w:t>), y la transmisión segura del documento.</w:t>
      </w:r>
    </w:p>
    <w:p w14:paraId="0852F153" w14:textId="77777777" w:rsidR="00926E77" w:rsidRPr="00926E77" w:rsidRDefault="00926E77" w:rsidP="00926E77">
      <w:pPr>
        <w:pStyle w:val="NormalWeb"/>
        <w:rPr>
          <w:rFonts w:asciiTheme="majorHAnsi" w:hAnsiTheme="majorHAnsi" w:cstheme="majorHAnsi"/>
          <w:sz w:val="22"/>
          <w:szCs w:val="22"/>
          <w:lang w:val="es-EC"/>
        </w:rPr>
      </w:pPr>
      <w:r w:rsidRPr="00926E77">
        <w:rPr>
          <w:rFonts w:asciiTheme="majorHAnsi" w:hAnsiTheme="majorHAnsi" w:cstheme="majorHAnsi"/>
          <w:b/>
          <w:bCs/>
          <w:sz w:val="22"/>
          <w:szCs w:val="22"/>
          <w:lang w:val="es-EC"/>
        </w:rPr>
        <w:t>Manejo Básico de Respuestas Fiscales:</w:t>
      </w:r>
    </w:p>
    <w:p w14:paraId="7100B785" w14:textId="77777777" w:rsidR="00926E77" w:rsidRPr="00926E77" w:rsidRDefault="00926E77" w:rsidP="00926E77">
      <w:pPr>
        <w:pStyle w:val="NormalWeb"/>
        <w:numPr>
          <w:ilvl w:val="1"/>
          <w:numId w:val="24"/>
        </w:numPr>
        <w:rPr>
          <w:rFonts w:asciiTheme="majorHAnsi" w:hAnsiTheme="majorHAnsi" w:cstheme="majorHAnsi"/>
          <w:sz w:val="22"/>
          <w:szCs w:val="22"/>
          <w:lang w:val="es-EC"/>
        </w:rPr>
      </w:pPr>
      <w:r w:rsidRPr="00926E77">
        <w:rPr>
          <w:rFonts w:asciiTheme="majorHAnsi" w:hAnsiTheme="majorHAnsi" w:cstheme="majorHAnsi"/>
          <w:b/>
          <w:bCs/>
          <w:sz w:val="22"/>
          <w:szCs w:val="22"/>
          <w:lang w:val="es-EC"/>
        </w:rPr>
        <w:t>Verificación del Estado de Envío:</w:t>
      </w:r>
      <w:r w:rsidRPr="00926E77">
        <w:rPr>
          <w:rFonts w:asciiTheme="majorHAnsi" w:hAnsiTheme="majorHAnsi" w:cstheme="majorHAnsi"/>
          <w:sz w:val="22"/>
          <w:szCs w:val="22"/>
          <w:lang w:val="es-EC"/>
        </w:rPr>
        <w:t xml:space="preserve"> Capacidad para determinar si el documento fue recibido y validado exitosamente por SUNAT.</w:t>
      </w:r>
    </w:p>
    <w:p w14:paraId="438D5643" w14:textId="77777777" w:rsidR="00926E77" w:rsidRPr="00926E77" w:rsidRDefault="00926E77" w:rsidP="00926E77">
      <w:pPr>
        <w:pStyle w:val="NormalWeb"/>
        <w:numPr>
          <w:ilvl w:val="1"/>
          <w:numId w:val="24"/>
        </w:numPr>
        <w:rPr>
          <w:rFonts w:asciiTheme="majorHAnsi" w:hAnsiTheme="majorHAnsi" w:cstheme="majorHAnsi"/>
          <w:sz w:val="22"/>
          <w:szCs w:val="22"/>
          <w:lang w:val="es-EC"/>
        </w:rPr>
      </w:pPr>
      <w:r w:rsidRPr="00926E77">
        <w:rPr>
          <w:rFonts w:asciiTheme="majorHAnsi" w:hAnsiTheme="majorHAnsi" w:cstheme="majorHAnsi"/>
          <w:b/>
          <w:bCs/>
          <w:sz w:val="22"/>
          <w:szCs w:val="22"/>
          <w:lang w:val="es-EC"/>
        </w:rPr>
        <w:t>Gestión de Errores:</w:t>
      </w:r>
      <w:r w:rsidRPr="00926E77">
        <w:rPr>
          <w:rFonts w:asciiTheme="majorHAnsi" w:hAnsiTheme="majorHAnsi" w:cstheme="majorHAnsi"/>
          <w:sz w:val="22"/>
          <w:szCs w:val="22"/>
          <w:lang w:val="es-EC"/>
        </w:rPr>
        <w:t xml:space="preserve"> En caso de fallos en el envío o validación por parte de SUNAT, el sistema captura y muestra el mensaje de error.</w:t>
      </w:r>
    </w:p>
    <w:p w14:paraId="20332661" w14:textId="77777777" w:rsidR="00926E77" w:rsidRPr="00926E77" w:rsidRDefault="00926E77" w:rsidP="00926E77">
      <w:pPr>
        <w:pStyle w:val="NormalWeb"/>
        <w:numPr>
          <w:ilvl w:val="1"/>
          <w:numId w:val="24"/>
        </w:numPr>
        <w:rPr>
          <w:rFonts w:asciiTheme="majorHAnsi" w:hAnsiTheme="majorHAnsi" w:cstheme="majorHAnsi"/>
          <w:sz w:val="22"/>
          <w:szCs w:val="22"/>
          <w:lang w:val="es-EC"/>
        </w:rPr>
      </w:pPr>
      <w:r w:rsidRPr="00926E77">
        <w:rPr>
          <w:rFonts w:asciiTheme="majorHAnsi" w:hAnsiTheme="majorHAnsi" w:cstheme="majorHAnsi"/>
          <w:b/>
          <w:bCs/>
          <w:sz w:val="22"/>
          <w:szCs w:val="22"/>
          <w:lang w:val="es-EC"/>
        </w:rPr>
        <w:t>Procesamiento del CDR:</w:t>
      </w:r>
      <w:r w:rsidRPr="00926E77">
        <w:rPr>
          <w:rFonts w:asciiTheme="majorHAnsi" w:hAnsiTheme="majorHAnsi" w:cstheme="majorHAnsi"/>
          <w:sz w:val="22"/>
          <w:szCs w:val="22"/>
          <w:lang w:val="es-EC"/>
        </w:rPr>
        <w:t xml:space="preserve"> Si el envío es exitoso, el sistema es capaz de obtener y manejar el Comprobante de Recepción (CDR) emitido por SUNAT, el cual es la constancia oficial de la validez del comprobante.</w:t>
      </w:r>
    </w:p>
    <w:p w14:paraId="65540923" w14:textId="77777777" w:rsidR="00926E77" w:rsidRPr="00926E77" w:rsidRDefault="00926E77" w:rsidP="00926E77">
      <w:pPr>
        <w:pStyle w:val="NormalWeb"/>
        <w:rPr>
          <w:rFonts w:asciiTheme="majorHAnsi" w:hAnsiTheme="majorHAnsi" w:cstheme="majorHAnsi"/>
          <w:sz w:val="22"/>
          <w:szCs w:val="22"/>
          <w:lang w:val="es-EC"/>
        </w:rPr>
      </w:pPr>
      <w:r w:rsidRPr="00926E77">
        <w:rPr>
          <w:rFonts w:asciiTheme="majorHAnsi" w:hAnsiTheme="majorHAnsi" w:cstheme="majorHAnsi"/>
          <w:b/>
          <w:bCs/>
          <w:sz w:val="22"/>
          <w:szCs w:val="22"/>
          <w:lang w:val="es-EC"/>
        </w:rPr>
        <w:t>Persistencia de Documentos (Auditoría):</w:t>
      </w:r>
    </w:p>
    <w:p w14:paraId="4C96F372" w14:textId="6D15B2DA" w:rsidR="00926E77" w:rsidRPr="00693DB5" w:rsidRDefault="00926E77" w:rsidP="00693DB5">
      <w:pPr>
        <w:pStyle w:val="NormalWeb"/>
        <w:numPr>
          <w:ilvl w:val="1"/>
          <w:numId w:val="24"/>
        </w:numPr>
        <w:rPr>
          <w:rFonts w:asciiTheme="majorHAnsi" w:hAnsiTheme="majorHAnsi" w:cstheme="majorHAnsi"/>
          <w:sz w:val="22"/>
          <w:szCs w:val="22"/>
          <w:lang w:val="es-EC"/>
        </w:rPr>
      </w:pPr>
      <w:r w:rsidRPr="00926E77">
        <w:rPr>
          <w:rFonts w:asciiTheme="majorHAnsi" w:hAnsiTheme="majorHAnsi" w:cstheme="majorHAnsi"/>
          <w:sz w:val="22"/>
          <w:szCs w:val="22"/>
          <w:lang w:val="es-EC"/>
        </w:rPr>
        <w:t xml:space="preserve">Utiliza la clase </w:t>
      </w:r>
      <w:proofErr w:type="spellStart"/>
      <w:r w:rsidRPr="00926E77">
        <w:rPr>
          <w:rFonts w:asciiTheme="majorHAnsi" w:hAnsiTheme="majorHAnsi" w:cstheme="majorHAnsi"/>
          <w:sz w:val="22"/>
          <w:szCs w:val="22"/>
          <w:lang w:val="es-EC"/>
        </w:rPr>
        <w:t>Util</w:t>
      </w:r>
      <w:proofErr w:type="spellEnd"/>
      <w:r w:rsidRPr="00926E77">
        <w:rPr>
          <w:rFonts w:asciiTheme="majorHAnsi" w:hAnsiTheme="majorHAnsi" w:cstheme="majorHAnsi"/>
          <w:sz w:val="22"/>
          <w:szCs w:val="22"/>
          <w:lang w:val="es-EC"/>
        </w:rPr>
        <w:t xml:space="preserve"> para </w:t>
      </w:r>
      <w:r w:rsidRPr="00926E77">
        <w:rPr>
          <w:rFonts w:asciiTheme="majorHAnsi" w:hAnsiTheme="majorHAnsi" w:cstheme="majorHAnsi"/>
          <w:b/>
          <w:bCs/>
          <w:sz w:val="22"/>
          <w:szCs w:val="22"/>
          <w:lang w:val="es-EC"/>
        </w:rPr>
        <w:t>guardar los archivos XML</w:t>
      </w:r>
      <w:r w:rsidRPr="00926E77">
        <w:rPr>
          <w:rFonts w:asciiTheme="majorHAnsi" w:hAnsiTheme="majorHAnsi" w:cstheme="majorHAnsi"/>
          <w:sz w:val="22"/>
          <w:szCs w:val="22"/>
          <w:lang w:val="es-EC"/>
        </w:rPr>
        <w:t xml:space="preserve"> de las facturas generadas y los archivos </w:t>
      </w:r>
      <w:r w:rsidRPr="00926E77">
        <w:rPr>
          <w:rFonts w:asciiTheme="majorHAnsi" w:hAnsiTheme="majorHAnsi" w:cstheme="majorHAnsi"/>
          <w:b/>
          <w:bCs/>
          <w:sz w:val="22"/>
          <w:szCs w:val="22"/>
          <w:lang w:val="es-EC"/>
        </w:rPr>
        <w:t>ZIP que contienen el CDR</w:t>
      </w:r>
      <w:r w:rsidRPr="00926E77">
        <w:rPr>
          <w:rFonts w:asciiTheme="majorHAnsi" w:hAnsiTheme="majorHAnsi" w:cstheme="majorHAnsi"/>
          <w:sz w:val="22"/>
          <w:szCs w:val="22"/>
          <w:lang w:val="es-EC"/>
        </w:rPr>
        <w:t xml:space="preserve"> recibido de SUNAT. Esta funcionalidad es crucial para el cumplimiento y la auditoría, permitiendo almacenar una copia local de los documentos fiscales emitidos y sus respuestas.</w:t>
      </w:r>
    </w:p>
    <w:p w14:paraId="3B9FC3BE" w14:textId="3EF48D90" w:rsidR="00693DB5" w:rsidRDefault="00693DB5">
      <w:pPr>
        <w:numPr>
          <w:ilvl w:val="0"/>
          <w:numId w:val="1"/>
        </w:numPr>
        <w:rPr>
          <w:rFonts w:asciiTheme="majorHAnsi" w:hAnsiTheme="majorHAnsi" w:cstheme="majorHAnsi"/>
          <w:b/>
          <w:bCs/>
          <w:sz w:val="22"/>
          <w:szCs w:val="22"/>
        </w:rPr>
      </w:pPr>
      <w:r>
        <w:rPr>
          <w:rFonts w:asciiTheme="majorHAnsi" w:hAnsiTheme="majorHAnsi" w:cstheme="majorHAnsi"/>
          <w:b/>
          <w:bCs/>
          <w:sz w:val="22"/>
          <w:szCs w:val="22"/>
        </w:rPr>
        <w:t>ARQUITECTURA</w:t>
      </w:r>
    </w:p>
    <w:p w14:paraId="3435C2FF" w14:textId="77777777" w:rsidR="00693DB5" w:rsidRPr="00693DB5" w:rsidRDefault="00693DB5" w:rsidP="00693DB5">
      <w:pPr>
        <w:pStyle w:val="NormalWeb"/>
        <w:rPr>
          <w:rFonts w:asciiTheme="majorHAnsi" w:hAnsiTheme="majorHAnsi" w:cstheme="majorHAnsi"/>
          <w:sz w:val="22"/>
          <w:szCs w:val="22"/>
          <w:lang w:val="es-EC"/>
        </w:rPr>
      </w:pPr>
      <w:r w:rsidRPr="00693DB5">
        <w:rPr>
          <w:rFonts w:asciiTheme="majorHAnsi" w:hAnsiTheme="majorHAnsi" w:cstheme="majorHAnsi"/>
          <w:sz w:val="22"/>
          <w:szCs w:val="22"/>
          <w:lang w:val="es-EC"/>
        </w:rPr>
        <w:t xml:space="preserve">El análisis de ingeniería inversa del sistema de facturación, basado en el código fuente proporcionado (especialmente el script de emisión de facturas y las referencias a la clase </w:t>
      </w:r>
      <w:proofErr w:type="spellStart"/>
      <w:r w:rsidRPr="00693DB5">
        <w:rPr>
          <w:rFonts w:asciiTheme="majorHAnsi" w:hAnsiTheme="majorHAnsi" w:cstheme="majorHAnsi"/>
          <w:sz w:val="22"/>
          <w:szCs w:val="22"/>
          <w:lang w:val="es-EC"/>
        </w:rPr>
        <w:t>Util</w:t>
      </w:r>
      <w:proofErr w:type="spellEnd"/>
      <w:r w:rsidRPr="00693DB5">
        <w:rPr>
          <w:rFonts w:asciiTheme="majorHAnsi" w:hAnsiTheme="majorHAnsi" w:cstheme="majorHAnsi"/>
          <w:sz w:val="22"/>
          <w:szCs w:val="22"/>
          <w:lang w:val="es-EC"/>
        </w:rPr>
        <w:t xml:space="preserve">), revela una arquitectura pragmática que combina elementos de un diseño en </w:t>
      </w:r>
      <w:r w:rsidRPr="00693DB5">
        <w:rPr>
          <w:rFonts w:asciiTheme="majorHAnsi" w:hAnsiTheme="majorHAnsi" w:cstheme="majorHAnsi"/>
          <w:b/>
          <w:bCs/>
          <w:sz w:val="22"/>
          <w:szCs w:val="22"/>
          <w:lang w:val="es-EC"/>
        </w:rPr>
        <w:t>Capas</w:t>
      </w:r>
      <w:r w:rsidRPr="00693DB5">
        <w:rPr>
          <w:rFonts w:asciiTheme="majorHAnsi" w:hAnsiTheme="majorHAnsi" w:cstheme="majorHAnsi"/>
          <w:sz w:val="22"/>
          <w:szCs w:val="22"/>
          <w:lang w:val="es-EC"/>
        </w:rPr>
        <w:t xml:space="preserve"> con la aplicación parcial del patrón </w:t>
      </w:r>
      <w:r w:rsidRPr="00693DB5">
        <w:rPr>
          <w:rFonts w:asciiTheme="majorHAnsi" w:hAnsiTheme="majorHAnsi" w:cstheme="majorHAnsi"/>
          <w:b/>
          <w:bCs/>
          <w:sz w:val="22"/>
          <w:szCs w:val="22"/>
          <w:lang w:val="es-EC"/>
        </w:rPr>
        <w:t>Modelo-Vista-Controlador (MVC)</w:t>
      </w:r>
      <w:r w:rsidRPr="00693DB5">
        <w:rPr>
          <w:rFonts w:asciiTheme="majorHAnsi" w:hAnsiTheme="majorHAnsi" w:cstheme="majorHAnsi"/>
          <w:sz w:val="22"/>
          <w:szCs w:val="22"/>
          <w:lang w:val="es-EC"/>
        </w:rPr>
        <w:t xml:space="preserve">, y la utilización de patrones de diseño específicos como el </w:t>
      </w:r>
      <w:proofErr w:type="spellStart"/>
      <w:r w:rsidRPr="00693DB5">
        <w:rPr>
          <w:rFonts w:asciiTheme="majorHAnsi" w:hAnsiTheme="majorHAnsi" w:cstheme="majorHAnsi"/>
          <w:b/>
          <w:bCs/>
          <w:sz w:val="22"/>
          <w:szCs w:val="22"/>
          <w:lang w:val="es-EC"/>
        </w:rPr>
        <w:t>Singleton</w:t>
      </w:r>
      <w:proofErr w:type="spellEnd"/>
      <w:r w:rsidRPr="00693DB5">
        <w:rPr>
          <w:rFonts w:asciiTheme="majorHAnsi" w:hAnsiTheme="majorHAnsi" w:cstheme="majorHAnsi"/>
          <w:sz w:val="22"/>
          <w:szCs w:val="22"/>
          <w:lang w:val="es-EC"/>
        </w:rPr>
        <w:t>.</w:t>
      </w:r>
    </w:p>
    <w:p w14:paraId="0D867307" w14:textId="77777777" w:rsidR="00693DB5" w:rsidRPr="00693DB5" w:rsidRDefault="00693DB5" w:rsidP="00693DB5">
      <w:pPr>
        <w:pStyle w:val="NormalWeb"/>
        <w:rPr>
          <w:rFonts w:asciiTheme="majorHAnsi" w:hAnsiTheme="majorHAnsi" w:cstheme="majorHAnsi"/>
          <w:b/>
          <w:bCs/>
          <w:sz w:val="22"/>
          <w:szCs w:val="22"/>
          <w:lang w:val="es-EC"/>
        </w:rPr>
      </w:pPr>
      <w:r w:rsidRPr="00693DB5">
        <w:rPr>
          <w:rFonts w:asciiTheme="majorHAnsi" w:hAnsiTheme="majorHAnsi" w:cstheme="majorHAnsi"/>
          <w:b/>
          <w:bCs/>
          <w:sz w:val="22"/>
          <w:szCs w:val="22"/>
          <w:lang w:val="es-EC"/>
        </w:rPr>
        <w:t>Enfoque Arquitectónico Principal: Arquitectura en Capas</w:t>
      </w:r>
    </w:p>
    <w:p w14:paraId="79F78478" w14:textId="77777777" w:rsidR="00693DB5" w:rsidRPr="00693DB5" w:rsidRDefault="00693DB5" w:rsidP="00693DB5">
      <w:pPr>
        <w:pStyle w:val="NormalWeb"/>
        <w:rPr>
          <w:rFonts w:asciiTheme="majorHAnsi" w:hAnsiTheme="majorHAnsi" w:cstheme="majorHAnsi"/>
          <w:sz w:val="22"/>
          <w:szCs w:val="22"/>
          <w:lang w:val="es-EC"/>
        </w:rPr>
      </w:pPr>
      <w:r w:rsidRPr="00693DB5">
        <w:rPr>
          <w:rFonts w:asciiTheme="majorHAnsi" w:hAnsiTheme="majorHAnsi" w:cstheme="majorHAnsi"/>
          <w:sz w:val="22"/>
          <w:szCs w:val="22"/>
          <w:lang w:val="es-EC"/>
        </w:rPr>
        <w:t>El sistema demuestra una clara separación de responsabilidades a través de una arquitectura en capas lógicas:</w:t>
      </w:r>
    </w:p>
    <w:p w14:paraId="27A1E0E3" w14:textId="77777777" w:rsidR="00693DB5" w:rsidRPr="00693DB5" w:rsidRDefault="00693DB5" w:rsidP="00693DB5">
      <w:pPr>
        <w:pStyle w:val="NormalWeb"/>
        <w:numPr>
          <w:ilvl w:val="0"/>
          <w:numId w:val="25"/>
        </w:numPr>
        <w:rPr>
          <w:rFonts w:asciiTheme="majorHAnsi" w:hAnsiTheme="majorHAnsi" w:cstheme="majorHAnsi"/>
          <w:sz w:val="22"/>
          <w:szCs w:val="22"/>
          <w:lang w:val="es-EC"/>
        </w:rPr>
      </w:pPr>
      <w:r w:rsidRPr="00693DB5">
        <w:rPr>
          <w:rFonts w:asciiTheme="majorHAnsi" w:hAnsiTheme="majorHAnsi" w:cstheme="majorHAnsi"/>
          <w:b/>
          <w:bCs/>
          <w:sz w:val="22"/>
          <w:szCs w:val="22"/>
          <w:lang w:val="es-EC"/>
        </w:rPr>
        <w:t>Capa de Orquestación/Controlador:</w:t>
      </w:r>
      <w:r w:rsidRPr="00693DB5">
        <w:rPr>
          <w:rFonts w:asciiTheme="majorHAnsi" w:hAnsiTheme="majorHAnsi" w:cstheme="majorHAnsi"/>
          <w:sz w:val="22"/>
          <w:szCs w:val="22"/>
          <w:lang w:val="es-EC"/>
        </w:rPr>
        <w:t xml:space="preserve"> El script factura-</w:t>
      </w:r>
      <w:proofErr w:type="spellStart"/>
      <w:r w:rsidRPr="00693DB5">
        <w:rPr>
          <w:rFonts w:asciiTheme="majorHAnsi" w:hAnsiTheme="majorHAnsi" w:cstheme="majorHAnsi"/>
          <w:sz w:val="22"/>
          <w:szCs w:val="22"/>
          <w:lang w:val="es-EC"/>
        </w:rPr>
        <w:t>beatose.php</w:t>
      </w:r>
      <w:proofErr w:type="spellEnd"/>
      <w:r w:rsidRPr="00693DB5">
        <w:rPr>
          <w:rFonts w:asciiTheme="majorHAnsi" w:hAnsiTheme="majorHAnsi" w:cstheme="majorHAnsi"/>
          <w:sz w:val="22"/>
          <w:szCs w:val="22"/>
          <w:lang w:val="es-EC"/>
        </w:rPr>
        <w:t xml:space="preserve"> se posiciona como una capa de control y orquestación. Su función es recibir la solicitud de emisión de una factura, coordinar la preparación de los datos, interactuar con la lógica de negocio y los servicios de integración, y gestionar la respuesta final. En un sistema más amplio, esta capa podría ser un controlador de una aplicación web o un procesador de un servicio de fondo.</w:t>
      </w:r>
    </w:p>
    <w:p w14:paraId="083D3085" w14:textId="77777777" w:rsidR="00693DB5" w:rsidRPr="00693DB5" w:rsidRDefault="00693DB5" w:rsidP="00693DB5">
      <w:pPr>
        <w:pStyle w:val="NormalWeb"/>
        <w:numPr>
          <w:ilvl w:val="0"/>
          <w:numId w:val="25"/>
        </w:numPr>
        <w:rPr>
          <w:rFonts w:asciiTheme="majorHAnsi" w:hAnsiTheme="majorHAnsi" w:cstheme="majorHAnsi"/>
          <w:sz w:val="22"/>
          <w:szCs w:val="22"/>
          <w:lang w:val="es-EC"/>
        </w:rPr>
      </w:pPr>
      <w:r w:rsidRPr="00693DB5">
        <w:rPr>
          <w:rFonts w:asciiTheme="majorHAnsi" w:hAnsiTheme="majorHAnsi" w:cstheme="majorHAnsi"/>
          <w:b/>
          <w:bCs/>
          <w:sz w:val="22"/>
          <w:szCs w:val="22"/>
          <w:lang w:val="es-EC"/>
        </w:rPr>
        <w:t>Capa de Lógica de Negocio/Dominio:</w:t>
      </w:r>
      <w:r w:rsidRPr="00693DB5">
        <w:rPr>
          <w:rFonts w:asciiTheme="majorHAnsi" w:hAnsiTheme="majorHAnsi" w:cstheme="majorHAnsi"/>
          <w:sz w:val="22"/>
          <w:szCs w:val="22"/>
          <w:lang w:val="es-EC"/>
        </w:rPr>
        <w:t xml:space="preserve"> Esta capa contiene las reglas y el procesamiento central relacionados con la facturación.</w:t>
      </w:r>
    </w:p>
    <w:p w14:paraId="2E7B1FCE" w14:textId="77777777" w:rsidR="00693DB5" w:rsidRPr="00693DB5" w:rsidRDefault="00693DB5" w:rsidP="00693DB5">
      <w:pPr>
        <w:pStyle w:val="NormalWeb"/>
        <w:numPr>
          <w:ilvl w:val="1"/>
          <w:numId w:val="25"/>
        </w:numPr>
        <w:rPr>
          <w:rFonts w:asciiTheme="majorHAnsi" w:hAnsiTheme="majorHAnsi" w:cstheme="majorHAnsi"/>
          <w:sz w:val="22"/>
          <w:szCs w:val="22"/>
          <w:lang w:val="es-EC"/>
        </w:rPr>
      </w:pPr>
      <w:r w:rsidRPr="00693DB5">
        <w:rPr>
          <w:rFonts w:asciiTheme="majorHAnsi" w:hAnsiTheme="majorHAnsi" w:cstheme="majorHAnsi"/>
          <w:sz w:val="22"/>
          <w:szCs w:val="22"/>
          <w:lang w:val="es-EC"/>
        </w:rPr>
        <w:lastRenderedPageBreak/>
        <w:t xml:space="preserve">Los </w:t>
      </w:r>
      <w:r w:rsidRPr="00693DB5">
        <w:rPr>
          <w:rFonts w:asciiTheme="majorHAnsi" w:hAnsiTheme="majorHAnsi" w:cstheme="majorHAnsi"/>
          <w:b/>
          <w:bCs/>
          <w:sz w:val="22"/>
          <w:szCs w:val="22"/>
          <w:lang w:val="es-EC"/>
        </w:rPr>
        <w:t xml:space="preserve">Modelos de </w:t>
      </w:r>
      <w:proofErr w:type="spellStart"/>
      <w:r w:rsidRPr="00693DB5">
        <w:rPr>
          <w:rFonts w:asciiTheme="majorHAnsi" w:hAnsiTheme="majorHAnsi" w:cstheme="majorHAnsi"/>
          <w:b/>
          <w:bCs/>
          <w:sz w:val="22"/>
          <w:szCs w:val="22"/>
          <w:lang w:val="es-EC"/>
        </w:rPr>
        <w:t>Greenter</w:t>
      </w:r>
      <w:proofErr w:type="spellEnd"/>
      <w:r w:rsidRPr="00693DB5">
        <w:rPr>
          <w:rFonts w:asciiTheme="majorHAnsi" w:hAnsiTheme="majorHAnsi" w:cstheme="majorHAnsi"/>
          <w:sz w:val="22"/>
          <w:szCs w:val="22"/>
          <w:lang w:val="es-EC"/>
        </w:rPr>
        <w:t xml:space="preserve"> (</w:t>
      </w:r>
      <w:proofErr w:type="spellStart"/>
      <w:r w:rsidRPr="00693DB5">
        <w:rPr>
          <w:rFonts w:asciiTheme="majorHAnsi" w:hAnsiTheme="majorHAnsi" w:cstheme="majorHAnsi"/>
          <w:sz w:val="22"/>
          <w:szCs w:val="22"/>
          <w:lang w:val="es-EC"/>
        </w:rPr>
        <w:t>Greenter</w:t>
      </w:r>
      <w:proofErr w:type="spellEnd"/>
      <w:r w:rsidRPr="00693DB5">
        <w:rPr>
          <w:rFonts w:asciiTheme="majorHAnsi" w:hAnsiTheme="majorHAnsi" w:cstheme="majorHAnsi"/>
          <w:sz w:val="22"/>
          <w:szCs w:val="22"/>
          <w:lang w:val="es-EC"/>
        </w:rPr>
        <w:t>\</w:t>
      </w:r>
      <w:proofErr w:type="spellStart"/>
      <w:r w:rsidRPr="00693DB5">
        <w:rPr>
          <w:rFonts w:asciiTheme="majorHAnsi" w:hAnsiTheme="majorHAnsi" w:cstheme="majorHAnsi"/>
          <w:sz w:val="22"/>
          <w:szCs w:val="22"/>
          <w:lang w:val="es-EC"/>
        </w:rPr>
        <w:t>Model</w:t>
      </w:r>
      <w:proofErr w:type="spellEnd"/>
      <w:r w:rsidRPr="00693DB5">
        <w:rPr>
          <w:rFonts w:asciiTheme="majorHAnsi" w:hAnsiTheme="majorHAnsi" w:cstheme="majorHAnsi"/>
          <w:sz w:val="22"/>
          <w:szCs w:val="22"/>
          <w:lang w:val="es-EC"/>
        </w:rPr>
        <w:t>\Sale\</w:t>
      </w:r>
      <w:proofErr w:type="spellStart"/>
      <w:r w:rsidRPr="00693DB5">
        <w:rPr>
          <w:rFonts w:asciiTheme="majorHAnsi" w:hAnsiTheme="majorHAnsi" w:cstheme="majorHAnsi"/>
          <w:sz w:val="22"/>
          <w:szCs w:val="22"/>
          <w:lang w:val="es-EC"/>
        </w:rPr>
        <w:t>Invoice</w:t>
      </w:r>
      <w:proofErr w:type="spellEnd"/>
      <w:r w:rsidRPr="00693DB5">
        <w:rPr>
          <w:rFonts w:asciiTheme="majorHAnsi" w:hAnsiTheme="majorHAnsi" w:cstheme="majorHAnsi"/>
          <w:sz w:val="22"/>
          <w:szCs w:val="22"/>
          <w:lang w:val="es-EC"/>
        </w:rPr>
        <w:t xml:space="preserve">, </w:t>
      </w:r>
      <w:proofErr w:type="spellStart"/>
      <w:r w:rsidRPr="00693DB5">
        <w:rPr>
          <w:rFonts w:asciiTheme="majorHAnsi" w:hAnsiTheme="majorHAnsi" w:cstheme="majorHAnsi"/>
          <w:sz w:val="22"/>
          <w:szCs w:val="22"/>
          <w:lang w:val="es-EC"/>
        </w:rPr>
        <w:t>Greenter</w:t>
      </w:r>
      <w:proofErr w:type="spellEnd"/>
      <w:r w:rsidRPr="00693DB5">
        <w:rPr>
          <w:rFonts w:asciiTheme="majorHAnsi" w:hAnsiTheme="majorHAnsi" w:cstheme="majorHAnsi"/>
          <w:sz w:val="22"/>
          <w:szCs w:val="22"/>
          <w:lang w:val="es-EC"/>
        </w:rPr>
        <w:t>\</w:t>
      </w:r>
      <w:proofErr w:type="spellStart"/>
      <w:r w:rsidRPr="00693DB5">
        <w:rPr>
          <w:rFonts w:asciiTheme="majorHAnsi" w:hAnsiTheme="majorHAnsi" w:cstheme="majorHAnsi"/>
          <w:sz w:val="22"/>
          <w:szCs w:val="22"/>
          <w:lang w:val="es-EC"/>
        </w:rPr>
        <w:t>Model</w:t>
      </w:r>
      <w:proofErr w:type="spellEnd"/>
      <w:r w:rsidRPr="00693DB5">
        <w:rPr>
          <w:rFonts w:asciiTheme="majorHAnsi" w:hAnsiTheme="majorHAnsi" w:cstheme="majorHAnsi"/>
          <w:sz w:val="22"/>
          <w:szCs w:val="22"/>
          <w:lang w:val="es-EC"/>
        </w:rPr>
        <w:t>\Sale\</w:t>
      </w:r>
      <w:proofErr w:type="spellStart"/>
      <w:r w:rsidRPr="00693DB5">
        <w:rPr>
          <w:rFonts w:asciiTheme="majorHAnsi" w:hAnsiTheme="majorHAnsi" w:cstheme="majorHAnsi"/>
          <w:sz w:val="22"/>
          <w:szCs w:val="22"/>
          <w:lang w:val="es-EC"/>
        </w:rPr>
        <w:t>SaleDetail</w:t>
      </w:r>
      <w:proofErr w:type="spellEnd"/>
      <w:r w:rsidRPr="00693DB5">
        <w:rPr>
          <w:rFonts w:asciiTheme="majorHAnsi" w:hAnsiTheme="majorHAnsi" w:cstheme="majorHAnsi"/>
          <w:sz w:val="22"/>
          <w:szCs w:val="22"/>
          <w:lang w:val="es-EC"/>
        </w:rPr>
        <w:t xml:space="preserve">, </w:t>
      </w:r>
      <w:proofErr w:type="spellStart"/>
      <w:r w:rsidRPr="00693DB5">
        <w:rPr>
          <w:rFonts w:asciiTheme="majorHAnsi" w:hAnsiTheme="majorHAnsi" w:cstheme="majorHAnsi"/>
          <w:sz w:val="22"/>
          <w:szCs w:val="22"/>
          <w:lang w:val="es-EC"/>
        </w:rPr>
        <w:t>Greenter</w:t>
      </w:r>
      <w:proofErr w:type="spellEnd"/>
      <w:r w:rsidRPr="00693DB5">
        <w:rPr>
          <w:rFonts w:asciiTheme="majorHAnsi" w:hAnsiTheme="majorHAnsi" w:cstheme="majorHAnsi"/>
          <w:sz w:val="22"/>
          <w:szCs w:val="22"/>
          <w:lang w:val="es-EC"/>
        </w:rPr>
        <w:t>\</w:t>
      </w:r>
      <w:proofErr w:type="spellStart"/>
      <w:r w:rsidRPr="00693DB5">
        <w:rPr>
          <w:rFonts w:asciiTheme="majorHAnsi" w:hAnsiTheme="majorHAnsi" w:cstheme="majorHAnsi"/>
          <w:sz w:val="22"/>
          <w:szCs w:val="22"/>
          <w:lang w:val="es-EC"/>
        </w:rPr>
        <w:t>Model</w:t>
      </w:r>
      <w:proofErr w:type="spellEnd"/>
      <w:r w:rsidRPr="00693DB5">
        <w:rPr>
          <w:rFonts w:asciiTheme="majorHAnsi" w:hAnsiTheme="majorHAnsi" w:cstheme="majorHAnsi"/>
          <w:sz w:val="22"/>
          <w:szCs w:val="22"/>
          <w:lang w:val="es-EC"/>
        </w:rPr>
        <w:t>\Sale\</w:t>
      </w:r>
      <w:proofErr w:type="spellStart"/>
      <w:r w:rsidRPr="00693DB5">
        <w:rPr>
          <w:rFonts w:asciiTheme="majorHAnsi" w:hAnsiTheme="majorHAnsi" w:cstheme="majorHAnsi"/>
          <w:sz w:val="22"/>
          <w:szCs w:val="22"/>
          <w:lang w:val="es-EC"/>
        </w:rPr>
        <w:t>Legend</w:t>
      </w:r>
      <w:proofErr w:type="spellEnd"/>
      <w:r w:rsidRPr="00693DB5">
        <w:rPr>
          <w:rFonts w:asciiTheme="majorHAnsi" w:hAnsiTheme="majorHAnsi" w:cstheme="majorHAnsi"/>
          <w:sz w:val="22"/>
          <w:szCs w:val="22"/>
          <w:lang w:val="es-EC"/>
        </w:rPr>
        <w:t>) actúan como representaciones de las entidades de dominio (la factura y sus ítems) y encapsulan la estructura de datos conforme a las especificaciones UBL y SUNAT.</w:t>
      </w:r>
    </w:p>
    <w:p w14:paraId="447FF23C" w14:textId="77777777" w:rsidR="00693DB5" w:rsidRPr="00693DB5" w:rsidRDefault="00693DB5" w:rsidP="00693DB5">
      <w:pPr>
        <w:pStyle w:val="NormalWeb"/>
        <w:numPr>
          <w:ilvl w:val="1"/>
          <w:numId w:val="25"/>
        </w:numPr>
        <w:rPr>
          <w:rFonts w:asciiTheme="majorHAnsi" w:hAnsiTheme="majorHAnsi" w:cstheme="majorHAnsi"/>
          <w:sz w:val="22"/>
          <w:szCs w:val="22"/>
          <w:lang w:val="es-EC"/>
        </w:rPr>
      </w:pPr>
      <w:r w:rsidRPr="00693DB5">
        <w:rPr>
          <w:rFonts w:asciiTheme="majorHAnsi" w:hAnsiTheme="majorHAnsi" w:cstheme="majorHAnsi"/>
          <w:sz w:val="22"/>
          <w:szCs w:val="22"/>
          <w:lang w:val="es-EC"/>
        </w:rPr>
        <w:t xml:space="preserve">La </w:t>
      </w:r>
      <w:r w:rsidRPr="00693DB5">
        <w:rPr>
          <w:rFonts w:asciiTheme="majorHAnsi" w:hAnsiTheme="majorHAnsi" w:cstheme="majorHAnsi"/>
          <w:b/>
          <w:bCs/>
          <w:sz w:val="22"/>
          <w:szCs w:val="22"/>
          <w:lang w:val="es-EC"/>
        </w:rPr>
        <w:t xml:space="preserve">Clase </w:t>
      </w:r>
      <w:proofErr w:type="spellStart"/>
      <w:r w:rsidRPr="00693DB5">
        <w:rPr>
          <w:rFonts w:asciiTheme="majorHAnsi" w:hAnsiTheme="majorHAnsi" w:cstheme="majorHAnsi"/>
          <w:b/>
          <w:bCs/>
          <w:sz w:val="22"/>
          <w:szCs w:val="22"/>
          <w:lang w:val="es-EC"/>
        </w:rPr>
        <w:t>Util</w:t>
      </w:r>
      <w:proofErr w:type="spellEnd"/>
      <w:r w:rsidRPr="00693DB5">
        <w:rPr>
          <w:rFonts w:asciiTheme="majorHAnsi" w:hAnsiTheme="majorHAnsi" w:cstheme="majorHAnsi"/>
          <w:sz w:val="22"/>
          <w:szCs w:val="22"/>
          <w:lang w:val="es-EC"/>
        </w:rPr>
        <w:t xml:space="preserve"> se identifica como un componente clave en esta capa. Aunque su implementación completa no fue proporcionada, su rol inferido abarca lógica auxiliar crítica para el negocio, como la obtención de datos maestros de la empresa y el cliente, la gestión de la configuración del servicio SUNAT, y las operaciones de E/S de archivos para documentos fiscales.</w:t>
      </w:r>
    </w:p>
    <w:p w14:paraId="7B7CBDD0" w14:textId="77777777" w:rsidR="00693DB5" w:rsidRPr="00693DB5" w:rsidRDefault="00693DB5" w:rsidP="00693DB5">
      <w:pPr>
        <w:pStyle w:val="NormalWeb"/>
        <w:numPr>
          <w:ilvl w:val="0"/>
          <w:numId w:val="25"/>
        </w:numPr>
        <w:rPr>
          <w:rFonts w:asciiTheme="majorHAnsi" w:hAnsiTheme="majorHAnsi" w:cstheme="majorHAnsi"/>
          <w:sz w:val="22"/>
          <w:szCs w:val="22"/>
          <w:lang w:val="es-EC"/>
        </w:rPr>
      </w:pPr>
      <w:r w:rsidRPr="00693DB5">
        <w:rPr>
          <w:rFonts w:asciiTheme="majorHAnsi" w:hAnsiTheme="majorHAnsi" w:cstheme="majorHAnsi"/>
          <w:b/>
          <w:bCs/>
          <w:sz w:val="22"/>
          <w:szCs w:val="22"/>
          <w:lang w:val="es-EC"/>
        </w:rPr>
        <w:t>Capa de Acceso a Datos (Inferida):</w:t>
      </w:r>
      <w:r w:rsidRPr="00693DB5">
        <w:rPr>
          <w:rFonts w:asciiTheme="majorHAnsi" w:hAnsiTheme="majorHAnsi" w:cstheme="majorHAnsi"/>
          <w:sz w:val="22"/>
          <w:szCs w:val="22"/>
          <w:lang w:val="es-EC"/>
        </w:rPr>
        <w:t xml:space="preserve"> Se infiere la existencia de una capa de acceso a datos que interactúa con la </w:t>
      </w:r>
      <w:r w:rsidRPr="00693DB5">
        <w:rPr>
          <w:rFonts w:asciiTheme="majorHAnsi" w:hAnsiTheme="majorHAnsi" w:cstheme="majorHAnsi"/>
          <w:b/>
          <w:bCs/>
          <w:sz w:val="22"/>
          <w:szCs w:val="22"/>
          <w:lang w:val="es-EC"/>
        </w:rPr>
        <w:t xml:space="preserve">Clase </w:t>
      </w:r>
      <w:proofErr w:type="spellStart"/>
      <w:r w:rsidRPr="00693DB5">
        <w:rPr>
          <w:rFonts w:asciiTheme="majorHAnsi" w:hAnsiTheme="majorHAnsi" w:cstheme="majorHAnsi"/>
          <w:b/>
          <w:bCs/>
          <w:sz w:val="22"/>
          <w:szCs w:val="22"/>
          <w:lang w:val="es-EC"/>
        </w:rPr>
        <w:t>Util</w:t>
      </w:r>
      <w:proofErr w:type="spellEnd"/>
      <w:r w:rsidRPr="00693DB5">
        <w:rPr>
          <w:rFonts w:asciiTheme="majorHAnsi" w:hAnsiTheme="majorHAnsi" w:cstheme="majorHAnsi"/>
          <w:sz w:val="22"/>
          <w:szCs w:val="22"/>
          <w:lang w:val="es-EC"/>
        </w:rPr>
        <w:t xml:space="preserve">. Esta capa sería responsable de la persistencia y recuperación de datos maestros (empresa, clientes) de una base de datos subyacente. Adicionalmente, </w:t>
      </w:r>
      <w:proofErr w:type="spellStart"/>
      <w:r w:rsidRPr="00693DB5">
        <w:rPr>
          <w:rFonts w:asciiTheme="majorHAnsi" w:hAnsiTheme="majorHAnsi" w:cstheme="majorHAnsi"/>
          <w:sz w:val="22"/>
          <w:szCs w:val="22"/>
          <w:lang w:val="es-EC"/>
        </w:rPr>
        <w:t>Util</w:t>
      </w:r>
      <w:proofErr w:type="spellEnd"/>
      <w:r w:rsidRPr="00693DB5">
        <w:rPr>
          <w:rFonts w:asciiTheme="majorHAnsi" w:hAnsiTheme="majorHAnsi" w:cstheme="majorHAnsi"/>
          <w:sz w:val="22"/>
          <w:szCs w:val="22"/>
          <w:lang w:val="es-EC"/>
        </w:rPr>
        <w:t xml:space="preserve"> gestiona el acceso a datos relacionados con el almacenamiento de los archivos XML de las facturas generadas y los ZIP de los Comprobantes de Recepción (CDR) de SUNAT en el sistema de archivos.</w:t>
      </w:r>
    </w:p>
    <w:p w14:paraId="7B8AC27B" w14:textId="77777777" w:rsidR="00693DB5" w:rsidRPr="00693DB5" w:rsidRDefault="00693DB5" w:rsidP="00693DB5">
      <w:pPr>
        <w:pStyle w:val="NormalWeb"/>
        <w:numPr>
          <w:ilvl w:val="0"/>
          <w:numId w:val="25"/>
        </w:numPr>
        <w:rPr>
          <w:rFonts w:asciiTheme="majorHAnsi" w:hAnsiTheme="majorHAnsi" w:cstheme="majorHAnsi"/>
          <w:sz w:val="22"/>
          <w:szCs w:val="22"/>
          <w:lang w:val="es-EC"/>
        </w:rPr>
      </w:pPr>
      <w:r w:rsidRPr="00693DB5">
        <w:rPr>
          <w:rFonts w:asciiTheme="majorHAnsi" w:hAnsiTheme="majorHAnsi" w:cstheme="majorHAnsi"/>
          <w:b/>
          <w:bCs/>
          <w:sz w:val="22"/>
          <w:szCs w:val="22"/>
          <w:lang w:val="es-EC"/>
        </w:rPr>
        <w:t>Capa de Integración con Servicios Externos:</w:t>
      </w:r>
      <w:r w:rsidRPr="00693DB5">
        <w:rPr>
          <w:rFonts w:asciiTheme="majorHAnsi" w:hAnsiTheme="majorHAnsi" w:cstheme="majorHAnsi"/>
          <w:sz w:val="22"/>
          <w:szCs w:val="22"/>
          <w:lang w:val="es-EC"/>
        </w:rPr>
        <w:t xml:space="preserve"> Esta capa gestiona la comunicación con entidades externas y servicios especializados.</w:t>
      </w:r>
    </w:p>
    <w:p w14:paraId="1553D482" w14:textId="77777777" w:rsidR="00693DB5" w:rsidRPr="00693DB5" w:rsidRDefault="00693DB5" w:rsidP="00693DB5">
      <w:pPr>
        <w:pStyle w:val="NormalWeb"/>
        <w:numPr>
          <w:ilvl w:val="1"/>
          <w:numId w:val="25"/>
        </w:numPr>
        <w:rPr>
          <w:rFonts w:asciiTheme="majorHAnsi" w:hAnsiTheme="majorHAnsi" w:cstheme="majorHAnsi"/>
          <w:sz w:val="22"/>
          <w:szCs w:val="22"/>
          <w:lang w:val="es-EC"/>
        </w:rPr>
      </w:pPr>
      <w:r w:rsidRPr="00693DB5">
        <w:rPr>
          <w:rFonts w:asciiTheme="majorHAnsi" w:hAnsiTheme="majorHAnsi" w:cstheme="majorHAnsi"/>
          <w:sz w:val="22"/>
          <w:szCs w:val="22"/>
          <w:lang w:val="es-EC"/>
        </w:rPr>
        <w:t xml:space="preserve">La </w:t>
      </w:r>
      <w:r w:rsidRPr="00693DB5">
        <w:rPr>
          <w:rFonts w:asciiTheme="majorHAnsi" w:hAnsiTheme="majorHAnsi" w:cstheme="majorHAnsi"/>
          <w:b/>
          <w:bCs/>
          <w:sz w:val="22"/>
          <w:szCs w:val="22"/>
          <w:lang w:val="es-EC"/>
        </w:rPr>
        <w:t xml:space="preserve">Librería </w:t>
      </w:r>
      <w:proofErr w:type="spellStart"/>
      <w:r w:rsidRPr="00693DB5">
        <w:rPr>
          <w:rFonts w:asciiTheme="majorHAnsi" w:hAnsiTheme="majorHAnsi" w:cstheme="majorHAnsi"/>
          <w:b/>
          <w:bCs/>
          <w:sz w:val="22"/>
          <w:szCs w:val="22"/>
          <w:lang w:val="es-EC"/>
        </w:rPr>
        <w:t>Greenter</w:t>
      </w:r>
      <w:proofErr w:type="spellEnd"/>
      <w:r w:rsidRPr="00693DB5">
        <w:rPr>
          <w:rFonts w:asciiTheme="majorHAnsi" w:hAnsiTheme="majorHAnsi" w:cstheme="majorHAnsi"/>
          <w:sz w:val="22"/>
          <w:szCs w:val="22"/>
          <w:lang w:val="es-EC"/>
        </w:rPr>
        <w:t xml:space="preserve"> constituye el componente principal de esta capa, encapsulando la complejidad de la comunicación con los servicios web de la SUNAT (firma digital, protocolos de comunicación).</w:t>
      </w:r>
    </w:p>
    <w:p w14:paraId="4C0C4163" w14:textId="77777777" w:rsidR="00693DB5" w:rsidRPr="00693DB5" w:rsidRDefault="00693DB5" w:rsidP="00693DB5">
      <w:pPr>
        <w:pStyle w:val="NormalWeb"/>
        <w:numPr>
          <w:ilvl w:val="1"/>
          <w:numId w:val="25"/>
        </w:numPr>
        <w:rPr>
          <w:rFonts w:asciiTheme="majorHAnsi" w:hAnsiTheme="majorHAnsi" w:cstheme="majorHAnsi"/>
          <w:sz w:val="22"/>
          <w:szCs w:val="22"/>
          <w:lang w:val="es-EC"/>
        </w:rPr>
      </w:pPr>
      <w:r w:rsidRPr="00693DB5">
        <w:rPr>
          <w:rFonts w:asciiTheme="majorHAnsi" w:hAnsiTheme="majorHAnsi" w:cstheme="majorHAnsi"/>
          <w:sz w:val="22"/>
          <w:szCs w:val="22"/>
          <w:lang w:val="es-EC"/>
        </w:rPr>
        <w:t xml:space="preserve">El </w:t>
      </w:r>
      <w:proofErr w:type="spellStart"/>
      <w:r w:rsidRPr="00693DB5">
        <w:rPr>
          <w:rFonts w:asciiTheme="majorHAnsi" w:hAnsiTheme="majorHAnsi" w:cstheme="majorHAnsi"/>
          <w:b/>
          <w:bCs/>
          <w:sz w:val="22"/>
          <w:szCs w:val="22"/>
          <w:lang w:val="es-EC"/>
        </w:rPr>
        <w:t>Endpoint</w:t>
      </w:r>
      <w:proofErr w:type="spellEnd"/>
      <w:r w:rsidRPr="00693DB5">
        <w:rPr>
          <w:rFonts w:asciiTheme="majorHAnsi" w:hAnsiTheme="majorHAnsi" w:cstheme="majorHAnsi"/>
          <w:b/>
          <w:bCs/>
          <w:sz w:val="22"/>
          <w:szCs w:val="22"/>
          <w:lang w:val="es-EC"/>
        </w:rPr>
        <w:t xml:space="preserve"> de SUNAT</w:t>
      </w:r>
      <w:r w:rsidRPr="00693DB5">
        <w:rPr>
          <w:rFonts w:asciiTheme="majorHAnsi" w:hAnsiTheme="majorHAnsi" w:cstheme="majorHAnsi"/>
          <w:sz w:val="22"/>
          <w:szCs w:val="22"/>
          <w:lang w:val="es-EC"/>
        </w:rPr>
        <w:t xml:space="preserve"> (o del intermediario beatose.herokuapp.com) representa el servicio externo final con el que el sistema interactúa para la validación y registro de los comprobantes electrónicos.</w:t>
      </w:r>
    </w:p>
    <w:p w14:paraId="0D355BB8" w14:textId="77777777" w:rsidR="00693DB5" w:rsidRPr="00693DB5" w:rsidRDefault="00693DB5" w:rsidP="00693DB5">
      <w:pPr>
        <w:pStyle w:val="NormalWeb"/>
        <w:rPr>
          <w:rFonts w:asciiTheme="majorHAnsi" w:hAnsiTheme="majorHAnsi" w:cstheme="majorHAnsi"/>
          <w:b/>
          <w:bCs/>
          <w:sz w:val="22"/>
          <w:szCs w:val="22"/>
          <w:lang w:val="es-EC"/>
        </w:rPr>
      </w:pPr>
      <w:r w:rsidRPr="00693DB5">
        <w:rPr>
          <w:rFonts w:asciiTheme="majorHAnsi" w:hAnsiTheme="majorHAnsi" w:cstheme="majorHAnsi"/>
          <w:b/>
          <w:bCs/>
          <w:sz w:val="22"/>
          <w:szCs w:val="22"/>
          <w:lang w:val="es-EC"/>
        </w:rPr>
        <w:t>Patrones de Diseño Aplicados</w:t>
      </w:r>
    </w:p>
    <w:p w14:paraId="530C52C5" w14:textId="77777777" w:rsidR="00693DB5" w:rsidRPr="00693DB5" w:rsidRDefault="00693DB5" w:rsidP="00693DB5">
      <w:pPr>
        <w:pStyle w:val="NormalWeb"/>
        <w:rPr>
          <w:rFonts w:asciiTheme="majorHAnsi" w:hAnsiTheme="majorHAnsi" w:cstheme="majorHAnsi"/>
          <w:sz w:val="22"/>
          <w:szCs w:val="22"/>
          <w:lang w:val="es-EC"/>
        </w:rPr>
      </w:pPr>
      <w:r w:rsidRPr="00693DB5">
        <w:rPr>
          <w:rFonts w:asciiTheme="majorHAnsi" w:hAnsiTheme="majorHAnsi" w:cstheme="majorHAnsi"/>
          <w:sz w:val="22"/>
          <w:szCs w:val="22"/>
          <w:lang w:val="es-EC"/>
        </w:rPr>
        <w:t>El análisis revela la aplicación de patrones de diseño que contribuyen a la estructura y funcionalidad del sistema:</w:t>
      </w:r>
    </w:p>
    <w:p w14:paraId="1AD040DC" w14:textId="77777777" w:rsidR="00693DB5" w:rsidRPr="00693DB5" w:rsidRDefault="00693DB5" w:rsidP="00693DB5">
      <w:pPr>
        <w:pStyle w:val="NormalWeb"/>
        <w:numPr>
          <w:ilvl w:val="0"/>
          <w:numId w:val="26"/>
        </w:numPr>
        <w:rPr>
          <w:rFonts w:asciiTheme="majorHAnsi" w:hAnsiTheme="majorHAnsi" w:cstheme="majorHAnsi"/>
          <w:sz w:val="22"/>
          <w:szCs w:val="22"/>
          <w:lang w:val="es-EC"/>
        </w:rPr>
      </w:pPr>
      <w:r w:rsidRPr="00693DB5">
        <w:rPr>
          <w:rFonts w:asciiTheme="majorHAnsi" w:hAnsiTheme="majorHAnsi" w:cstheme="majorHAnsi"/>
          <w:b/>
          <w:bCs/>
          <w:sz w:val="22"/>
          <w:szCs w:val="22"/>
          <w:lang w:val="es-EC"/>
        </w:rPr>
        <w:t>Modelo-Vista-Controlador (MVC) - Aplicación Parcial:</w:t>
      </w:r>
      <w:r w:rsidRPr="00693DB5">
        <w:rPr>
          <w:rFonts w:asciiTheme="majorHAnsi" w:hAnsiTheme="majorHAnsi" w:cstheme="majorHAnsi"/>
          <w:sz w:val="22"/>
          <w:szCs w:val="22"/>
          <w:lang w:val="es-EC"/>
        </w:rPr>
        <w:t xml:space="preserve"> Si bien el sistema no se presenta como un </w:t>
      </w:r>
      <w:proofErr w:type="spellStart"/>
      <w:r w:rsidRPr="00693DB5">
        <w:rPr>
          <w:rFonts w:asciiTheme="majorHAnsi" w:hAnsiTheme="majorHAnsi" w:cstheme="majorHAnsi"/>
          <w:i/>
          <w:iCs/>
          <w:sz w:val="22"/>
          <w:szCs w:val="22"/>
          <w:lang w:val="es-EC"/>
        </w:rPr>
        <w:t>framework</w:t>
      </w:r>
      <w:proofErr w:type="spellEnd"/>
      <w:r w:rsidRPr="00693DB5">
        <w:rPr>
          <w:rFonts w:asciiTheme="majorHAnsi" w:hAnsiTheme="majorHAnsi" w:cstheme="majorHAnsi"/>
          <w:sz w:val="22"/>
          <w:szCs w:val="22"/>
          <w:lang w:val="es-EC"/>
        </w:rPr>
        <w:t xml:space="preserve"> MVC completo, se observan elementos clave:</w:t>
      </w:r>
    </w:p>
    <w:p w14:paraId="425503F9" w14:textId="77777777" w:rsidR="00693DB5" w:rsidRPr="00693DB5" w:rsidRDefault="00693DB5" w:rsidP="00693DB5">
      <w:pPr>
        <w:pStyle w:val="NormalWeb"/>
        <w:numPr>
          <w:ilvl w:val="1"/>
          <w:numId w:val="26"/>
        </w:numPr>
        <w:rPr>
          <w:rFonts w:asciiTheme="majorHAnsi" w:hAnsiTheme="majorHAnsi" w:cstheme="majorHAnsi"/>
          <w:sz w:val="22"/>
          <w:szCs w:val="22"/>
          <w:lang w:val="es-EC"/>
        </w:rPr>
      </w:pPr>
      <w:r w:rsidRPr="00693DB5">
        <w:rPr>
          <w:rFonts w:asciiTheme="majorHAnsi" w:hAnsiTheme="majorHAnsi" w:cstheme="majorHAnsi"/>
          <w:b/>
          <w:bCs/>
          <w:sz w:val="22"/>
          <w:szCs w:val="22"/>
          <w:lang w:val="es-EC"/>
        </w:rPr>
        <w:t>Modelos:</w:t>
      </w:r>
      <w:r w:rsidRPr="00693DB5">
        <w:rPr>
          <w:rFonts w:asciiTheme="majorHAnsi" w:hAnsiTheme="majorHAnsi" w:cstheme="majorHAnsi"/>
          <w:sz w:val="22"/>
          <w:szCs w:val="22"/>
          <w:lang w:val="es-EC"/>
        </w:rPr>
        <w:t xml:space="preserve"> Claramente representados por las clases de </w:t>
      </w:r>
      <w:proofErr w:type="spellStart"/>
      <w:r w:rsidRPr="00693DB5">
        <w:rPr>
          <w:rFonts w:asciiTheme="majorHAnsi" w:hAnsiTheme="majorHAnsi" w:cstheme="majorHAnsi"/>
          <w:sz w:val="22"/>
          <w:szCs w:val="22"/>
          <w:lang w:val="es-EC"/>
        </w:rPr>
        <w:t>Greenter</w:t>
      </w:r>
      <w:proofErr w:type="spellEnd"/>
      <w:r w:rsidRPr="00693DB5">
        <w:rPr>
          <w:rFonts w:asciiTheme="majorHAnsi" w:hAnsiTheme="majorHAnsi" w:cstheme="majorHAnsi"/>
          <w:sz w:val="22"/>
          <w:szCs w:val="22"/>
          <w:lang w:val="es-EC"/>
        </w:rPr>
        <w:t>\</w:t>
      </w:r>
      <w:proofErr w:type="spellStart"/>
      <w:r w:rsidRPr="00693DB5">
        <w:rPr>
          <w:rFonts w:asciiTheme="majorHAnsi" w:hAnsiTheme="majorHAnsi" w:cstheme="majorHAnsi"/>
          <w:sz w:val="22"/>
          <w:szCs w:val="22"/>
          <w:lang w:val="es-EC"/>
        </w:rPr>
        <w:t>Model</w:t>
      </w:r>
      <w:proofErr w:type="spellEnd"/>
      <w:r w:rsidRPr="00693DB5">
        <w:rPr>
          <w:rFonts w:asciiTheme="majorHAnsi" w:hAnsiTheme="majorHAnsi" w:cstheme="majorHAnsi"/>
          <w:sz w:val="22"/>
          <w:szCs w:val="22"/>
          <w:lang w:val="es-EC"/>
        </w:rPr>
        <w:t xml:space="preserve"> (</w:t>
      </w:r>
      <w:proofErr w:type="spellStart"/>
      <w:r w:rsidRPr="00693DB5">
        <w:rPr>
          <w:rFonts w:asciiTheme="majorHAnsi" w:hAnsiTheme="majorHAnsi" w:cstheme="majorHAnsi"/>
          <w:sz w:val="22"/>
          <w:szCs w:val="22"/>
          <w:lang w:val="es-EC"/>
        </w:rPr>
        <w:t>Invoice</w:t>
      </w:r>
      <w:proofErr w:type="spellEnd"/>
      <w:r w:rsidRPr="00693DB5">
        <w:rPr>
          <w:rFonts w:asciiTheme="majorHAnsi" w:hAnsiTheme="majorHAnsi" w:cstheme="majorHAnsi"/>
          <w:sz w:val="22"/>
          <w:szCs w:val="22"/>
          <w:lang w:val="es-EC"/>
        </w:rPr>
        <w:t xml:space="preserve">, </w:t>
      </w:r>
      <w:proofErr w:type="spellStart"/>
      <w:r w:rsidRPr="00693DB5">
        <w:rPr>
          <w:rFonts w:asciiTheme="majorHAnsi" w:hAnsiTheme="majorHAnsi" w:cstheme="majorHAnsi"/>
          <w:sz w:val="22"/>
          <w:szCs w:val="22"/>
          <w:lang w:val="es-EC"/>
        </w:rPr>
        <w:t>SaleDetail</w:t>
      </w:r>
      <w:proofErr w:type="spellEnd"/>
      <w:r w:rsidRPr="00693DB5">
        <w:rPr>
          <w:rFonts w:asciiTheme="majorHAnsi" w:hAnsiTheme="majorHAnsi" w:cstheme="majorHAnsi"/>
          <w:sz w:val="22"/>
          <w:szCs w:val="22"/>
          <w:lang w:val="es-EC"/>
        </w:rPr>
        <w:t>, etc.), que encapsulan la información estructurada del documento fiscal.</w:t>
      </w:r>
    </w:p>
    <w:p w14:paraId="52864F4F" w14:textId="77777777" w:rsidR="00693DB5" w:rsidRPr="00693DB5" w:rsidRDefault="00693DB5" w:rsidP="00693DB5">
      <w:pPr>
        <w:pStyle w:val="NormalWeb"/>
        <w:numPr>
          <w:ilvl w:val="1"/>
          <w:numId w:val="26"/>
        </w:numPr>
        <w:rPr>
          <w:rFonts w:asciiTheme="majorHAnsi" w:hAnsiTheme="majorHAnsi" w:cstheme="majorHAnsi"/>
          <w:sz w:val="22"/>
          <w:szCs w:val="22"/>
          <w:lang w:val="es-EC"/>
        </w:rPr>
      </w:pPr>
      <w:r w:rsidRPr="00693DB5">
        <w:rPr>
          <w:rFonts w:asciiTheme="majorHAnsi" w:hAnsiTheme="majorHAnsi" w:cstheme="majorHAnsi"/>
          <w:b/>
          <w:bCs/>
          <w:sz w:val="22"/>
          <w:szCs w:val="22"/>
          <w:lang w:val="es-EC"/>
        </w:rPr>
        <w:t>Controlador:</w:t>
      </w:r>
      <w:r w:rsidRPr="00693DB5">
        <w:rPr>
          <w:rFonts w:asciiTheme="majorHAnsi" w:hAnsiTheme="majorHAnsi" w:cstheme="majorHAnsi"/>
          <w:sz w:val="22"/>
          <w:szCs w:val="22"/>
          <w:lang w:val="es-EC"/>
        </w:rPr>
        <w:t xml:space="preserve"> El script factura-</w:t>
      </w:r>
      <w:proofErr w:type="spellStart"/>
      <w:r w:rsidRPr="00693DB5">
        <w:rPr>
          <w:rFonts w:asciiTheme="majorHAnsi" w:hAnsiTheme="majorHAnsi" w:cstheme="majorHAnsi"/>
          <w:sz w:val="22"/>
          <w:szCs w:val="22"/>
          <w:lang w:val="es-EC"/>
        </w:rPr>
        <w:t>beatose.php</w:t>
      </w:r>
      <w:proofErr w:type="spellEnd"/>
      <w:r w:rsidRPr="00693DB5">
        <w:rPr>
          <w:rFonts w:asciiTheme="majorHAnsi" w:hAnsiTheme="majorHAnsi" w:cstheme="majorHAnsi"/>
          <w:sz w:val="22"/>
          <w:szCs w:val="22"/>
          <w:lang w:val="es-EC"/>
        </w:rPr>
        <w:t xml:space="preserve"> asume el rol de un controlador, orquestando el flujo desde la preparación de la factura hasta la gestión de la respuesta del servicio externo. La ausencia de una "Vista" explícita en el fragmento sugiere que la salida (errores, confirmaciones) podría manejarse en la consola o ser integrada en una capa de presentación superior.</w:t>
      </w:r>
    </w:p>
    <w:p w14:paraId="059D5A1A" w14:textId="77777777" w:rsidR="00693DB5" w:rsidRPr="00693DB5" w:rsidRDefault="00693DB5" w:rsidP="00693DB5">
      <w:pPr>
        <w:pStyle w:val="NormalWeb"/>
        <w:numPr>
          <w:ilvl w:val="0"/>
          <w:numId w:val="26"/>
        </w:numPr>
        <w:rPr>
          <w:rFonts w:asciiTheme="majorHAnsi" w:hAnsiTheme="majorHAnsi" w:cstheme="majorHAnsi"/>
          <w:sz w:val="22"/>
          <w:szCs w:val="22"/>
          <w:lang w:val="es-EC"/>
        </w:rPr>
      </w:pPr>
      <w:proofErr w:type="spellStart"/>
      <w:r w:rsidRPr="00693DB5">
        <w:rPr>
          <w:rFonts w:asciiTheme="majorHAnsi" w:hAnsiTheme="majorHAnsi" w:cstheme="majorHAnsi"/>
          <w:b/>
          <w:bCs/>
          <w:sz w:val="22"/>
          <w:szCs w:val="22"/>
          <w:lang w:val="es-EC"/>
        </w:rPr>
        <w:t>Singleton</w:t>
      </w:r>
      <w:proofErr w:type="spellEnd"/>
      <w:r w:rsidRPr="00693DB5">
        <w:rPr>
          <w:rFonts w:asciiTheme="majorHAnsi" w:hAnsiTheme="majorHAnsi" w:cstheme="majorHAnsi"/>
          <w:b/>
          <w:bCs/>
          <w:sz w:val="22"/>
          <w:szCs w:val="22"/>
          <w:lang w:val="es-EC"/>
        </w:rPr>
        <w:t>:</w:t>
      </w:r>
      <w:r w:rsidRPr="00693DB5">
        <w:rPr>
          <w:rFonts w:asciiTheme="majorHAnsi" w:hAnsiTheme="majorHAnsi" w:cstheme="majorHAnsi"/>
          <w:sz w:val="22"/>
          <w:szCs w:val="22"/>
          <w:lang w:val="es-EC"/>
        </w:rPr>
        <w:t xml:space="preserve"> La clase </w:t>
      </w:r>
      <w:proofErr w:type="spellStart"/>
      <w:r w:rsidRPr="00693DB5">
        <w:rPr>
          <w:rFonts w:asciiTheme="majorHAnsi" w:hAnsiTheme="majorHAnsi" w:cstheme="majorHAnsi"/>
          <w:sz w:val="22"/>
          <w:szCs w:val="22"/>
          <w:lang w:val="es-EC"/>
        </w:rPr>
        <w:t>Util</w:t>
      </w:r>
      <w:proofErr w:type="spellEnd"/>
      <w:r w:rsidRPr="00693DB5">
        <w:rPr>
          <w:rFonts w:asciiTheme="majorHAnsi" w:hAnsiTheme="majorHAnsi" w:cstheme="majorHAnsi"/>
          <w:sz w:val="22"/>
          <w:szCs w:val="22"/>
          <w:lang w:val="es-EC"/>
        </w:rPr>
        <w:t xml:space="preserve"> implementa el patrón </w:t>
      </w:r>
      <w:proofErr w:type="spellStart"/>
      <w:r w:rsidRPr="00693DB5">
        <w:rPr>
          <w:rFonts w:asciiTheme="majorHAnsi" w:hAnsiTheme="majorHAnsi" w:cstheme="majorHAnsi"/>
          <w:b/>
          <w:bCs/>
          <w:sz w:val="22"/>
          <w:szCs w:val="22"/>
          <w:lang w:val="es-EC"/>
        </w:rPr>
        <w:t>Singleton</w:t>
      </w:r>
      <w:proofErr w:type="spellEnd"/>
      <w:r w:rsidRPr="00693DB5">
        <w:rPr>
          <w:rFonts w:asciiTheme="majorHAnsi" w:hAnsiTheme="majorHAnsi" w:cstheme="majorHAnsi"/>
          <w:sz w:val="22"/>
          <w:szCs w:val="22"/>
          <w:lang w:val="es-EC"/>
        </w:rPr>
        <w:t xml:space="preserve"> (</w:t>
      </w:r>
      <w:proofErr w:type="spellStart"/>
      <w:proofErr w:type="gramStart"/>
      <w:r w:rsidRPr="00693DB5">
        <w:rPr>
          <w:rFonts w:asciiTheme="majorHAnsi" w:hAnsiTheme="majorHAnsi" w:cstheme="majorHAnsi"/>
          <w:sz w:val="22"/>
          <w:szCs w:val="22"/>
          <w:lang w:val="es-EC"/>
        </w:rPr>
        <w:t>Util</w:t>
      </w:r>
      <w:proofErr w:type="spellEnd"/>
      <w:r w:rsidRPr="00693DB5">
        <w:rPr>
          <w:rFonts w:asciiTheme="majorHAnsi" w:hAnsiTheme="majorHAnsi" w:cstheme="majorHAnsi"/>
          <w:sz w:val="22"/>
          <w:szCs w:val="22"/>
          <w:lang w:val="es-EC"/>
        </w:rPr>
        <w:t>::</w:t>
      </w:r>
      <w:proofErr w:type="spellStart"/>
      <w:r w:rsidRPr="00693DB5">
        <w:rPr>
          <w:rFonts w:asciiTheme="majorHAnsi" w:hAnsiTheme="majorHAnsi" w:cstheme="majorHAnsi"/>
          <w:sz w:val="22"/>
          <w:szCs w:val="22"/>
          <w:lang w:val="es-EC"/>
        </w:rPr>
        <w:t>getInstance</w:t>
      </w:r>
      <w:proofErr w:type="spellEnd"/>
      <w:r w:rsidRPr="00693DB5">
        <w:rPr>
          <w:rFonts w:asciiTheme="majorHAnsi" w:hAnsiTheme="majorHAnsi" w:cstheme="majorHAnsi"/>
          <w:sz w:val="22"/>
          <w:szCs w:val="22"/>
          <w:lang w:val="es-EC"/>
        </w:rPr>
        <w:t>(</w:t>
      </w:r>
      <w:proofErr w:type="gramEnd"/>
      <w:r w:rsidRPr="00693DB5">
        <w:rPr>
          <w:rFonts w:asciiTheme="majorHAnsi" w:hAnsiTheme="majorHAnsi" w:cstheme="majorHAnsi"/>
          <w:sz w:val="22"/>
          <w:szCs w:val="22"/>
          <w:lang w:val="es-EC"/>
        </w:rPr>
        <w:t xml:space="preserve">)). Este patrón garantiza que solo exista una única instancia de </w:t>
      </w:r>
      <w:proofErr w:type="spellStart"/>
      <w:r w:rsidRPr="00693DB5">
        <w:rPr>
          <w:rFonts w:asciiTheme="majorHAnsi" w:hAnsiTheme="majorHAnsi" w:cstheme="majorHAnsi"/>
          <w:sz w:val="22"/>
          <w:szCs w:val="22"/>
          <w:lang w:val="es-EC"/>
        </w:rPr>
        <w:t>Util</w:t>
      </w:r>
      <w:proofErr w:type="spellEnd"/>
      <w:r w:rsidRPr="00693DB5">
        <w:rPr>
          <w:rFonts w:asciiTheme="majorHAnsi" w:hAnsiTheme="majorHAnsi" w:cstheme="majorHAnsi"/>
          <w:sz w:val="22"/>
          <w:szCs w:val="22"/>
          <w:lang w:val="es-EC"/>
        </w:rPr>
        <w:t xml:space="preserve"> a lo largo de la ejecución del programa. Esta elección de diseño es adecuada para componentes que gestionan recursos compartidos o globales, como configuraciones del sistema, credenciales o conexiones a servicios, asegurando una gestión centralizada y consistente.</w:t>
      </w:r>
    </w:p>
    <w:p w14:paraId="0096471B" w14:textId="77777777" w:rsidR="00693DB5" w:rsidRPr="00693DB5" w:rsidRDefault="00693DB5" w:rsidP="00693DB5">
      <w:pPr>
        <w:pStyle w:val="NormalWeb"/>
        <w:numPr>
          <w:ilvl w:val="0"/>
          <w:numId w:val="26"/>
        </w:numPr>
        <w:rPr>
          <w:rFonts w:asciiTheme="majorHAnsi" w:hAnsiTheme="majorHAnsi" w:cstheme="majorHAnsi"/>
          <w:sz w:val="22"/>
          <w:szCs w:val="22"/>
          <w:lang w:val="es-EC"/>
        </w:rPr>
      </w:pPr>
      <w:proofErr w:type="spellStart"/>
      <w:r w:rsidRPr="00693DB5">
        <w:rPr>
          <w:rFonts w:asciiTheme="majorHAnsi" w:hAnsiTheme="majorHAnsi" w:cstheme="majorHAnsi"/>
          <w:b/>
          <w:bCs/>
          <w:sz w:val="22"/>
          <w:szCs w:val="22"/>
          <w:lang w:val="es-EC"/>
        </w:rPr>
        <w:t>Fluent</w:t>
      </w:r>
      <w:proofErr w:type="spellEnd"/>
      <w:r w:rsidRPr="00693DB5">
        <w:rPr>
          <w:rFonts w:asciiTheme="majorHAnsi" w:hAnsiTheme="majorHAnsi" w:cstheme="majorHAnsi"/>
          <w:b/>
          <w:bCs/>
          <w:sz w:val="22"/>
          <w:szCs w:val="22"/>
          <w:lang w:val="es-EC"/>
        </w:rPr>
        <w:t xml:space="preserve"> </w:t>
      </w:r>
      <w:proofErr w:type="gramStart"/>
      <w:r w:rsidRPr="00693DB5">
        <w:rPr>
          <w:rFonts w:asciiTheme="majorHAnsi" w:hAnsiTheme="majorHAnsi" w:cstheme="majorHAnsi"/>
          <w:b/>
          <w:bCs/>
          <w:sz w:val="22"/>
          <w:szCs w:val="22"/>
          <w:lang w:val="es-EC"/>
        </w:rPr>
        <w:t>Interface</w:t>
      </w:r>
      <w:proofErr w:type="gramEnd"/>
      <w:r w:rsidRPr="00693DB5">
        <w:rPr>
          <w:rFonts w:asciiTheme="majorHAnsi" w:hAnsiTheme="majorHAnsi" w:cstheme="majorHAnsi"/>
          <w:b/>
          <w:bCs/>
          <w:sz w:val="22"/>
          <w:szCs w:val="22"/>
          <w:lang w:val="es-EC"/>
        </w:rPr>
        <w:t xml:space="preserve"> (</w:t>
      </w:r>
      <w:proofErr w:type="spellStart"/>
      <w:r w:rsidRPr="00693DB5">
        <w:rPr>
          <w:rFonts w:asciiTheme="majorHAnsi" w:hAnsiTheme="majorHAnsi" w:cstheme="majorHAnsi"/>
          <w:b/>
          <w:bCs/>
          <w:sz w:val="22"/>
          <w:szCs w:val="22"/>
          <w:lang w:val="es-EC"/>
        </w:rPr>
        <w:t>Method</w:t>
      </w:r>
      <w:proofErr w:type="spellEnd"/>
      <w:r w:rsidRPr="00693DB5">
        <w:rPr>
          <w:rFonts w:asciiTheme="majorHAnsi" w:hAnsiTheme="majorHAnsi" w:cstheme="majorHAnsi"/>
          <w:b/>
          <w:bCs/>
          <w:sz w:val="22"/>
          <w:szCs w:val="22"/>
          <w:lang w:val="es-EC"/>
        </w:rPr>
        <w:t xml:space="preserve"> </w:t>
      </w:r>
      <w:proofErr w:type="spellStart"/>
      <w:r w:rsidRPr="00693DB5">
        <w:rPr>
          <w:rFonts w:asciiTheme="majorHAnsi" w:hAnsiTheme="majorHAnsi" w:cstheme="majorHAnsi"/>
          <w:b/>
          <w:bCs/>
          <w:sz w:val="22"/>
          <w:szCs w:val="22"/>
          <w:lang w:val="es-EC"/>
        </w:rPr>
        <w:t>Chaining</w:t>
      </w:r>
      <w:proofErr w:type="spellEnd"/>
      <w:r w:rsidRPr="00693DB5">
        <w:rPr>
          <w:rFonts w:asciiTheme="majorHAnsi" w:hAnsiTheme="majorHAnsi" w:cstheme="majorHAnsi"/>
          <w:b/>
          <w:bCs/>
          <w:sz w:val="22"/>
          <w:szCs w:val="22"/>
          <w:lang w:val="es-EC"/>
        </w:rPr>
        <w:t>):</w:t>
      </w:r>
      <w:r w:rsidRPr="00693DB5">
        <w:rPr>
          <w:rFonts w:asciiTheme="majorHAnsi" w:hAnsiTheme="majorHAnsi" w:cstheme="majorHAnsi"/>
          <w:sz w:val="22"/>
          <w:szCs w:val="22"/>
          <w:lang w:val="es-EC"/>
        </w:rPr>
        <w:t xml:space="preserve"> El uso extensivo de encadenamiento de métodos (ej., $</w:t>
      </w:r>
      <w:proofErr w:type="spellStart"/>
      <w:r w:rsidRPr="00693DB5">
        <w:rPr>
          <w:rFonts w:asciiTheme="majorHAnsi" w:hAnsiTheme="majorHAnsi" w:cstheme="majorHAnsi"/>
          <w:sz w:val="22"/>
          <w:szCs w:val="22"/>
          <w:lang w:val="es-EC"/>
        </w:rPr>
        <w:t>invoice</w:t>
      </w:r>
      <w:proofErr w:type="spellEnd"/>
      <w:r w:rsidRPr="00693DB5">
        <w:rPr>
          <w:rFonts w:asciiTheme="majorHAnsi" w:hAnsiTheme="majorHAnsi" w:cstheme="majorHAnsi"/>
          <w:sz w:val="22"/>
          <w:szCs w:val="22"/>
          <w:lang w:val="es-EC"/>
        </w:rPr>
        <w:t>-&gt;</w:t>
      </w:r>
      <w:proofErr w:type="spellStart"/>
      <w:r w:rsidRPr="00693DB5">
        <w:rPr>
          <w:rFonts w:asciiTheme="majorHAnsi" w:hAnsiTheme="majorHAnsi" w:cstheme="majorHAnsi"/>
          <w:sz w:val="22"/>
          <w:szCs w:val="22"/>
          <w:lang w:val="es-EC"/>
        </w:rPr>
        <w:t>setUblVersion</w:t>
      </w:r>
      <w:proofErr w:type="spellEnd"/>
      <w:r w:rsidRPr="00693DB5">
        <w:rPr>
          <w:rFonts w:asciiTheme="majorHAnsi" w:hAnsiTheme="majorHAnsi" w:cstheme="majorHAnsi"/>
          <w:sz w:val="22"/>
          <w:szCs w:val="22"/>
          <w:lang w:val="es-EC"/>
        </w:rPr>
        <w:t>(...)-&gt;</w:t>
      </w:r>
      <w:proofErr w:type="spellStart"/>
      <w:r w:rsidRPr="00693DB5">
        <w:rPr>
          <w:rFonts w:asciiTheme="majorHAnsi" w:hAnsiTheme="majorHAnsi" w:cstheme="majorHAnsi"/>
          <w:sz w:val="22"/>
          <w:szCs w:val="22"/>
          <w:lang w:val="es-EC"/>
        </w:rPr>
        <w:t>setFecVencimiento</w:t>
      </w:r>
      <w:proofErr w:type="spellEnd"/>
      <w:r w:rsidRPr="00693DB5">
        <w:rPr>
          <w:rFonts w:asciiTheme="majorHAnsi" w:hAnsiTheme="majorHAnsi" w:cstheme="majorHAnsi"/>
          <w:sz w:val="22"/>
          <w:szCs w:val="22"/>
          <w:lang w:val="es-EC"/>
        </w:rPr>
        <w:t>(...)-&gt;...) es un patrón que mejora la legibilidad del código al permitir que múltiples operaciones sobre un mismo objeto se realicen de manera concisa y consecutiva.</w:t>
      </w:r>
    </w:p>
    <w:p w14:paraId="36D92639" w14:textId="16291332" w:rsidR="00693DB5" w:rsidRDefault="00693DB5">
      <w:pPr>
        <w:numPr>
          <w:ilvl w:val="0"/>
          <w:numId w:val="1"/>
        </w:numPr>
        <w:rPr>
          <w:rFonts w:asciiTheme="majorHAnsi" w:hAnsiTheme="majorHAnsi" w:cstheme="majorHAnsi"/>
          <w:b/>
          <w:bCs/>
          <w:sz w:val="22"/>
          <w:szCs w:val="22"/>
        </w:rPr>
      </w:pPr>
      <w:r>
        <w:rPr>
          <w:rFonts w:asciiTheme="majorHAnsi" w:hAnsiTheme="majorHAnsi" w:cstheme="majorHAnsi"/>
          <w:b/>
          <w:bCs/>
          <w:sz w:val="22"/>
          <w:szCs w:val="22"/>
        </w:rPr>
        <w:t xml:space="preserve">MODELO DE CASOS DE USO </w:t>
      </w:r>
    </w:p>
    <w:p w14:paraId="56BA80BE" w14:textId="2223A22B" w:rsidR="00693DB5" w:rsidRDefault="00693DB5" w:rsidP="00693DB5">
      <w:pPr>
        <w:ind w:left="720"/>
        <w:rPr>
          <w:rFonts w:asciiTheme="majorHAnsi" w:hAnsiTheme="majorHAnsi" w:cstheme="majorHAnsi"/>
          <w:b/>
          <w:bCs/>
          <w:sz w:val="22"/>
          <w:szCs w:val="22"/>
        </w:rPr>
      </w:pPr>
      <w:r>
        <w:rPr>
          <w:noProof/>
        </w:rPr>
        <w:lastRenderedPageBreak/>
        <w:drawing>
          <wp:inline distT="0" distB="0" distL="0" distR="0" wp14:anchorId="1B28AEF0" wp14:editId="462F5D85">
            <wp:extent cx="4483100" cy="8495665"/>
            <wp:effectExtent l="0" t="0" r="0" b="635"/>
            <wp:docPr id="1094858112"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3100" cy="8495665"/>
                    </a:xfrm>
                    <a:prstGeom prst="rect">
                      <a:avLst/>
                    </a:prstGeom>
                    <a:noFill/>
                    <a:ln>
                      <a:noFill/>
                    </a:ln>
                  </pic:spPr>
                </pic:pic>
              </a:graphicData>
            </a:graphic>
          </wp:inline>
        </w:drawing>
      </w:r>
    </w:p>
    <w:p w14:paraId="4333F276" w14:textId="77777777" w:rsidR="00693DB5" w:rsidRDefault="00693DB5" w:rsidP="00693DB5">
      <w:pPr>
        <w:ind w:left="720"/>
        <w:rPr>
          <w:rFonts w:asciiTheme="majorHAnsi" w:hAnsiTheme="majorHAnsi" w:cstheme="majorHAnsi"/>
          <w:b/>
          <w:bCs/>
          <w:sz w:val="22"/>
          <w:szCs w:val="22"/>
        </w:rPr>
      </w:pPr>
    </w:p>
    <w:p w14:paraId="5D1B3C98" w14:textId="36DA46E4" w:rsidR="00A527EA" w:rsidRPr="00926E77" w:rsidRDefault="00693DB5">
      <w:pPr>
        <w:numPr>
          <w:ilvl w:val="0"/>
          <w:numId w:val="1"/>
        </w:numPr>
        <w:rPr>
          <w:rFonts w:asciiTheme="majorHAnsi" w:hAnsiTheme="majorHAnsi" w:cstheme="majorHAnsi"/>
          <w:b/>
          <w:bCs/>
          <w:sz w:val="22"/>
          <w:szCs w:val="22"/>
        </w:rPr>
      </w:pPr>
      <w:r>
        <w:rPr>
          <w:rFonts w:asciiTheme="majorHAnsi" w:hAnsiTheme="majorHAnsi" w:cstheme="majorHAnsi"/>
          <w:b/>
          <w:bCs/>
          <w:sz w:val="22"/>
          <w:szCs w:val="22"/>
        </w:rPr>
        <w:t xml:space="preserve">Análisis </w:t>
      </w:r>
      <w:proofErr w:type="spellStart"/>
      <w:r>
        <w:rPr>
          <w:rFonts w:asciiTheme="majorHAnsi" w:hAnsiTheme="majorHAnsi" w:cstheme="majorHAnsi"/>
          <w:b/>
          <w:bCs/>
          <w:sz w:val="22"/>
          <w:szCs w:val="22"/>
        </w:rPr>
        <w:t>Estatico</w:t>
      </w:r>
      <w:proofErr w:type="spellEnd"/>
    </w:p>
    <w:p w14:paraId="0FDE95AF" w14:textId="28D0A189" w:rsidR="002738B2" w:rsidRPr="00926E77" w:rsidRDefault="002738B2" w:rsidP="002738B2">
      <w:pPr>
        <w:ind w:left="720"/>
        <w:rPr>
          <w:rFonts w:asciiTheme="majorHAnsi" w:hAnsiTheme="majorHAnsi" w:cstheme="majorHAnsi"/>
          <w:b/>
          <w:bCs/>
          <w:sz w:val="22"/>
          <w:szCs w:val="22"/>
        </w:rPr>
      </w:pPr>
      <w:r w:rsidRPr="00926E77">
        <w:rPr>
          <w:rFonts w:asciiTheme="majorHAnsi" w:hAnsiTheme="majorHAnsi" w:cstheme="majorHAnsi"/>
          <w:b/>
          <w:bCs/>
          <w:sz w:val="22"/>
          <w:szCs w:val="22"/>
        </w:rPr>
        <w:lastRenderedPageBreak/>
        <w:t xml:space="preserve">Como primer paso realizamos la configuración del entorno en el que se puede desplegar el sistema pa poder utilizarlo en modo local, basándonos en el requerimiento del codigo alojado en el reposito rio de GitHub comprobamos que necesitamos </w:t>
      </w:r>
      <w:proofErr w:type="spellStart"/>
      <w:r w:rsidRPr="00926E77">
        <w:rPr>
          <w:rFonts w:asciiTheme="majorHAnsi" w:hAnsiTheme="majorHAnsi" w:cstheme="majorHAnsi"/>
          <w:b/>
          <w:bCs/>
          <w:sz w:val="22"/>
          <w:szCs w:val="22"/>
        </w:rPr>
        <w:t>php</w:t>
      </w:r>
      <w:proofErr w:type="spellEnd"/>
      <w:r w:rsidRPr="00926E77">
        <w:rPr>
          <w:rFonts w:asciiTheme="majorHAnsi" w:hAnsiTheme="majorHAnsi" w:cstheme="majorHAnsi"/>
          <w:b/>
          <w:bCs/>
          <w:sz w:val="22"/>
          <w:szCs w:val="22"/>
        </w:rPr>
        <w:t xml:space="preserve"> en sus versiones actualizadas y configuradas con las extensiones </w:t>
      </w:r>
      <w:proofErr w:type="spellStart"/>
      <w:r w:rsidRPr="00926E77">
        <w:rPr>
          <w:rFonts w:asciiTheme="majorHAnsi" w:hAnsiTheme="majorHAnsi" w:cstheme="majorHAnsi"/>
          <w:b/>
          <w:bCs/>
          <w:sz w:val="22"/>
          <w:szCs w:val="22"/>
        </w:rPr>
        <w:t>soao</w:t>
      </w:r>
      <w:proofErr w:type="spellEnd"/>
      <w:r w:rsidRPr="00926E77">
        <w:rPr>
          <w:rFonts w:asciiTheme="majorHAnsi" w:hAnsiTheme="majorHAnsi" w:cstheme="majorHAnsi"/>
          <w:b/>
          <w:bCs/>
          <w:sz w:val="22"/>
          <w:szCs w:val="22"/>
        </w:rPr>
        <w:t xml:space="preserve">, y </w:t>
      </w:r>
      <w:proofErr w:type="spellStart"/>
      <w:r w:rsidRPr="00926E77">
        <w:rPr>
          <w:rFonts w:asciiTheme="majorHAnsi" w:hAnsiTheme="majorHAnsi" w:cstheme="majorHAnsi"/>
          <w:b/>
          <w:bCs/>
          <w:sz w:val="22"/>
          <w:szCs w:val="22"/>
        </w:rPr>
        <w:t>openssl</w:t>
      </w:r>
      <w:proofErr w:type="spellEnd"/>
      <w:r w:rsidRPr="00926E77">
        <w:rPr>
          <w:rFonts w:asciiTheme="majorHAnsi" w:hAnsiTheme="majorHAnsi" w:cstheme="majorHAnsi"/>
          <w:b/>
          <w:bCs/>
          <w:sz w:val="22"/>
          <w:szCs w:val="22"/>
        </w:rPr>
        <w:t xml:space="preserve"> </w:t>
      </w:r>
      <w:proofErr w:type="gramStart"/>
      <w:r w:rsidRPr="00926E77">
        <w:rPr>
          <w:rFonts w:asciiTheme="majorHAnsi" w:hAnsiTheme="majorHAnsi" w:cstheme="majorHAnsi"/>
          <w:b/>
          <w:bCs/>
          <w:sz w:val="22"/>
          <w:szCs w:val="22"/>
        </w:rPr>
        <w:t>activadas  para</w:t>
      </w:r>
      <w:proofErr w:type="gramEnd"/>
      <w:r w:rsidRPr="00926E77">
        <w:rPr>
          <w:rFonts w:asciiTheme="majorHAnsi" w:hAnsiTheme="majorHAnsi" w:cstheme="majorHAnsi"/>
          <w:b/>
          <w:bCs/>
          <w:sz w:val="22"/>
          <w:szCs w:val="22"/>
        </w:rPr>
        <w:t xml:space="preserve"> lo </w:t>
      </w:r>
      <w:proofErr w:type="spellStart"/>
      <w:r w:rsidRPr="00926E77">
        <w:rPr>
          <w:rFonts w:asciiTheme="majorHAnsi" w:hAnsiTheme="majorHAnsi" w:cstheme="majorHAnsi"/>
          <w:b/>
          <w:bCs/>
          <w:sz w:val="22"/>
          <w:szCs w:val="22"/>
        </w:rPr>
        <w:t>caul</w:t>
      </w:r>
      <w:proofErr w:type="spellEnd"/>
      <w:r w:rsidRPr="00926E77">
        <w:rPr>
          <w:rFonts w:asciiTheme="majorHAnsi" w:hAnsiTheme="majorHAnsi" w:cstheme="majorHAnsi"/>
          <w:b/>
          <w:bCs/>
          <w:sz w:val="22"/>
          <w:szCs w:val="22"/>
        </w:rPr>
        <w:t xml:space="preserve"> es modifican en el archivo </w:t>
      </w:r>
      <w:proofErr w:type="spellStart"/>
      <w:r w:rsidRPr="00926E77">
        <w:rPr>
          <w:rFonts w:asciiTheme="majorHAnsi" w:hAnsiTheme="majorHAnsi" w:cstheme="majorHAnsi"/>
          <w:b/>
          <w:bCs/>
          <w:sz w:val="22"/>
          <w:szCs w:val="22"/>
        </w:rPr>
        <w:t>php</w:t>
      </w:r>
      <w:proofErr w:type="spellEnd"/>
      <w:r w:rsidRPr="00926E77">
        <w:rPr>
          <w:rFonts w:asciiTheme="majorHAnsi" w:hAnsiTheme="majorHAnsi" w:cstheme="majorHAnsi"/>
          <w:b/>
          <w:bCs/>
          <w:sz w:val="22"/>
          <w:szCs w:val="22"/>
        </w:rPr>
        <w:t xml:space="preserve"> </w:t>
      </w:r>
      <w:proofErr w:type="spellStart"/>
      <w:r w:rsidRPr="00926E77">
        <w:rPr>
          <w:rFonts w:asciiTheme="majorHAnsi" w:hAnsiTheme="majorHAnsi" w:cstheme="majorHAnsi"/>
          <w:b/>
          <w:bCs/>
          <w:sz w:val="22"/>
          <w:szCs w:val="22"/>
        </w:rPr>
        <w:t>init</w:t>
      </w:r>
      <w:proofErr w:type="spellEnd"/>
      <w:r w:rsidRPr="00926E77">
        <w:rPr>
          <w:rFonts w:asciiTheme="majorHAnsi" w:hAnsiTheme="majorHAnsi" w:cstheme="majorHAnsi"/>
          <w:b/>
          <w:bCs/>
          <w:sz w:val="22"/>
          <w:szCs w:val="22"/>
        </w:rPr>
        <w:t xml:space="preserve"> de nuestro servido en este caso XAMPP </w:t>
      </w:r>
    </w:p>
    <w:p w14:paraId="14BDA710" w14:textId="32713172" w:rsidR="002738B2" w:rsidRPr="00926E77" w:rsidRDefault="002738B2" w:rsidP="002738B2">
      <w:pPr>
        <w:ind w:left="720"/>
        <w:jc w:val="center"/>
        <w:rPr>
          <w:rFonts w:asciiTheme="majorHAnsi" w:hAnsiTheme="majorHAnsi" w:cstheme="majorHAnsi"/>
          <w:b/>
          <w:bCs/>
          <w:sz w:val="22"/>
          <w:szCs w:val="22"/>
        </w:rPr>
      </w:pPr>
      <w:r w:rsidRPr="00926E77">
        <w:rPr>
          <w:rFonts w:asciiTheme="majorHAnsi" w:hAnsiTheme="majorHAnsi" w:cstheme="majorHAnsi"/>
          <w:noProof/>
          <w:sz w:val="22"/>
          <w:szCs w:val="22"/>
        </w:rPr>
        <w:drawing>
          <wp:inline distT="0" distB="0" distL="0" distR="0" wp14:anchorId="3B82BA9B" wp14:editId="0397EE24">
            <wp:extent cx="3671605" cy="1630908"/>
            <wp:effectExtent l="0" t="0" r="5080" b="7620"/>
            <wp:docPr id="142800910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09106" name="Imagen 1" descr="Interfaz de usuario gráfica, Texto, Aplicación&#10;&#10;El contenido generado por IA puede ser incorrecto."/>
                    <pic:cNvPicPr/>
                  </pic:nvPicPr>
                  <pic:blipFill>
                    <a:blip r:embed="rId9"/>
                    <a:stretch>
                      <a:fillRect/>
                    </a:stretch>
                  </pic:blipFill>
                  <pic:spPr>
                    <a:xfrm>
                      <a:off x="0" y="0"/>
                      <a:ext cx="3679152" cy="1634260"/>
                    </a:xfrm>
                    <a:prstGeom prst="rect">
                      <a:avLst/>
                    </a:prstGeom>
                  </pic:spPr>
                </pic:pic>
              </a:graphicData>
            </a:graphic>
          </wp:inline>
        </w:drawing>
      </w:r>
    </w:p>
    <w:p w14:paraId="7C9FDA7B" w14:textId="4ECF818C" w:rsidR="002738B2" w:rsidRPr="00926E77" w:rsidRDefault="002738B2" w:rsidP="002738B2">
      <w:pPr>
        <w:ind w:left="720"/>
        <w:jc w:val="center"/>
        <w:rPr>
          <w:rFonts w:asciiTheme="majorHAnsi" w:hAnsiTheme="majorHAnsi" w:cstheme="majorHAnsi"/>
          <w:b/>
          <w:bCs/>
          <w:sz w:val="22"/>
          <w:szCs w:val="22"/>
        </w:rPr>
      </w:pPr>
      <w:r w:rsidRPr="00926E77">
        <w:rPr>
          <w:rFonts w:asciiTheme="majorHAnsi" w:hAnsiTheme="majorHAnsi" w:cstheme="majorHAnsi"/>
          <w:noProof/>
          <w:sz w:val="22"/>
          <w:szCs w:val="22"/>
        </w:rPr>
        <w:drawing>
          <wp:inline distT="0" distB="0" distL="0" distR="0" wp14:anchorId="09A9B9B8" wp14:editId="215D259B">
            <wp:extent cx="3656237" cy="1624083"/>
            <wp:effectExtent l="0" t="0" r="1905" b="0"/>
            <wp:docPr id="285695027"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95027" name="Imagen 1" descr="Interfaz de usuario gráfica, Aplicación, Word&#10;&#10;El contenido generado por IA puede ser incorrecto."/>
                    <pic:cNvPicPr/>
                  </pic:nvPicPr>
                  <pic:blipFill>
                    <a:blip r:embed="rId10"/>
                    <a:stretch>
                      <a:fillRect/>
                    </a:stretch>
                  </pic:blipFill>
                  <pic:spPr>
                    <a:xfrm>
                      <a:off x="0" y="0"/>
                      <a:ext cx="3671038" cy="1630658"/>
                    </a:xfrm>
                    <a:prstGeom prst="rect">
                      <a:avLst/>
                    </a:prstGeom>
                  </pic:spPr>
                </pic:pic>
              </a:graphicData>
            </a:graphic>
          </wp:inline>
        </w:drawing>
      </w:r>
    </w:p>
    <w:p w14:paraId="621D658C" w14:textId="77777777" w:rsidR="002738B2" w:rsidRPr="00926E77" w:rsidRDefault="002738B2" w:rsidP="002738B2">
      <w:pPr>
        <w:ind w:left="720"/>
        <w:rPr>
          <w:rFonts w:asciiTheme="majorHAnsi" w:hAnsiTheme="majorHAnsi" w:cstheme="majorHAnsi"/>
          <w:b/>
          <w:bCs/>
          <w:sz w:val="22"/>
          <w:szCs w:val="22"/>
        </w:rPr>
      </w:pPr>
    </w:p>
    <w:p w14:paraId="484EB09F" w14:textId="44A22D90" w:rsidR="002738B2" w:rsidRDefault="00693DB5" w:rsidP="002738B2">
      <w:pPr>
        <w:ind w:left="720"/>
        <w:rPr>
          <w:rFonts w:asciiTheme="majorHAnsi" w:hAnsiTheme="majorHAnsi" w:cstheme="majorHAnsi"/>
          <w:b/>
          <w:bCs/>
          <w:sz w:val="22"/>
          <w:szCs w:val="22"/>
        </w:rPr>
      </w:pPr>
      <w:r>
        <w:rPr>
          <w:rFonts w:asciiTheme="majorHAnsi" w:hAnsiTheme="majorHAnsi" w:cstheme="majorHAnsi"/>
          <w:b/>
          <w:bCs/>
          <w:sz w:val="22"/>
          <w:szCs w:val="22"/>
        </w:rPr>
        <w:t xml:space="preserve">Una vez configurado el servido de XAAMP en el que </w:t>
      </w:r>
      <w:proofErr w:type="spellStart"/>
      <w:r>
        <w:rPr>
          <w:rFonts w:asciiTheme="majorHAnsi" w:hAnsiTheme="majorHAnsi" w:cstheme="majorHAnsi"/>
          <w:b/>
          <w:bCs/>
          <w:sz w:val="22"/>
          <w:szCs w:val="22"/>
        </w:rPr>
        <w:t>uqeremos</w:t>
      </w:r>
      <w:proofErr w:type="spellEnd"/>
      <w:r>
        <w:rPr>
          <w:rFonts w:asciiTheme="majorHAnsi" w:hAnsiTheme="majorHAnsi" w:cstheme="majorHAnsi"/>
          <w:b/>
          <w:bCs/>
          <w:sz w:val="22"/>
          <w:szCs w:val="22"/>
        </w:rPr>
        <w:t xml:space="preserve"> correr el aplicativo procedemos a </w:t>
      </w:r>
      <w:proofErr w:type="spellStart"/>
      <w:r>
        <w:rPr>
          <w:rFonts w:asciiTheme="majorHAnsi" w:hAnsiTheme="majorHAnsi" w:cstheme="majorHAnsi"/>
          <w:b/>
          <w:bCs/>
          <w:sz w:val="22"/>
          <w:szCs w:val="22"/>
        </w:rPr>
        <w:t>cloanr</w:t>
      </w:r>
      <w:proofErr w:type="spellEnd"/>
      <w:r>
        <w:rPr>
          <w:rFonts w:asciiTheme="majorHAnsi" w:hAnsiTheme="majorHAnsi" w:cstheme="majorHAnsi"/>
          <w:b/>
          <w:bCs/>
          <w:sz w:val="22"/>
          <w:szCs w:val="22"/>
        </w:rPr>
        <w:t xml:space="preserve"> nuestro repositorio </w:t>
      </w:r>
      <w:r w:rsidR="009A37DA">
        <w:rPr>
          <w:rFonts w:asciiTheme="majorHAnsi" w:hAnsiTheme="majorHAnsi" w:cstheme="majorHAnsi"/>
          <w:b/>
          <w:bCs/>
          <w:sz w:val="22"/>
          <w:szCs w:val="22"/>
        </w:rPr>
        <w:t xml:space="preserve">en la carpeta del </w:t>
      </w:r>
      <w:proofErr w:type="gramStart"/>
      <w:r w:rsidR="009A37DA">
        <w:rPr>
          <w:rFonts w:asciiTheme="majorHAnsi" w:hAnsiTheme="majorHAnsi" w:cstheme="majorHAnsi"/>
          <w:b/>
          <w:bCs/>
          <w:sz w:val="22"/>
          <w:szCs w:val="22"/>
        </w:rPr>
        <w:t>servidor .</w:t>
      </w:r>
      <w:proofErr w:type="gramEnd"/>
      <w:r w:rsidR="009A37DA">
        <w:rPr>
          <w:rFonts w:asciiTheme="majorHAnsi" w:hAnsiTheme="majorHAnsi" w:cstheme="majorHAnsi"/>
          <w:b/>
          <w:bCs/>
          <w:sz w:val="22"/>
          <w:szCs w:val="22"/>
        </w:rPr>
        <w:t xml:space="preserve"> nuestro directorio clonado se </w:t>
      </w:r>
      <w:proofErr w:type="gramStart"/>
      <w:r w:rsidR="009A37DA">
        <w:rPr>
          <w:rFonts w:asciiTheme="majorHAnsi" w:hAnsiTheme="majorHAnsi" w:cstheme="majorHAnsi"/>
          <w:b/>
          <w:bCs/>
          <w:sz w:val="22"/>
          <w:szCs w:val="22"/>
        </w:rPr>
        <w:t>llamara</w:t>
      </w:r>
      <w:proofErr w:type="gramEnd"/>
      <w:r w:rsidR="009A37DA">
        <w:rPr>
          <w:rFonts w:asciiTheme="majorHAnsi" w:hAnsiTheme="majorHAnsi" w:cstheme="majorHAnsi"/>
          <w:b/>
          <w:bCs/>
          <w:sz w:val="22"/>
          <w:szCs w:val="22"/>
        </w:rPr>
        <w:t xml:space="preserve"> demo</w:t>
      </w:r>
    </w:p>
    <w:p w14:paraId="790C367B" w14:textId="26D7A04B" w:rsidR="009A37DA" w:rsidRPr="00926E77" w:rsidRDefault="009A37DA" w:rsidP="002738B2">
      <w:pPr>
        <w:ind w:left="720"/>
        <w:rPr>
          <w:rFonts w:asciiTheme="majorHAnsi" w:hAnsiTheme="majorHAnsi" w:cstheme="majorHAnsi"/>
          <w:b/>
          <w:bCs/>
          <w:sz w:val="22"/>
          <w:szCs w:val="22"/>
        </w:rPr>
      </w:pPr>
      <w:r>
        <w:rPr>
          <w:noProof/>
        </w:rPr>
        <mc:AlternateContent>
          <mc:Choice Requires="wps">
            <w:drawing>
              <wp:anchor distT="0" distB="0" distL="114300" distR="114300" simplePos="0" relativeHeight="251660288" behindDoc="0" locked="0" layoutInCell="1" allowOverlap="1" wp14:anchorId="392D2900" wp14:editId="0F564EFC">
                <wp:simplePos x="0" y="0"/>
                <wp:positionH relativeFrom="column">
                  <wp:posOffset>894223</wp:posOffset>
                </wp:positionH>
                <wp:positionV relativeFrom="paragraph">
                  <wp:posOffset>253242</wp:posOffset>
                </wp:positionV>
                <wp:extent cx="2647666" cy="232012"/>
                <wp:effectExtent l="0" t="0" r="19685" b="15875"/>
                <wp:wrapNone/>
                <wp:docPr id="1872983223" name="Rectángulo 3"/>
                <wp:cNvGraphicFramePr/>
                <a:graphic xmlns:a="http://schemas.openxmlformats.org/drawingml/2006/main">
                  <a:graphicData uri="http://schemas.microsoft.com/office/word/2010/wordprocessingShape">
                    <wps:wsp>
                      <wps:cNvSpPr/>
                      <wps:spPr>
                        <a:xfrm>
                          <a:off x="0" y="0"/>
                          <a:ext cx="2647666" cy="232012"/>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E4989" id="Rectángulo 3" o:spid="_x0000_s1026" style="position:absolute;margin-left:70.4pt;margin-top:19.95pt;width:208.5pt;height:1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" filled="f" strokecolor="#c00000" strokeweight="1pt"/>
            </w:pict>
          </mc:Fallback>
        </mc:AlternateContent>
      </w:r>
      <w:r>
        <w:rPr>
          <w:noProof/>
        </w:rPr>
        <w:drawing>
          <wp:inline distT="0" distB="0" distL="0" distR="0" wp14:anchorId="613FF46D" wp14:editId="6A27F2AE">
            <wp:extent cx="5452015" cy="960851"/>
            <wp:effectExtent l="0" t="0" r="0" b="0"/>
            <wp:docPr id="1405651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51301" name=""/>
                    <pic:cNvPicPr/>
                  </pic:nvPicPr>
                  <pic:blipFill rotWithShape="1">
                    <a:blip r:embed="rId11"/>
                    <a:srcRect r="31091" b="77212"/>
                    <a:stretch>
                      <a:fillRect/>
                    </a:stretch>
                  </pic:blipFill>
                  <pic:spPr bwMode="auto">
                    <a:xfrm>
                      <a:off x="0" y="0"/>
                      <a:ext cx="5504296" cy="970065"/>
                    </a:xfrm>
                    <a:prstGeom prst="rect">
                      <a:avLst/>
                    </a:prstGeom>
                    <a:ln>
                      <a:noFill/>
                    </a:ln>
                    <a:extLst>
                      <a:ext uri="{53640926-AAD7-44D8-BBD7-CCE9431645EC}">
                        <a14:shadowObscured xmlns:a14="http://schemas.microsoft.com/office/drawing/2010/main"/>
                      </a:ext>
                    </a:extLst>
                  </pic:spPr>
                </pic:pic>
              </a:graphicData>
            </a:graphic>
          </wp:inline>
        </w:drawing>
      </w:r>
    </w:p>
    <w:p w14:paraId="4A9BF92B" w14:textId="3ECD2E78" w:rsidR="00C73B3F" w:rsidRPr="00926E77" w:rsidRDefault="00C73B3F" w:rsidP="00926E77">
      <w:pPr>
        <w:ind w:left="720"/>
        <w:rPr>
          <w:rFonts w:asciiTheme="majorHAnsi" w:hAnsiTheme="majorHAnsi" w:cstheme="majorHAnsi"/>
          <w:sz w:val="22"/>
          <w:szCs w:val="22"/>
          <w:lang w:val="es-EC"/>
        </w:rPr>
      </w:pPr>
    </w:p>
    <w:p w14:paraId="05DA0461" w14:textId="4FC58903" w:rsidR="00840952" w:rsidRDefault="009A37DA" w:rsidP="009A37DA">
      <w:pPr>
        <w:rPr>
          <w:rFonts w:asciiTheme="majorHAnsi" w:hAnsiTheme="majorHAnsi" w:cstheme="majorHAnsi"/>
          <w:sz w:val="22"/>
          <w:szCs w:val="22"/>
          <w:lang w:val="es-EC"/>
        </w:rPr>
      </w:pPr>
      <w:r>
        <w:rPr>
          <w:rFonts w:asciiTheme="majorHAnsi" w:hAnsiTheme="majorHAnsi" w:cstheme="majorHAnsi"/>
          <w:sz w:val="22"/>
          <w:szCs w:val="22"/>
          <w:lang w:val="es-EC"/>
        </w:rPr>
        <w:t xml:space="preserve">Para el análisis del código fuente y también de emos elegido el IDE Visual </w:t>
      </w:r>
      <w:proofErr w:type="spellStart"/>
      <w:r>
        <w:rPr>
          <w:rFonts w:asciiTheme="majorHAnsi" w:hAnsiTheme="majorHAnsi" w:cstheme="majorHAnsi"/>
          <w:sz w:val="22"/>
          <w:szCs w:val="22"/>
          <w:lang w:val="es-EC"/>
        </w:rPr>
        <w:t>studio</w:t>
      </w:r>
      <w:proofErr w:type="spellEnd"/>
      <w:r>
        <w:rPr>
          <w:rFonts w:asciiTheme="majorHAnsi" w:hAnsiTheme="majorHAnsi" w:cstheme="majorHAnsi"/>
          <w:sz w:val="22"/>
          <w:szCs w:val="22"/>
          <w:lang w:val="es-EC"/>
        </w:rPr>
        <w:t xml:space="preserve"> </w:t>
      </w:r>
      <w:proofErr w:type="spellStart"/>
      <w:r>
        <w:rPr>
          <w:rFonts w:asciiTheme="majorHAnsi" w:hAnsiTheme="majorHAnsi" w:cstheme="majorHAnsi"/>
          <w:sz w:val="22"/>
          <w:szCs w:val="22"/>
          <w:lang w:val="es-EC"/>
        </w:rPr>
        <w:t>Code</w:t>
      </w:r>
      <w:proofErr w:type="spellEnd"/>
      <w:r>
        <w:rPr>
          <w:rFonts w:asciiTheme="majorHAnsi" w:hAnsiTheme="majorHAnsi" w:cstheme="majorHAnsi"/>
          <w:sz w:val="22"/>
          <w:szCs w:val="22"/>
          <w:lang w:val="es-EC"/>
        </w:rPr>
        <w:t xml:space="preserve"> para lo cual copiamos nuestra carpeta a nuestro IDE para poder analizar de esta manera el sistema en un análisis estático.</w:t>
      </w:r>
    </w:p>
    <w:p w14:paraId="56F25077" w14:textId="1CF3BBF6" w:rsidR="009A37DA" w:rsidRDefault="009A37DA" w:rsidP="009A37DA">
      <w:pPr>
        <w:jc w:val="center"/>
        <w:rPr>
          <w:rFonts w:asciiTheme="majorHAnsi" w:hAnsiTheme="majorHAnsi" w:cstheme="majorHAnsi"/>
          <w:sz w:val="22"/>
          <w:szCs w:val="22"/>
          <w:lang w:val="es-EC"/>
        </w:rPr>
      </w:pPr>
      <w:r>
        <w:rPr>
          <w:noProof/>
        </w:rPr>
        <w:drawing>
          <wp:inline distT="0" distB="0" distL="0" distR="0" wp14:anchorId="4D7E859D" wp14:editId="39300FBC">
            <wp:extent cx="4619767" cy="2722768"/>
            <wp:effectExtent l="0" t="0" r="0" b="1905"/>
            <wp:docPr id="1609835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35969" name=""/>
                    <pic:cNvPicPr/>
                  </pic:nvPicPr>
                  <pic:blipFill>
                    <a:blip r:embed="rId12"/>
                    <a:stretch>
                      <a:fillRect/>
                    </a:stretch>
                  </pic:blipFill>
                  <pic:spPr>
                    <a:xfrm>
                      <a:off x="0" y="0"/>
                      <a:ext cx="4627675" cy="2727429"/>
                    </a:xfrm>
                    <a:prstGeom prst="rect">
                      <a:avLst/>
                    </a:prstGeom>
                  </pic:spPr>
                </pic:pic>
              </a:graphicData>
            </a:graphic>
          </wp:inline>
        </w:drawing>
      </w:r>
    </w:p>
    <w:p w14:paraId="200E4386" w14:textId="519AF794" w:rsidR="009A37DA" w:rsidRPr="00926E77" w:rsidRDefault="009A37DA" w:rsidP="009A37DA">
      <w:pPr>
        <w:rPr>
          <w:rFonts w:asciiTheme="majorHAnsi" w:hAnsiTheme="majorHAnsi" w:cstheme="majorHAnsi"/>
          <w:sz w:val="22"/>
          <w:szCs w:val="22"/>
          <w:lang w:val="es-EC"/>
        </w:rPr>
      </w:pPr>
      <w:r>
        <w:rPr>
          <w:rFonts w:asciiTheme="majorHAnsi" w:hAnsiTheme="majorHAnsi" w:cstheme="majorHAnsi"/>
          <w:sz w:val="22"/>
          <w:szCs w:val="22"/>
          <w:lang w:val="es-EC"/>
        </w:rPr>
        <w:lastRenderedPageBreak/>
        <w:t xml:space="preserve">Observando la estructura del directorio nos podemos fijar que tiene muchos documentos de diferente formato lo cual podemos deducir que el sistema tiene lenguajes de JavaScript, PHP, </w:t>
      </w:r>
      <w:proofErr w:type="spellStart"/>
      <w:proofErr w:type="gramStart"/>
      <w:r>
        <w:rPr>
          <w:rFonts w:asciiTheme="majorHAnsi" w:hAnsiTheme="majorHAnsi" w:cstheme="majorHAnsi"/>
          <w:sz w:val="22"/>
          <w:szCs w:val="22"/>
          <w:lang w:val="es-EC"/>
        </w:rPr>
        <w:t>Html,CSS</w:t>
      </w:r>
      <w:proofErr w:type="spellEnd"/>
      <w:proofErr w:type="gramEnd"/>
      <w:r>
        <w:rPr>
          <w:rFonts w:asciiTheme="majorHAnsi" w:hAnsiTheme="majorHAnsi" w:cstheme="majorHAnsi"/>
          <w:sz w:val="22"/>
          <w:szCs w:val="22"/>
          <w:lang w:val="es-EC"/>
        </w:rPr>
        <w:t xml:space="preserve">, entre otros </w:t>
      </w:r>
    </w:p>
    <w:p w14:paraId="087845A2" w14:textId="77777777" w:rsidR="00840952" w:rsidRPr="00926E77" w:rsidRDefault="00840952" w:rsidP="00C73B3F">
      <w:pPr>
        <w:ind w:left="720"/>
        <w:rPr>
          <w:rFonts w:asciiTheme="majorHAnsi" w:hAnsiTheme="majorHAnsi" w:cstheme="majorHAnsi"/>
          <w:sz w:val="22"/>
          <w:szCs w:val="22"/>
          <w:lang w:val="es-EC"/>
        </w:rPr>
      </w:pPr>
    </w:p>
    <w:p w14:paraId="4AE92E2D" w14:textId="671436CF" w:rsidR="00A527EA" w:rsidRPr="00926E77" w:rsidRDefault="00A527EA" w:rsidP="009A37DA">
      <w:pPr>
        <w:pStyle w:val="Prrafodelista"/>
        <w:ind w:left="720"/>
        <w:rPr>
          <w:rFonts w:asciiTheme="majorHAnsi" w:hAnsiTheme="majorHAnsi" w:cstheme="majorHAnsi"/>
          <w:b/>
          <w:bCs/>
        </w:rPr>
      </w:pPr>
    </w:p>
    <w:p w14:paraId="70E28FDF" w14:textId="68261885" w:rsidR="00D627EB" w:rsidRPr="00926E77" w:rsidRDefault="00D627EB" w:rsidP="00D627EB">
      <w:pPr>
        <w:ind w:left="708"/>
        <w:rPr>
          <w:rFonts w:asciiTheme="majorHAnsi" w:hAnsiTheme="majorHAnsi" w:cstheme="majorHAnsi"/>
          <w:b/>
          <w:bCs/>
          <w:sz w:val="22"/>
          <w:szCs w:val="22"/>
          <w:lang w:val="es-EC"/>
        </w:rPr>
      </w:pPr>
    </w:p>
    <w:sectPr w:rsidR="00D627EB" w:rsidRPr="00926E77">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64DB5" w14:textId="77777777" w:rsidR="00376437" w:rsidRDefault="00376437" w:rsidP="00E8372E">
      <w:r>
        <w:separator/>
      </w:r>
    </w:p>
  </w:endnote>
  <w:endnote w:type="continuationSeparator" w:id="0">
    <w:p w14:paraId="79535429" w14:textId="77777777" w:rsidR="00376437" w:rsidRDefault="00376437" w:rsidP="00E8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42C4D" w14:textId="77777777" w:rsidR="00376437" w:rsidRDefault="00376437" w:rsidP="00E8372E">
      <w:r>
        <w:separator/>
      </w:r>
    </w:p>
  </w:footnote>
  <w:footnote w:type="continuationSeparator" w:id="0">
    <w:p w14:paraId="70379E4B" w14:textId="77777777" w:rsidR="00376437" w:rsidRDefault="00376437" w:rsidP="00E83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71C"/>
    <w:multiLevelType w:val="multilevel"/>
    <w:tmpl w:val="ED00B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C6E0A"/>
    <w:multiLevelType w:val="multilevel"/>
    <w:tmpl w:val="63AA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80D3A"/>
    <w:multiLevelType w:val="hybridMultilevel"/>
    <w:tmpl w:val="1DC20D16"/>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 w15:restartNumberingAfterBreak="0">
    <w:nsid w:val="0FB243CD"/>
    <w:multiLevelType w:val="hybridMultilevel"/>
    <w:tmpl w:val="7AA45E52"/>
    <w:lvl w:ilvl="0" w:tplc="0C0A0019">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DF6099"/>
    <w:multiLevelType w:val="multilevel"/>
    <w:tmpl w:val="144E6B4A"/>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846EA"/>
    <w:multiLevelType w:val="hybridMultilevel"/>
    <w:tmpl w:val="6DAE32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8B334E2"/>
    <w:multiLevelType w:val="multilevel"/>
    <w:tmpl w:val="0A247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86BBA"/>
    <w:multiLevelType w:val="multilevel"/>
    <w:tmpl w:val="0B50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608DD"/>
    <w:multiLevelType w:val="multilevel"/>
    <w:tmpl w:val="8360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331B24"/>
    <w:multiLevelType w:val="hybridMultilevel"/>
    <w:tmpl w:val="1C5A0550"/>
    <w:lvl w:ilvl="0" w:tplc="401850A0">
      <w:start w:val="1"/>
      <w:numFmt w:val="decimal"/>
      <w:lvlText w:val="%1."/>
      <w:lvlJc w:val="left"/>
      <w:pPr>
        <w:tabs>
          <w:tab w:val="num" w:pos="720"/>
        </w:tabs>
        <w:ind w:left="720" w:hanging="360"/>
      </w:pPr>
      <w:rPr>
        <w:rFonts w:hint="default"/>
        <w:lang w:val="es-ES"/>
      </w:rPr>
    </w:lvl>
    <w:lvl w:ilvl="1" w:tplc="0C0A000F">
      <w:start w:val="1"/>
      <w:numFmt w:val="decimal"/>
      <w:lvlText w:val="%2."/>
      <w:lvlJc w:val="left"/>
      <w:pPr>
        <w:tabs>
          <w:tab w:val="num" w:pos="1211"/>
        </w:tabs>
        <w:ind w:left="1211"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61B576F"/>
    <w:multiLevelType w:val="hybridMultilevel"/>
    <w:tmpl w:val="93DE4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83B55E2"/>
    <w:multiLevelType w:val="multilevel"/>
    <w:tmpl w:val="0D46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5D5F06"/>
    <w:multiLevelType w:val="multilevel"/>
    <w:tmpl w:val="6A326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12A20"/>
    <w:multiLevelType w:val="multilevel"/>
    <w:tmpl w:val="9162F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80276"/>
    <w:multiLevelType w:val="multilevel"/>
    <w:tmpl w:val="479C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92475"/>
    <w:multiLevelType w:val="multilevel"/>
    <w:tmpl w:val="8802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C1F8C"/>
    <w:multiLevelType w:val="multilevel"/>
    <w:tmpl w:val="E06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0114B"/>
    <w:multiLevelType w:val="multilevel"/>
    <w:tmpl w:val="55FA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B3005"/>
    <w:multiLevelType w:val="multilevel"/>
    <w:tmpl w:val="BEA0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4483F"/>
    <w:multiLevelType w:val="multilevel"/>
    <w:tmpl w:val="C234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387388"/>
    <w:multiLevelType w:val="hybridMultilevel"/>
    <w:tmpl w:val="E78ECAB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1" w15:restartNumberingAfterBreak="0">
    <w:nsid w:val="7622383F"/>
    <w:multiLevelType w:val="hybridMultilevel"/>
    <w:tmpl w:val="1B84009E"/>
    <w:lvl w:ilvl="0" w:tplc="3B14D614">
      <w:start w:val="1"/>
      <w:numFmt w:val="decimal"/>
      <w:lvlText w:val="%1."/>
      <w:lvlJc w:val="left"/>
      <w:pPr>
        <w:tabs>
          <w:tab w:val="num" w:pos="720"/>
        </w:tabs>
        <w:ind w:left="720" w:hanging="360"/>
      </w:pPr>
      <w:rPr>
        <w:rFonts w:hint="default"/>
      </w:rPr>
    </w:lvl>
    <w:lvl w:ilvl="1" w:tplc="B5260FD6">
      <w:start w:val="1"/>
      <w:numFmt w:val="bullet"/>
      <w:lvlText w:val="-"/>
      <w:lvlJc w:val="left"/>
      <w:pPr>
        <w:tabs>
          <w:tab w:val="num" w:pos="1211"/>
        </w:tabs>
        <w:ind w:left="1211" w:hanging="360"/>
      </w:pPr>
      <w:rPr>
        <w:rFonts w:hAnsi="Courier New" w:hint="default"/>
      </w:rPr>
    </w:lvl>
    <w:lvl w:ilvl="2" w:tplc="2222F5EA">
      <w:numFmt w:val="bullet"/>
      <w:lvlText w:val="-"/>
      <w:lvlJc w:val="left"/>
      <w:pPr>
        <w:tabs>
          <w:tab w:val="num" w:pos="2340"/>
        </w:tabs>
        <w:ind w:left="2340" w:hanging="360"/>
      </w:pPr>
      <w:rPr>
        <w:rFonts w:ascii="Times New Roman" w:eastAsia="Times New Roman" w:hAnsi="Times New Roman" w:cs="Times New Roman"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76434AAC"/>
    <w:multiLevelType w:val="multilevel"/>
    <w:tmpl w:val="C284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7334A"/>
    <w:multiLevelType w:val="hybridMultilevel"/>
    <w:tmpl w:val="C1985E2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15:restartNumberingAfterBreak="0">
    <w:nsid w:val="78EA73BE"/>
    <w:multiLevelType w:val="multilevel"/>
    <w:tmpl w:val="3D2E8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713ED6"/>
    <w:multiLevelType w:val="hybridMultilevel"/>
    <w:tmpl w:val="0DA855A8"/>
    <w:lvl w:ilvl="0" w:tplc="CD1C4652">
      <w:start w:val="2"/>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747024337">
    <w:abstractNumId w:val="9"/>
  </w:num>
  <w:num w:numId="2" w16cid:durableId="2130927030">
    <w:abstractNumId w:val="21"/>
  </w:num>
  <w:num w:numId="3" w16cid:durableId="1977221480">
    <w:abstractNumId w:val="2"/>
  </w:num>
  <w:num w:numId="4" w16cid:durableId="2072002037">
    <w:abstractNumId w:val="25"/>
  </w:num>
  <w:num w:numId="5" w16cid:durableId="1500610229">
    <w:abstractNumId w:val="3"/>
  </w:num>
  <w:num w:numId="6" w16cid:durableId="289746539">
    <w:abstractNumId w:val="10"/>
  </w:num>
  <w:num w:numId="7" w16cid:durableId="1075084601">
    <w:abstractNumId w:val="16"/>
  </w:num>
  <w:num w:numId="8" w16cid:durableId="1833988815">
    <w:abstractNumId w:val="8"/>
  </w:num>
  <w:num w:numId="9" w16cid:durableId="39862932">
    <w:abstractNumId w:val="23"/>
  </w:num>
  <w:num w:numId="10" w16cid:durableId="1855654958">
    <w:abstractNumId w:val="20"/>
  </w:num>
  <w:num w:numId="11" w16cid:durableId="489254844">
    <w:abstractNumId w:val="22"/>
  </w:num>
  <w:num w:numId="12" w16cid:durableId="633876419">
    <w:abstractNumId w:val="17"/>
  </w:num>
  <w:num w:numId="13" w16cid:durableId="1926330858">
    <w:abstractNumId w:val="1"/>
  </w:num>
  <w:num w:numId="14" w16cid:durableId="1684822570">
    <w:abstractNumId w:val="11"/>
  </w:num>
  <w:num w:numId="15" w16cid:durableId="1924291067">
    <w:abstractNumId w:val="15"/>
  </w:num>
  <w:num w:numId="16" w16cid:durableId="1309046901">
    <w:abstractNumId w:val="14"/>
  </w:num>
  <w:num w:numId="17" w16cid:durableId="1603220923">
    <w:abstractNumId w:val="5"/>
  </w:num>
  <w:num w:numId="18" w16cid:durableId="1968588209">
    <w:abstractNumId w:val="19"/>
  </w:num>
  <w:num w:numId="19" w16cid:durableId="548031695">
    <w:abstractNumId w:val="18"/>
  </w:num>
  <w:num w:numId="20" w16cid:durableId="579027272">
    <w:abstractNumId w:val="24"/>
  </w:num>
  <w:num w:numId="21" w16cid:durableId="112672011">
    <w:abstractNumId w:val="6"/>
  </w:num>
  <w:num w:numId="22" w16cid:durableId="1797790585">
    <w:abstractNumId w:val="7"/>
  </w:num>
  <w:num w:numId="23" w16cid:durableId="860053143">
    <w:abstractNumId w:val="4"/>
  </w:num>
  <w:num w:numId="24" w16cid:durableId="1230073243">
    <w:abstractNumId w:val="13"/>
  </w:num>
  <w:num w:numId="25" w16cid:durableId="1033966504">
    <w:abstractNumId w:val="0"/>
  </w:num>
  <w:num w:numId="26" w16cid:durableId="9288553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6B"/>
    <w:rsid w:val="00012FE8"/>
    <w:rsid w:val="00064BD6"/>
    <w:rsid w:val="000E2F84"/>
    <w:rsid w:val="000E66B6"/>
    <w:rsid w:val="000F2DE9"/>
    <w:rsid w:val="000F5093"/>
    <w:rsid w:val="000F5154"/>
    <w:rsid w:val="000F5B10"/>
    <w:rsid w:val="00110FB3"/>
    <w:rsid w:val="00133BD0"/>
    <w:rsid w:val="001702EF"/>
    <w:rsid w:val="001745DE"/>
    <w:rsid w:val="0018106A"/>
    <w:rsid w:val="0018621F"/>
    <w:rsid w:val="001D5486"/>
    <w:rsid w:val="001F24C3"/>
    <w:rsid w:val="00207B64"/>
    <w:rsid w:val="002115B1"/>
    <w:rsid w:val="00240941"/>
    <w:rsid w:val="002629B5"/>
    <w:rsid w:val="002738B2"/>
    <w:rsid w:val="002949E7"/>
    <w:rsid w:val="00302EC3"/>
    <w:rsid w:val="00306DCA"/>
    <w:rsid w:val="00376437"/>
    <w:rsid w:val="003E79BE"/>
    <w:rsid w:val="003F5C89"/>
    <w:rsid w:val="0040089A"/>
    <w:rsid w:val="0041716A"/>
    <w:rsid w:val="004B46BD"/>
    <w:rsid w:val="004D1EFC"/>
    <w:rsid w:val="004D4F51"/>
    <w:rsid w:val="005325AE"/>
    <w:rsid w:val="005449F7"/>
    <w:rsid w:val="00560EC9"/>
    <w:rsid w:val="005F0CCB"/>
    <w:rsid w:val="005F252E"/>
    <w:rsid w:val="006015FD"/>
    <w:rsid w:val="00613D9D"/>
    <w:rsid w:val="00633EF2"/>
    <w:rsid w:val="00636EDA"/>
    <w:rsid w:val="006575D9"/>
    <w:rsid w:val="00693DB5"/>
    <w:rsid w:val="006D234C"/>
    <w:rsid w:val="0076436C"/>
    <w:rsid w:val="00781ADA"/>
    <w:rsid w:val="007E63C3"/>
    <w:rsid w:val="007F0CB0"/>
    <w:rsid w:val="008131C9"/>
    <w:rsid w:val="00815CEC"/>
    <w:rsid w:val="008373F3"/>
    <w:rsid w:val="00840952"/>
    <w:rsid w:val="00841104"/>
    <w:rsid w:val="00866E34"/>
    <w:rsid w:val="008A586C"/>
    <w:rsid w:val="008C489F"/>
    <w:rsid w:val="00926E77"/>
    <w:rsid w:val="009A37DA"/>
    <w:rsid w:val="009B0D1C"/>
    <w:rsid w:val="00A3728E"/>
    <w:rsid w:val="00A527EA"/>
    <w:rsid w:val="00A5296F"/>
    <w:rsid w:val="00AA3D8C"/>
    <w:rsid w:val="00AB045A"/>
    <w:rsid w:val="00AC45E0"/>
    <w:rsid w:val="00AC4EBC"/>
    <w:rsid w:val="00B259E9"/>
    <w:rsid w:val="00B6397D"/>
    <w:rsid w:val="00BB0BA2"/>
    <w:rsid w:val="00BF0B2C"/>
    <w:rsid w:val="00BF5E14"/>
    <w:rsid w:val="00C222E0"/>
    <w:rsid w:val="00C26C7C"/>
    <w:rsid w:val="00C45548"/>
    <w:rsid w:val="00C63048"/>
    <w:rsid w:val="00C73B3F"/>
    <w:rsid w:val="00C7439C"/>
    <w:rsid w:val="00C75817"/>
    <w:rsid w:val="00C97C77"/>
    <w:rsid w:val="00CA2B58"/>
    <w:rsid w:val="00CB09C9"/>
    <w:rsid w:val="00D0317D"/>
    <w:rsid w:val="00D078C1"/>
    <w:rsid w:val="00D13EA8"/>
    <w:rsid w:val="00D2676E"/>
    <w:rsid w:val="00D3126B"/>
    <w:rsid w:val="00D332D8"/>
    <w:rsid w:val="00D528CF"/>
    <w:rsid w:val="00D60381"/>
    <w:rsid w:val="00D627EB"/>
    <w:rsid w:val="00D82729"/>
    <w:rsid w:val="00DD195C"/>
    <w:rsid w:val="00DD29B6"/>
    <w:rsid w:val="00DD5D04"/>
    <w:rsid w:val="00DD77AB"/>
    <w:rsid w:val="00DD7926"/>
    <w:rsid w:val="00E11E17"/>
    <w:rsid w:val="00E22BC7"/>
    <w:rsid w:val="00E45B25"/>
    <w:rsid w:val="00E532B5"/>
    <w:rsid w:val="00E709E0"/>
    <w:rsid w:val="00E8372E"/>
    <w:rsid w:val="00E9663B"/>
    <w:rsid w:val="00EA7F87"/>
    <w:rsid w:val="00F11B6F"/>
    <w:rsid w:val="00F23650"/>
    <w:rsid w:val="00F31C55"/>
    <w:rsid w:val="00FA0F2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3BD3E"/>
  <w15:docId w15:val="{2229573C-F2FF-4E53-BA64-BDA92A45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rFonts w:ascii="Arial" w:hAnsi="Arial" w:cs="Arial"/>
      <w:b/>
      <w:bCs/>
    </w:rPr>
  </w:style>
  <w:style w:type="paragraph" w:styleId="Ttulo2">
    <w:name w:val="heading 2"/>
    <w:basedOn w:val="Normal"/>
    <w:next w:val="Normal"/>
    <w:qFormat/>
    <w:pPr>
      <w:keepNext/>
      <w:outlineLvl w:val="1"/>
    </w:pPr>
    <w:rPr>
      <w:rFonts w:ascii="Arial" w:hAnsi="Arial" w:cs="Arial"/>
      <w:b/>
      <w:bCs/>
    </w:rPr>
  </w:style>
  <w:style w:type="paragraph" w:styleId="Ttulo4">
    <w:name w:val="heading 4"/>
    <w:basedOn w:val="Normal"/>
    <w:next w:val="Normal"/>
    <w:link w:val="Ttulo4Car"/>
    <w:uiPriority w:val="9"/>
    <w:semiHidden/>
    <w:unhideWhenUsed/>
    <w:qFormat/>
    <w:rsid w:val="00926E7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Subttulo">
    <w:name w:val="Subtitle"/>
    <w:basedOn w:val="Normal"/>
    <w:qFormat/>
    <w:pPr>
      <w:jc w:val="center"/>
    </w:pPr>
    <w:rPr>
      <w:b/>
      <w:bCs/>
    </w:rPr>
  </w:style>
  <w:style w:type="paragraph" w:styleId="Sangradetextonormal">
    <w:name w:val="Body Text Indent"/>
    <w:basedOn w:val="Normal"/>
    <w:semiHidden/>
    <w:pPr>
      <w:ind w:left="720"/>
    </w:pPr>
  </w:style>
  <w:style w:type="paragraph" w:styleId="NormalWeb">
    <w:name w:val="Normal (Web)"/>
    <w:basedOn w:val="Normal"/>
    <w:uiPriority w:val="99"/>
    <w:unhideWhenUsed/>
    <w:rsid w:val="003F5C89"/>
    <w:pPr>
      <w:spacing w:before="100" w:beforeAutospacing="1" w:after="100" w:afterAutospacing="1"/>
    </w:pPr>
  </w:style>
  <w:style w:type="paragraph" w:styleId="Prrafodelista">
    <w:name w:val="List Paragraph"/>
    <w:basedOn w:val="Normal"/>
    <w:uiPriority w:val="34"/>
    <w:qFormat/>
    <w:rsid w:val="00C222E0"/>
    <w:pPr>
      <w:spacing w:after="200" w:line="276" w:lineRule="auto"/>
      <w:ind w:left="708"/>
    </w:pPr>
    <w:rPr>
      <w:rFonts w:ascii="Calibri" w:eastAsia="Calibri" w:hAnsi="Calibri"/>
      <w:sz w:val="22"/>
      <w:szCs w:val="22"/>
      <w:lang w:val="es-EC" w:eastAsia="es-EC"/>
    </w:rPr>
  </w:style>
  <w:style w:type="character" w:customStyle="1" w:styleId="apple-converted-space">
    <w:name w:val="apple-converted-space"/>
    <w:rsid w:val="00CB09C9"/>
  </w:style>
  <w:style w:type="character" w:styleId="Hipervnculo">
    <w:name w:val="Hyperlink"/>
    <w:uiPriority w:val="99"/>
    <w:semiHidden/>
    <w:unhideWhenUsed/>
    <w:rsid w:val="00CB09C9"/>
    <w:rPr>
      <w:color w:val="0000FF"/>
      <w:u w:val="single"/>
    </w:rPr>
  </w:style>
  <w:style w:type="paragraph" w:styleId="Textodeglobo">
    <w:name w:val="Balloon Text"/>
    <w:basedOn w:val="Normal"/>
    <w:link w:val="TextodegloboCar"/>
    <w:uiPriority w:val="99"/>
    <w:semiHidden/>
    <w:unhideWhenUsed/>
    <w:rsid w:val="00C75817"/>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817"/>
    <w:rPr>
      <w:rFonts w:ascii="Tahoma" w:hAnsi="Tahoma" w:cs="Tahoma"/>
      <w:sz w:val="16"/>
      <w:szCs w:val="16"/>
      <w:lang w:val="es-ES" w:eastAsia="es-ES"/>
    </w:rPr>
  </w:style>
  <w:style w:type="character" w:customStyle="1" w:styleId="pcodigo1">
    <w:name w:val="pcodigo1"/>
    <w:basedOn w:val="Fuentedeprrafopredeter"/>
    <w:rsid w:val="00C26C7C"/>
  </w:style>
  <w:style w:type="character" w:customStyle="1" w:styleId="pcomentario1">
    <w:name w:val="pcomentario1"/>
    <w:basedOn w:val="Fuentedeprrafopredeter"/>
    <w:rsid w:val="00C26C7C"/>
  </w:style>
  <w:style w:type="character" w:styleId="Textoennegrita">
    <w:name w:val="Strong"/>
    <w:basedOn w:val="Fuentedeprrafopredeter"/>
    <w:uiPriority w:val="22"/>
    <w:qFormat/>
    <w:rsid w:val="00C26C7C"/>
    <w:rPr>
      <w:b/>
      <w:bCs/>
    </w:rPr>
  </w:style>
  <w:style w:type="paragraph" w:customStyle="1" w:styleId="estilo23">
    <w:name w:val="estilo23"/>
    <w:basedOn w:val="Normal"/>
    <w:rsid w:val="00C26C7C"/>
    <w:pPr>
      <w:spacing w:before="100" w:beforeAutospacing="1" w:after="100" w:afterAutospacing="1"/>
    </w:pPr>
    <w:rPr>
      <w:lang w:val="es-EC" w:eastAsia="es-EC"/>
    </w:rPr>
  </w:style>
  <w:style w:type="character" w:customStyle="1" w:styleId="estilo401">
    <w:name w:val="estilo401"/>
    <w:basedOn w:val="Fuentedeprrafopredeter"/>
    <w:rsid w:val="00C26C7C"/>
  </w:style>
  <w:style w:type="paragraph" w:styleId="Encabezado">
    <w:name w:val="header"/>
    <w:basedOn w:val="Normal"/>
    <w:link w:val="EncabezadoCar"/>
    <w:uiPriority w:val="99"/>
    <w:unhideWhenUsed/>
    <w:rsid w:val="00E8372E"/>
    <w:pPr>
      <w:tabs>
        <w:tab w:val="center" w:pos="4419"/>
        <w:tab w:val="right" w:pos="8838"/>
      </w:tabs>
    </w:pPr>
  </w:style>
  <w:style w:type="character" w:customStyle="1" w:styleId="EncabezadoCar">
    <w:name w:val="Encabezado Car"/>
    <w:basedOn w:val="Fuentedeprrafopredeter"/>
    <w:link w:val="Encabezado"/>
    <w:uiPriority w:val="99"/>
    <w:rsid w:val="00E8372E"/>
    <w:rPr>
      <w:sz w:val="24"/>
      <w:szCs w:val="24"/>
      <w:lang w:val="es-ES" w:eastAsia="es-ES"/>
    </w:rPr>
  </w:style>
  <w:style w:type="paragraph" w:styleId="Piedepgina">
    <w:name w:val="footer"/>
    <w:basedOn w:val="Normal"/>
    <w:link w:val="PiedepginaCar"/>
    <w:uiPriority w:val="99"/>
    <w:unhideWhenUsed/>
    <w:rsid w:val="00E8372E"/>
    <w:pPr>
      <w:tabs>
        <w:tab w:val="center" w:pos="4419"/>
        <w:tab w:val="right" w:pos="8838"/>
      </w:tabs>
    </w:pPr>
  </w:style>
  <w:style w:type="character" w:customStyle="1" w:styleId="PiedepginaCar">
    <w:name w:val="Pie de página Car"/>
    <w:basedOn w:val="Fuentedeprrafopredeter"/>
    <w:link w:val="Piedepgina"/>
    <w:uiPriority w:val="99"/>
    <w:rsid w:val="00E8372E"/>
    <w:rPr>
      <w:sz w:val="24"/>
      <w:szCs w:val="24"/>
      <w:lang w:val="es-ES" w:eastAsia="es-ES"/>
    </w:rPr>
  </w:style>
  <w:style w:type="character" w:customStyle="1" w:styleId="Ttulo4Car">
    <w:name w:val="Título 4 Car"/>
    <w:basedOn w:val="Fuentedeprrafopredeter"/>
    <w:link w:val="Ttulo4"/>
    <w:uiPriority w:val="9"/>
    <w:semiHidden/>
    <w:rsid w:val="00926E77"/>
    <w:rPr>
      <w:rFonts w:asciiTheme="majorHAnsi" w:eastAsiaTheme="majorEastAsia" w:hAnsiTheme="majorHAnsi" w:cstheme="majorBidi"/>
      <w:i/>
      <w:iCs/>
      <w:color w:val="2E74B5" w:themeColor="accent1" w:themeShade="B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59708">
      <w:bodyDiv w:val="1"/>
      <w:marLeft w:val="0"/>
      <w:marRight w:val="0"/>
      <w:marTop w:val="0"/>
      <w:marBottom w:val="0"/>
      <w:divBdr>
        <w:top w:val="none" w:sz="0" w:space="0" w:color="auto"/>
        <w:left w:val="none" w:sz="0" w:space="0" w:color="auto"/>
        <w:bottom w:val="none" w:sz="0" w:space="0" w:color="auto"/>
        <w:right w:val="none" w:sz="0" w:space="0" w:color="auto"/>
      </w:divBdr>
    </w:div>
    <w:div w:id="97918377">
      <w:bodyDiv w:val="1"/>
      <w:marLeft w:val="0"/>
      <w:marRight w:val="0"/>
      <w:marTop w:val="0"/>
      <w:marBottom w:val="0"/>
      <w:divBdr>
        <w:top w:val="none" w:sz="0" w:space="0" w:color="auto"/>
        <w:left w:val="none" w:sz="0" w:space="0" w:color="auto"/>
        <w:bottom w:val="none" w:sz="0" w:space="0" w:color="auto"/>
        <w:right w:val="none" w:sz="0" w:space="0" w:color="auto"/>
      </w:divBdr>
    </w:div>
    <w:div w:id="221795665">
      <w:bodyDiv w:val="1"/>
      <w:marLeft w:val="0"/>
      <w:marRight w:val="0"/>
      <w:marTop w:val="0"/>
      <w:marBottom w:val="0"/>
      <w:divBdr>
        <w:top w:val="none" w:sz="0" w:space="0" w:color="auto"/>
        <w:left w:val="none" w:sz="0" w:space="0" w:color="auto"/>
        <w:bottom w:val="none" w:sz="0" w:space="0" w:color="auto"/>
        <w:right w:val="none" w:sz="0" w:space="0" w:color="auto"/>
      </w:divBdr>
    </w:div>
    <w:div w:id="259222791">
      <w:bodyDiv w:val="1"/>
      <w:marLeft w:val="0"/>
      <w:marRight w:val="0"/>
      <w:marTop w:val="0"/>
      <w:marBottom w:val="0"/>
      <w:divBdr>
        <w:top w:val="none" w:sz="0" w:space="0" w:color="auto"/>
        <w:left w:val="none" w:sz="0" w:space="0" w:color="auto"/>
        <w:bottom w:val="none" w:sz="0" w:space="0" w:color="auto"/>
        <w:right w:val="none" w:sz="0" w:space="0" w:color="auto"/>
      </w:divBdr>
      <w:divsChild>
        <w:div w:id="2074693671">
          <w:marLeft w:val="0"/>
          <w:marRight w:val="0"/>
          <w:marTop w:val="0"/>
          <w:marBottom w:val="0"/>
          <w:divBdr>
            <w:top w:val="none" w:sz="0" w:space="0" w:color="auto"/>
            <w:left w:val="none" w:sz="0" w:space="0" w:color="auto"/>
            <w:bottom w:val="none" w:sz="0" w:space="0" w:color="auto"/>
            <w:right w:val="none" w:sz="0" w:space="0" w:color="auto"/>
          </w:divBdr>
          <w:divsChild>
            <w:div w:id="2057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0451">
      <w:bodyDiv w:val="1"/>
      <w:marLeft w:val="0"/>
      <w:marRight w:val="0"/>
      <w:marTop w:val="0"/>
      <w:marBottom w:val="0"/>
      <w:divBdr>
        <w:top w:val="none" w:sz="0" w:space="0" w:color="auto"/>
        <w:left w:val="none" w:sz="0" w:space="0" w:color="auto"/>
        <w:bottom w:val="none" w:sz="0" w:space="0" w:color="auto"/>
        <w:right w:val="none" w:sz="0" w:space="0" w:color="auto"/>
      </w:divBdr>
    </w:div>
    <w:div w:id="290281723">
      <w:bodyDiv w:val="1"/>
      <w:marLeft w:val="0"/>
      <w:marRight w:val="0"/>
      <w:marTop w:val="0"/>
      <w:marBottom w:val="0"/>
      <w:divBdr>
        <w:top w:val="none" w:sz="0" w:space="0" w:color="auto"/>
        <w:left w:val="none" w:sz="0" w:space="0" w:color="auto"/>
        <w:bottom w:val="none" w:sz="0" w:space="0" w:color="auto"/>
        <w:right w:val="none" w:sz="0" w:space="0" w:color="auto"/>
      </w:divBdr>
    </w:div>
    <w:div w:id="369455997">
      <w:bodyDiv w:val="1"/>
      <w:marLeft w:val="0"/>
      <w:marRight w:val="0"/>
      <w:marTop w:val="0"/>
      <w:marBottom w:val="0"/>
      <w:divBdr>
        <w:top w:val="none" w:sz="0" w:space="0" w:color="auto"/>
        <w:left w:val="none" w:sz="0" w:space="0" w:color="auto"/>
        <w:bottom w:val="none" w:sz="0" w:space="0" w:color="auto"/>
        <w:right w:val="none" w:sz="0" w:space="0" w:color="auto"/>
      </w:divBdr>
    </w:div>
    <w:div w:id="400567309">
      <w:bodyDiv w:val="1"/>
      <w:marLeft w:val="0"/>
      <w:marRight w:val="0"/>
      <w:marTop w:val="0"/>
      <w:marBottom w:val="0"/>
      <w:divBdr>
        <w:top w:val="none" w:sz="0" w:space="0" w:color="auto"/>
        <w:left w:val="none" w:sz="0" w:space="0" w:color="auto"/>
        <w:bottom w:val="none" w:sz="0" w:space="0" w:color="auto"/>
        <w:right w:val="none" w:sz="0" w:space="0" w:color="auto"/>
      </w:divBdr>
    </w:div>
    <w:div w:id="481427830">
      <w:bodyDiv w:val="1"/>
      <w:marLeft w:val="0"/>
      <w:marRight w:val="0"/>
      <w:marTop w:val="0"/>
      <w:marBottom w:val="0"/>
      <w:divBdr>
        <w:top w:val="none" w:sz="0" w:space="0" w:color="auto"/>
        <w:left w:val="none" w:sz="0" w:space="0" w:color="auto"/>
        <w:bottom w:val="none" w:sz="0" w:space="0" w:color="auto"/>
        <w:right w:val="none" w:sz="0" w:space="0" w:color="auto"/>
      </w:divBdr>
    </w:div>
    <w:div w:id="522473536">
      <w:bodyDiv w:val="1"/>
      <w:marLeft w:val="0"/>
      <w:marRight w:val="0"/>
      <w:marTop w:val="0"/>
      <w:marBottom w:val="0"/>
      <w:divBdr>
        <w:top w:val="none" w:sz="0" w:space="0" w:color="auto"/>
        <w:left w:val="none" w:sz="0" w:space="0" w:color="auto"/>
        <w:bottom w:val="none" w:sz="0" w:space="0" w:color="auto"/>
        <w:right w:val="none" w:sz="0" w:space="0" w:color="auto"/>
      </w:divBdr>
    </w:div>
    <w:div w:id="583341940">
      <w:bodyDiv w:val="1"/>
      <w:marLeft w:val="0"/>
      <w:marRight w:val="0"/>
      <w:marTop w:val="0"/>
      <w:marBottom w:val="0"/>
      <w:divBdr>
        <w:top w:val="none" w:sz="0" w:space="0" w:color="auto"/>
        <w:left w:val="none" w:sz="0" w:space="0" w:color="auto"/>
        <w:bottom w:val="none" w:sz="0" w:space="0" w:color="auto"/>
        <w:right w:val="none" w:sz="0" w:space="0" w:color="auto"/>
      </w:divBdr>
    </w:div>
    <w:div w:id="635331099">
      <w:bodyDiv w:val="1"/>
      <w:marLeft w:val="0"/>
      <w:marRight w:val="0"/>
      <w:marTop w:val="0"/>
      <w:marBottom w:val="0"/>
      <w:divBdr>
        <w:top w:val="none" w:sz="0" w:space="0" w:color="auto"/>
        <w:left w:val="none" w:sz="0" w:space="0" w:color="auto"/>
        <w:bottom w:val="none" w:sz="0" w:space="0" w:color="auto"/>
        <w:right w:val="none" w:sz="0" w:space="0" w:color="auto"/>
      </w:divBdr>
    </w:div>
    <w:div w:id="654266397">
      <w:bodyDiv w:val="1"/>
      <w:marLeft w:val="0"/>
      <w:marRight w:val="0"/>
      <w:marTop w:val="0"/>
      <w:marBottom w:val="0"/>
      <w:divBdr>
        <w:top w:val="none" w:sz="0" w:space="0" w:color="auto"/>
        <w:left w:val="none" w:sz="0" w:space="0" w:color="auto"/>
        <w:bottom w:val="none" w:sz="0" w:space="0" w:color="auto"/>
        <w:right w:val="none" w:sz="0" w:space="0" w:color="auto"/>
      </w:divBdr>
      <w:divsChild>
        <w:div w:id="2983434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30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9429929">
      <w:bodyDiv w:val="1"/>
      <w:marLeft w:val="0"/>
      <w:marRight w:val="0"/>
      <w:marTop w:val="0"/>
      <w:marBottom w:val="0"/>
      <w:divBdr>
        <w:top w:val="none" w:sz="0" w:space="0" w:color="auto"/>
        <w:left w:val="none" w:sz="0" w:space="0" w:color="auto"/>
        <w:bottom w:val="none" w:sz="0" w:space="0" w:color="auto"/>
        <w:right w:val="none" w:sz="0" w:space="0" w:color="auto"/>
      </w:divBdr>
    </w:div>
    <w:div w:id="728453357">
      <w:bodyDiv w:val="1"/>
      <w:marLeft w:val="0"/>
      <w:marRight w:val="0"/>
      <w:marTop w:val="0"/>
      <w:marBottom w:val="0"/>
      <w:divBdr>
        <w:top w:val="none" w:sz="0" w:space="0" w:color="auto"/>
        <w:left w:val="none" w:sz="0" w:space="0" w:color="auto"/>
        <w:bottom w:val="none" w:sz="0" w:space="0" w:color="auto"/>
        <w:right w:val="none" w:sz="0" w:space="0" w:color="auto"/>
      </w:divBdr>
    </w:div>
    <w:div w:id="799418377">
      <w:bodyDiv w:val="1"/>
      <w:marLeft w:val="0"/>
      <w:marRight w:val="0"/>
      <w:marTop w:val="0"/>
      <w:marBottom w:val="0"/>
      <w:divBdr>
        <w:top w:val="none" w:sz="0" w:space="0" w:color="auto"/>
        <w:left w:val="none" w:sz="0" w:space="0" w:color="auto"/>
        <w:bottom w:val="none" w:sz="0" w:space="0" w:color="auto"/>
        <w:right w:val="none" w:sz="0" w:space="0" w:color="auto"/>
      </w:divBdr>
    </w:div>
    <w:div w:id="808286369">
      <w:bodyDiv w:val="1"/>
      <w:marLeft w:val="0"/>
      <w:marRight w:val="0"/>
      <w:marTop w:val="0"/>
      <w:marBottom w:val="0"/>
      <w:divBdr>
        <w:top w:val="none" w:sz="0" w:space="0" w:color="auto"/>
        <w:left w:val="none" w:sz="0" w:space="0" w:color="auto"/>
        <w:bottom w:val="none" w:sz="0" w:space="0" w:color="auto"/>
        <w:right w:val="none" w:sz="0" w:space="0" w:color="auto"/>
      </w:divBdr>
    </w:div>
    <w:div w:id="878131504">
      <w:bodyDiv w:val="1"/>
      <w:marLeft w:val="0"/>
      <w:marRight w:val="0"/>
      <w:marTop w:val="0"/>
      <w:marBottom w:val="0"/>
      <w:divBdr>
        <w:top w:val="none" w:sz="0" w:space="0" w:color="auto"/>
        <w:left w:val="none" w:sz="0" w:space="0" w:color="auto"/>
        <w:bottom w:val="none" w:sz="0" w:space="0" w:color="auto"/>
        <w:right w:val="none" w:sz="0" w:space="0" w:color="auto"/>
      </w:divBdr>
    </w:div>
    <w:div w:id="886380455">
      <w:bodyDiv w:val="1"/>
      <w:marLeft w:val="0"/>
      <w:marRight w:val="0"/>
      <w:marTop w:val="0"/>
      <w:marBottom w:val="0"/>
      <w:divBdr>
        <w:top w:val="none" w:sz="0" w:space="0" w:color="auto"/>
        <w:left w:val="none" w:sz="0" w:space="0" w:color="auto"/>
        <w:bottom w:val="none" w:sz="0" w:space="0" w:color="auto"/>
        <w:right w:val="none" w:sz="0" w:space="0" w:color="auto"/>
      </w:divBdr>
    </w:div>
    <w:div w:id="1034573689">
      <w:bodyDiv w:val="1"/>
      <w:marLeft w:val="0"/>
      <w:marRight w:val="0"/>
      <w:marTop w:val="0"/>
      <w:marBottom w:val="0"/>
      <w:divBdr>
        <w:top w:val="none" w:sz="0" w:space="0" w:color="auto"/>
        <w:left w:val="none" w:sz="0" w:space="0" w:color="auto"/>
        <w:bottom w:val="none" w:sz="0" w:space="0" w:color="auto"/>
        <w:right w:val="none" w:sz="0" w:space="0" w:color="auto"/>
      </w:divBdr>
    </w:div>
    <w:div w:id="1110126492">
      <w:bodyDiv w:val="1"/>
      <w:marLeft w:val="0"/>
      <w:marRight w:val="0"/>
      <w:marTop w:val="0"/>
      <w:marBottom w:val="0"/>
      <w:divBdr>
        <w:top w:val="none" w:sz="0" w:space="0" w:color="auto"/>
        <w:left w:val="none" w:sz="0" w:space="0" w:color="auto"/>
        <w:bottom w:val="none" w:sz="0" w:space="0" w:color="auto"/>
        <w:right w:val="none" w:sz="0" w:space="0" w:color="auto"/>
      </w:divBdr>
    </w:div>
    <w:div w:id="1228030908">
      <w:bodyDiv w:val="1"/>
      <w:marLeft w:val="0"/>
      <w:marRight w:val="0"/>
      <w:marTop w:val="0"/>
      <w:marBottom w:val="0"/>
      <w:divBdr>
        <w:top w:val="none" w:sz="0" w:space="0" w:color="auto"/>
        <w:left w:val="none" w:sz="0" w:space="0" w:color="auto"/>
        <w:bottom w:val="none" w:sz="0" w:space="0" w:color="auto"/>
        <w:right w:val="none" w:sz="0" w:space="0" w:color="auto"/>
      </w:divBdr>
    </w:div>
    <w:div w:id="1245336352">
      <w:bodyDiv w:val="1"/>
      <w:marLeft w:val="0"/>
      <w:marRight w:val="0"/>
      <w:marTop w:val="0"/>
      <w:marBottom w:val="0"/>
      <w:divBdr>
        <w:top w:val="none" w:sz="0" w:space="0" w:color="auto"/>
        <w:left w:val="none" w:sz="0" w:space="0" w:color="auto"/>
        <w:bottom w:val="none" w:sz="0" w:space="0" w:color="auto"/>
        <w:right w:val="none" w:sz="0" w:space="0" w:color="auto"/>
      </w:divBdr>
    </w:div>
    <w:div w:id="1256403702">
      <w:bodyDiv w:val="1"/>
      <w:marLeft w:val="0"/>
      <w:marRight w:val="0"/>
      <w:marTop w:val="0"/>
      <w:marBottom w:val="0"/>
      <w:divBdr>
        <w:top w:val="none" w:sz="0" w:space="0" w:color="auto"/>
        <w:left w:val="none" w:sz="0" w:space="0" w:color="auto"/>
        <w:bottom w:val="none" w:sz="0" w:space="0" w:color="auto"/>
        <w:right w:val="none" w:sz="0" w:space="0" w:color="auto"/>
      </w:divBdr>
    </w:div>
    <w:div w:id="1263301171">
      <w:bodyDiv w:val="1"/>
      <w:marLeft w:val="0"/>
      <w:marRight w:val="0"/>
      <w:marTop w:val="0"/>
      <w:marBottom w:val="0"/>
      <w:divBdr>
        <w:top w:val="none" w:sz="0" w:space="0" w:color="auto"/>
        <w:left w:val="none" w:sz="0" w:space="0" w:color="auto"/>
        <w:bottom w:val="none" w:sz="0" w:space="0" w:color="auto"/>
        <w:right w:val="none" w:sz="0" w:space="0" w:color="auto"/>
      </w:divBdr>
    </w:div>
    <w:div w:id="1493908983">
      <w:bodyDiv w:val="1"/>
      <w:marLeft w:val="0"/>
      <w:marRight w:val="0"/>
      <w:marTop w:val="0"/>
      <w:marBottom w:val="0"/>
      <w:divBdr>
        <w:top w:val="none" w:sz="0" w:space="0" w:color="auto"/>
        <w:left w:val="none" w:sz="0" w:space="0" w:color="auto"/>
        <w:bottom w:val="none" w:sz="0" w:space="0" w:color="auto"/>
        <w:right w:val="none" w:sz="0" w:space="0" w:color="auto"/>
      </w:divBdr>
    </w:div>
    <w:div w:id="1506826422">
      <w:bodyDiv w:val="1"/>
      <w:marLeft w:val="0"/>
      <w:marRight w:val="0"/>
      <w:marTop w:val="0"/>
      <w:marBottom w:val="0"/>
      <w:divBdr>
        <w:top w:val="none" w:sz="0" w:space="0" w:color="auto"/>
        <w:left w:val="none" w:sz="0" w:space="0" w:color="auto"/>
        <w:bottom w:val="none" w:sz="0" w:space="0" w:color="auto"/>
        <w:right w:val="none" w:sz="0" w:space="0" w:color="auto"/>
      </w:divBdr>
      <w:divsChild>
        <w:div w:id="668944224">
          <w:marLeft w:val="0"/>
          <w:marRight w:val="0"/>
          <w:marTop w:val="0"/>
          <w:marBottom w:val="0"/>
          <w:divBdr>
            <w:top w:val="none" w:sz="0" w:space="0" w:color="auto"/>
            <w:left w:val="none" w:sz="0" w:space="0" w:color="auto"/>
            <w:bottom w:val="none" w:sz="0" w:space="0" w:color="auto"/>
            <w:right w:val="none" w:sz="0" w:space="0" w:color="auto"/>
          </w:divBdr>
          <w:divsChild>
            <w:div w:id="14014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3372">
      <w:bodyDiv w:val="1"/>
      <w:marLeft w:val="0"/>
      <w:marRight w:val="0"/>
      <w:marTop w:val="0"/>
      <w:marBottom w:val="0"/>
      <w:divBdr>
        <w:top w:val="none" w:sz="0" w:space="0" w:color="auto"/>
        <w:left w:val="none" w:sz="0" w:space="0" w:color="auto"/>
        <w:bottom w:val="none" w:sz="0" w:space="0" w:color="auto"/>
        <w:right w:val="none" w:sz="0" w:space="0" w:color="auto"/>
      </w:divBdr>
    </w:div>
    <w:div w:id="1755083539">
      <w:bodyDiv w:val="1"/>
      <w:marLeft w:val="0"/>
      <w:marRight w:val="0"/>
      <w:marTop w:val="0"/>
      <w:marBottom w:val="0"/>
      <w:divBdr>
        <w:top w:val="none" w:sz="0" w:space="0" w:color="auto"/>
        <w:left w:val="none" w:sz="0" w:space="0" w:color="auto"/>
        <w:bottom w:val="none" w:sz="0" w:space="0" w:color="auto"/>
        <w:right w:val="none" w:sz="0" w:space="0" w:color="auto"/>
      </w:divBdr>
    </w:div>
    <w:div w:id="1963534621">
      <w:bodyDiv w:val="1"/>
      <w:marLeft w:val="0"/>
      <w:marRight w:val="0"/>
      <w:marTop w:val="0"/>
      <w:marBottom w:val="0"/>
      <w:divBdr>
        <w:top w:val="none" w:sz="0" w:space="0" w:color="auto"/>
        <w:left w:val="none" w:sz="0" w:space="0" w:color="auto"/>
        <w:bottom w:val="none" w:sz="0" w:space="0" w:color="auto"/>
        <w:right w:val="none" w:sz="0" w:space="0" w:color="auto"/>
      </w:divBdr>
    </w:div>
    <w:div w:id="2103408671">
      <w:bodyDiv w:val="1"/>
      <w:marLeft w:val="0"/>
      <w:marRight w:val="0"/>
      <w:marTop w:val="0"/>
      <w:marBottom w:val="0"/>
      <w:divBdr>
        <w:top w:val="none" w:sz="0" w:space="0" w:color="auto"/>
        <w:left w:val="none" w:sz="0" w:space="0" w:color="auto"/>
        <w:bottom w:val="none" w:sz="0" w:space="0" w:color="auto"/>
        <w:right w:val="none" w:sz="0" w:space="0" w:color="auto"/>
      </w:divBdr>
    </w:div>
    <w:div w:id="212645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1675</Words>
  <Characters>9214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ESCUELA SUPERIOR POLITECNICA DE CHIMBORAZO</vt:lpstr>
    </vt:vector>
  </TitlesOfParts>
  <Company>Personal</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SUPERIOR POLITECNICA DE CHIMBORAZO</dc:title>
  <dc:subject/>
  <dc:creator>User</dc:creator>
  <cp:keywords/>
  <dc:description/>
  <cp:lastModifiedBy>JEFERSON ARIEL VARGAS AMAGUAYA</cp:lastModifiedBy>
  <cp:revision>2</cp:revision>
  <cp:lastPrinted>2025-07-12T11:11:00Z</cp:lastPrinted>
  <dcterms:created xsi:type="dcterms:W3CDTF">2025-07-18T05:17:00Z</dcterms:created>
  <dcterms:modified xsi:type="dcterms:W3CDTF">2025-07-18T05:17:00Z</dcterms:modified>
</cp:coreProperties>
</file>