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4BB4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Code Analysis</w:t>
      </w:r>
    </w:p>
    <w:p w14:paraId="620809FC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</w:p>
    <w:p w14:paraId="69740154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This program uses three classes:</w:t>
      </w:r>
    </w:p>
    <w:p w14:paraId="2263EC3A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JohnsonJeffPA3: The main class that runs the program.</w:t>
      </w:r>
    </w:p>
    <w:p w14:paraId="6E6A3872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Engine: Stores information about an engine (type and horsepower).</w:t>
      </w:r>
    </w:p>
    <w:p w14:paraId="7C046346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Car: Stores information about a car (make, model, and its engine).</w:t>
      </w:r>
    </w:p>
    <w:p w14:paraId="4F6169FE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</w:p>
    <w:p w14:paraId="672C0EF6" w14:textId="5378535F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Encapsulation:</w:t>
      </w:r>
    </w:p>
    <w:p w14:paraId="2046DD78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The Engine and Car classes keep their data private.</w:t>
      </w:r>
    </w:p>
    <w:p w14:paraId="59AAFFDC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You can only access their data using public methods the getters.</w:t>
      </w:r>
    </w:p>
    <w:p w14:paraId="10268EC4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This protects the data from being changed directly from outside the class.</w:t>
      </w:r>
    </w:p>
    <w:p w14:paraId="5AD8EEC5" w14:textId="77777777" w:rsid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</w:t>
      </w:r>
    </w:p>
    <w:p w14:paraId="4E28B90A" w14:textId="281F7BB1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Modularity:</w:t>
      </w:r>
    </w:p>
    <w:p w14:paraId="0B4F91C6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Each class has a clear job:</w:t>
      </w:r>
    </w:p>
    <w:p w14:paraId="069803F1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- Engine handles engine details.</w:t>
      </w:r>
    </w:p>
    <w:p w14:paraId="10DBF212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- Car handles car details and uses an Engine object.</w:t>
      </w:r>
    </w:p>
    <w:p w14:paraId="60E254E2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  - JohnsonJeffPA3 creates and uses Car and Engine objects.</w:t>
      </w:r>
    </w:p>
    <w:p w14:paraId="1C1CE0F3" w14:textId="77777777" w:rsid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</w:t>
      </w:r>
    </w:p>
    <w:p w14:paraId="437536E8" w14:textId="6D742784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Object and Data Structures:</w:t>
      </w:r>
    </w:p>
    <w:p w14:paraId="02C848DD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I do not show the details of the data directly.</w:t>
      </w:r>
    </w:p>
    <w:p w14:paraId="589FECF2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The fields in Engine and Car (type, horsepower, make, model, engine) are all marked private, so they are hidden from outside code.</w:t>
      </w:r>
    </w:p>
    <w:p w14:paraId="0A51F5A2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I provide abstract ideas through methods like </w:t>
      </w:r>
      <w:proofErr w:type="gramStart"/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drive(</w:t>
      </w:r>
      <w:proofErr w:type="gramEnd"/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) and </w:t>
      </w:r>
      <w:proofErr w:type="gramStart"/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start(</w:t>
      </w:r>
      <w:proofErr w:type="gramEnd"/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>), which represent actions rather than exposing raw data.</w:t>
      </w:r>
    </w:p>
    <w:p w14:paraId="0548F9AF" w14:textId="77777777" w:rsidR="0027520F" w:rsidRPr="0027520F" w:rsidRDefault="0027520F" w:rsidP="0027520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</w:pPr>
      <w:r w:rsidRPr="0027520F">
        <w:rPr>
          <w:rFonts w:ascii="Menlo" w:eastAsia="Times New Roman" w:hAnsi="Menlo" w:cs="Menlo"/>
          <w:color w:val="000000" w:themeColor="text1"/>
          <w:kern w:val="0"/>
          <w:sz w:val="22"/>
          <w:szCs w:val="22"/>
          <w14:ligatures w14:val="none"/>
        </w:rPr>
        <w:t xml:space="preserve">  - The getters don't allow interaction with internal data.</w:t>
      </w:r>
    </w:p>
    <w:p w14:paraId="38ABCBD3" w14:textId="77777777" w:rsidR="0027520F" w:rsidRPr="0027520F" w:rsidRDefault="0027520F" w:rsidP="0027520F">
      <w:pPr>
        <w:rPr>
          <w:color w:val="000000" w:themeColor="text1"/>
          <w:sz w:val="36"/>
          <w:szCs w:val="36"/>
        </w:rPr>
      </w:pPr>
    </w:p>
    <w:sectPr w:rsidR="0027520F" w:rsidRPr="0027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0F"/>
    <w:rsid w:val="00183C1B"/>
    <w:rsid w:val="0027520F"/>
    <w:rsid w:val="002F22EA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B7902"/>
  <w15:chartTrackingRefBased/>
  <w15:docId w15:val="{56910AB7-BC86-544A-A411-C6D32047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1</cp:revision>
  <dcterms:created xsi:type="dcterms:W3CDTF">2025-09-23T20:51:00Z</dcterms:created>
  <dcterms:modified xsi:type="dcterms:W3CDTF">2025-09-23T21:01:00Z</dcterms:modified>
</cp:coreProperties>
</file>