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16A92" w14:textId="1A582C67" w:rsidR="008F19CD" w:rsidRDefault="008F19CD" w:rsidP="008F19C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Style w:val="Aucune"/>
          <w:rFonts w:ascii="Arial" w:eastAsia="Arial" w:hAnsi="Arial" w:cs="Arial"/>
          <w:sz w:val="24"/>
          <w:szCs w:val="24"/>
        </w:rPr>
      </w:pPr>
      <w:r>
        <w:rPr>
          <w:rStyle w:val="Aucune"/>
          <w:sz w:val="24"/>
          <w:szCs w:val="24"/>
        </w:rPr>
        <w:t xml:space="preserve">-Use Case : </w:t>
      </w:r>
      <w:r w:rsidR="0004504E">
        <w:rPr>
          <w:rStyle w:val="Aucune"/>
          <w:sz w:val="24"/>
          <w:szCs w:val="24"/>
        </w:rPr>
        <w:t>Consulter</w:t>
      </w:r>
      <w:bookmarkStart w:id="0" w:name="_GoBack"/>
      <w:bookmarkEnd w:id="0"/>
      <w:r>
        <w:rPr>
          <w:rStyle w:val="Aucune"/>
          <w:sz w:val="24"/>
          <w:szCs w:val="24"/>
        </w:rPr>
        <w:t xml:space="preserve"> un Fournisseur</w:t>
      </w:r>
    </w:p>
    <w:p w14:paraId="72E20CC5" w14:textId="77777777" w:rsidR="008F19CD" w:rsidRDefault="008F19CD" w:rsidP="008F19C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</w:pPr>
      <w:r>
        <w:rPr>
          <w:rFonts w:ascii="Arial" w:hAnsi="Arial"/>
          <w:sz w:val="24"/>
          <w:szCs w:val="24"/>
        </w:rPr>
        <w:t>1.1 Description Détaillé</w:t>
      </w:r>
    </w:p>
    <w:p w14:paraId="6510E86F" w14:textId="62613288" w:rsidR="008F19CD" w:rsidRDefault="008F19CD" w:rsidP="008F19C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it-IT"/>
        </w:rPr>
        <w:t xml:space="preserve">Ce Use Case permet </w:t>
      </w:r>
      <w:r>
        <w:rPr>
          <w:rFonts w:ascii="Arial" w:hAnsi="Arial"/>
          <w:sz w:val="24"/>
          <w:szCs w:val="24"/>
        </w:rPr>
        <w:t xml:space="preserve">à un administrateur doté des droits d’accès concernant cette fonctionnalité de saisir les critères relatifs à </w:t>
      </w:r>
      <w:r w:rsidR="0054012D">
        <w:rPr>
          <w:rFonts w:ascii="Arial" w:hAnsi="Arial"/>
          <w:sz w:val="24"/>
          <w:szCs w:val="24"/>
        </w:rPr>
        <w:t>la consultation d’un fournisseur afin de vérifié toute ses informations.</w:t>
      </w:r>
    </w:p>
    <w:p w14:paraId="54B1E8BA" w14:textId="77777777" w:rsidR="008F19CD" w:rsidRDefault="008F19CD" w:rsidP="008F19C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14:paraId="483A11D2" w14:textId="77777777" w:rsidR="008F19CD" w:rsidRDefault="008F19CD" w:rsidP="008F19C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1.2 Description</w:t>
      </w:r>
    </w:p>
    <w:p w14:paraId="76CA6E7E" w14:textId="3E6F4F95" w:rsidR="008F19CD" w:rsidRDefault="009C3CC4" w:rsidP="008F19C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Consultation</w:t>
      </w:r>
      <w:r w:rsidR="008F19CD">
        <w:rPr>
          <w:rFonts w:ascii="Arial" w:eastAsia="Arial" w:hAnsi="Arial" w:cs="Arial"/>
          <w:sz w:val="24"/>
          <w:szCs w:val="24"/>
        </w:rPr>
        <w:t xml:space="preserve"> d’un fournisseur société ou individu à partir de ses informations </w:t>
      </w:r>
      <w:r w:rsidR="00AC50B4">
        <w:rPr>
          <w:rFonts w:ascii="Arial" w:eastAsia="Arial" w:hAnsi="Arial" w:cs="Arial"/>
          <w:sz w:val="24"/>
          <w:szCs w:val="24"/>
        </w:rPr>
        <w:t>disponibles</w:t>
      </w:r>
    </w:p>
    <w:p w14:paraId="4EFDC35F" w14:textId="77777777" w:rsidR="008F19CD" w:rsidRDefault="008F19CD" w:rsidP="008F19C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14:paraId="783CE70E" w14:textId="77777777" w:rsidR="008F19CD" w:rsidRDefault="008F19CD" w:rsidP="008F19C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1.3 Flot d’événements </w:t>
      </w:r>
    </w:p>
    <w:p w14:paraId="5378F23B" w14:textId="77777777" w:rsidR="008F19CD" w:rsidRDefault="008F19CD" w:rsidP="008F19CD">
      <w:pPr>
        <w:pStyle w:val="Pardfaut"/>
        <w:numPr>
          <w:ilvl w:val="0"/>
          <w:numId w:val="1"/>
        </w:numPr>
        <w:spacing w:before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L’administrateur se connecte au service d’administration garantissant ainsi l’accès aux personnes autorisées</w:t>
      </w:r>
    </w:p>
    <w:p w14:paraId="61F19BDF" w14:textId="77777777" w:rsidR="008F19CD" w:rsidRDefault="008F19CD" w:rsidP="008F19CD">
      <w:pPr>
        <w:pStyle w:val="Pardfaut"/>
        <w:numPr>
          <w:ilvl w:val="0"/>
          <w:numId w:val="1"/>
        </w:numPr>
        <w:spacing w:before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L’administrateur va ensuite dans gestion fournisseurs</w:t>
      </w:r>
    </w:p>
    <w:p w14:paraId="0CF59D12" w14:textId="31529851" w:rsidR="008F19CD" w:rsidRDefault="008F19CD" w:rsidP="008F19CD">
      <w:pPr>
        <w:pStyle w:val="Pardfaut"/>
        <w:numPr>
          <w:ilvl w:val="0"/>
          <w:numId w:val="1"/>
        </w:numPr>
        <w:spacing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L’administrateur </w:t>
      </w:r>
      <w:r w:rsidR="00D96DE3">
        <w:rPr>
          <w:rFonts w:ascii="Arial" w:hAnsi="Arial"/>
          <w:sz w:val="24"/>
          <w:szCs w:val="24"/>
        </w:rPr>
        <w:t>choisit le fournisseur</w:t>
      </w:r>
    </w:p>
    <w:p w14:paraId="459773F6" w14:textId="0F0F55F8" w:rsidR="008F19CD" w:rsidRDefault="008F19CD" w:rsidP="008F19CD">
      <w:pPr>
        <w:pStyle w:val="Pardfaut"/>
        <w:numPr>
          <w:ilvl w:val="0"/>
          <w:numId w:val="1"/>
        </w:numPr>
        <w:spacing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L’administrateur </w:t>
      </w:r>
      <w:r w:rsidR="00D96DE3">
        <w:rPr>
          <w:rFonts w:ascii="Arial" w:hAnsi="Arial"/>
          <w:sz w:val="24"/>
          <w:szCs w:val="24"/>
        </w:rPr>
        <w:t>clique sur consulter fournisseur</w:t>
      </w:r>
      <w:r>
        <w:rPr>
          <w:rFonts w:ascii="Arial" w:hAnsi="Arial"/>
          <w:sz w:val="24"/>
          <w:szCs w:val="24"/>
        </w:rPr>
        <w:t xml:space="preserve">  </w:t>
      </w:r>
    </w:p>
    <w:p w14:paraId="1CD3F7CD" w14:textId="36C8B351" w:rsidR="008F19CD" w:rsidRDefault="00D96DE3" w:rsidP="008F19CD">
      <w:pPr>
        <w:pStyle w:val="Pardfaut"/>
        <w:numPr>
          <w:ilvl w:val="0"/>
          <w:numId w:val="1"/>
        </w:numPr>
        <w:spacing w:after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L’administrateur voit </w:t>
      </w:r>
      <w:r w:rsidR="00C01E2C">
        <w:rPr>
          <w:rFonts w:ascii="Arial" w:hAnsi="Arial"/>
          <w:sz w:val="24"/>
          <w:szCs w:val="24"/>
        </w:rPr>
        <w:t>toutes les informations</w:t>
      </w:r>
      <w:r>
        <w:rPr>
          <w:rFonts w:ascii="Arial" w:hAnsi="Arial"/>
          <w:sz w:val="24"/>
          <w:szCs w:val="24"/>
        </w:rPr>
        <w:t xml:space="preserve"> sur ce fournisseur.</w:t>
      </w:r>
    </w:p>
    <w:p w14:paraId="0AD63410" w14:textId="77777777" w:rsidR="008F19CD" w:rsidRDefault="008F19CD" w:rsidP="008F19C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14:paraId="56981351" w14:textId="77777777" w:rsidR="008F19CD" w:rsidRDefault="008F19CD" w:rsidP="008F19C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1.4 Exigences particulières / fonctionnelles : </w:t>
      </w:r>
    </w:p>
    <w:p w14:paraId="2329EB89" w14:textId="77777777" w:rsidR="008F19CD" w:rsidRDefault="008F19CD" w:rsidP="008F19C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14:paraId="1A3DA9D5" w14:textId="4322E4F6" w:rsidR="008F19CD" w:rsidRDefault="008F19CD" w:rsidP="008F19CD">
      <w:pPr>
        <w:pStyle w:val="Pardfaut"/>
        <w:numPr>
          <w:ilvl w:val="0"/>
          <w:numId w:val="2"/>
        </w:numPr>
        <w:spacing w:before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L’administrateur doit être en mesure </w:t>
      </w:r>
      <w:r w:rsidR="00D96DE3">
        <w:rPr>
          <w:rFonts w:ascii="Arial" w:hAnsi="Arial"/>
          <w:sz w:val="24"/>
          <w:szCs w:val="24"/>
        </w:rPr>
        <w:t>de rechercher le bon fournisseur</w:t>
      </w:r>
    </w:p>
    <w:p w14:paraId="4AA919A9" w14:textId="5B2231E3" w:rsidR="008F19CD" w:rsidRDefault="008F19CD" w:rsidP="008F19CD">
      <w:pPr>
        <w:pStyle w:val="Pardfaut"/>
        <w:numPr>
          <w:ilvl w:val="0"/>
          <w:numId w:val="1"/>
        </w:numPr>
        <w:spacing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Un fournisseur ne pourra être c</w:t>
      </w:r>
      <w:r w:rsidR="00C01E2C">
        <w:rPr>
          <w:rFonts w:ascii="Arial" w:hAnsi="Arial"/>
          <w:sz w:val="24"/>
          <w:szCs w:val="24"/>
        </w:rPr>
        <w:t>onsulter</w:t>
      </w:r>
      <w:r>
        <w:rPr>
          <w:rFonts w:ascii="Arial" w:hAnsi="Arial"/>
          <w:sz w:val="24"/>
          <w:szCs w:val="24"/>
        </w:rPr>
        <w:t xml:space="preserve"> seulement par la secrétaire ou le directeur car seulement eux sont en contact particulier avec eux afin de gérer les problèmes des commandes.</w:t>
      </w:r>
    </w:p>
    <w:p w14:paraId="544A3498" w14:textId="77777777" w:rsidR="008F19CD" w:rsidRDefault="008F19CD" w:rsidP="008F19C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40" w:line="276" w:lineRule="auto"/>
        <w:ind w:left="1296" w:right="232" w:hanging="360"/>
      </w:pPr>
    </w:p>
    <w:p w14:paraId="5993CA48" w14:textId="77777777" w:rsidR="00303EFF" w:rsidRDefault="00303EFF"/>
    <w:sectPr w:rsidR="00303E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C5125"/>
    <w:multiLevelType w:val="hybridMultilevel"/>
    <w:tmpl w:val="8A0C6096"/>
    <w:numStyleLink w:val="Nombres"/>
  </w:abstractNum>
  <w:abstractNum w:abstractNumId="1" w15:restartNumberingAfterBreak="0">
    <w:nsid w:val="1BDD152E"/>
    <w:multiLevelType w:val="hybridMultilevel"/>
    <w:tmpl w:val="8A0C6096"/>
    <w:styleLink w:val="Nombres"/>
    <w:lvl w:ilvl="0" w:tplc="D178932E">
      <w:start w:val="1"/>
      <w:numFmt w:val="decimal"/>
      <w:suff w:val="nothing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4741246">
      <w:start w:val="1"/>
      <w:numFmt w:val="decimal"/>
      <w:suff w:val="nothing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80FA70B0">
      <w:start w:val="1"/>
      <w:numFmt w:val="decimal"/>
      <w:suff w:val="nothing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85021046">
      <w:start w:val="1"/>
      <w:numFmt w:val="decimal"/>
      <w:suff w:val="nothing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BB983544">
      <w:start w:val="1"/>
      <w:numFmt w:val="decimal"/>
      <w:suff w:val="nothing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2F0981E">
      <w:start w:val="1"/>
      <w:numFmt w:val="decimal"/>
      <w:suff w:val="nothing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6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218D64E">
      <w:start w:val="1"/>
      <w:numFmt w:val="decimal"/>
      <w:suff w:val="nothing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E5AA3BF2">
      <w:start w:val="1"/>
      <w:numFmt w:val="decimal"/>
      <w:suff w:val="nothing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2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34226F5C">
      <w:start w:val="1"/>
      <w:numFmt w:val="decimal"/>
      <w:suff w:val="nothing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76"/>
    <w:rsid w:val="0004504E"/>
    <w:rsid w:val="00303EFF"/>
    <w:rsid w:val="0054012D"/>
    <w:rsid w:val="008F19CD"/>
    <w:rsid w:val="009C3CC4"/>
    <w:rsid w:val="00AC50B4"/>
    <w:rsid w:val="00C01E2C"/>
    <w:rsid w:val="00C31F76"/>
    <w:rsid w:val="00D9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AEF6"/>
  <w15:chartTrackingRefBased/>
  <w15:docId w15:val="{7472E13B-FC3C-4CBB-B586-EC66BD5A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dfaut">
    <w:name w:val="Par défaut"/>
    <w:rsid w:val="008F19C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fr-FR"/>
    </w:rPr>
  </w:style>
  <w:style w:type="character" w:customStyle="1" w:styleId="Aucune">
    <w:name w:val="Aucune"/>
    <w:rsid w:val="008F19CD"/>
    <w:rPr>
      <w:lang w:val="fr-FR"/>
    </w:rPr>
  </w:style>
  <w:style w:type="numbering" w:customStyle="1" w:styleId="Nombres">
    <w:name w:val="Nombres"/>
    <w:rsid w:val="008F19C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8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Hippolyte Guillemeteau</dc:creator>
  <cp:keywords/>
  <dc:description/>
  <cp:lastModifiedBy>Hippolyte Guillemeteau</cp:lastModifiedBy>
  <cp:revision>9</cp:revision>
  <dcterms:created xsi:type="dcterms:W3CDTF">2019-06-12T18:42:00Z</dcterms:created>
  <dcterms:modified xsi:type="dcterms:W3CDTF">2019-06-12T18:45:00Z</dcterms:modified>
</cp:coreProperties>
</file>