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580" w:rsidRDefault="00225A81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Style w:val="Aucune"/>
          <w:rFonts w:ascii="Arial" w:eastAsia="Arial" w:hAnsi="Arial" w:cs="Arial"/>
          <w:sz w:val="24"/>
          <w:szCs w:val="24"/>
        </w:rPr>
      </w:pPr>
      <w:r>
        <w:rPr>
          <w:rStyle w:val="Aucune"/>
          <w:rFonts w:ascii="Arial" w:hAnsi="Arial"/>
          <w:sz w:val="24"/>
          <w:szCs w:val="24"/>
        </w:rPr>
        <w:t>-Use Case : Créer un</w:t>
      </w:r>
      <w:r w:rsidR="00BB232A">
        <w:rPr>
          <w:rStyle w:val="Aucune"/>
          <w:rFonts w:ascii="Arial" w:hAnsi="Arial"/>
          <w:sz w:val="24"/>
          <w:szCs w:val="24"/>
        </w:rPr>
        <w:t xml:space="preserve"> Fournisseur</w:t>
      </w:r>
    </w:p>
    <w:p w:rsidR="00452580" w:rsidRDefault="00225A81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1.1 Description </w:t>
      </w:r>
      <w:r w:rsidR="00FB55A5">
        <w:rPr>
          <w:rFonts w:ascii="Arial" w:hAnsi="Arial"/>
          <w:sz w:val="24"/>
          <w:szCs w:val="24"/>
        </w:rPr>
        <w:t>Détaillé</w:t>
      </w:r>
    </w:p>
    <w:p w:rsidR="00452580" w:rsidRDefault="00225A81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it-IT"/>
        </w:rPr>
        <w:t xml:space="preserve">Ce Use Case permet </w:t>
      </w:r>
      <w:r>
        <w:rPr>
          <w:rFonts w:ascii="Arial" w:hAnsi="Arial"/>
          <w:sz w:val="24"/>
          <w:szCs w:val="24"/>
        </w:rPr>
        <w:t>à un administrateur doté des droits d’accès concernant cette fonctionnalité de saisir les critères relatifs à l’établissement d’un</w:t>
      </w:r>
      <w:r w:rsidR="00BB232A">
        <w:rPr>
          <w:rFonts w:ascii="Arial" w:hAnsi="Arial"/>
          <w:sz w:val="24"/>
          <w:szCs w:val="24"/>
        </w:rPr>
        <w:t xml:space="preserve"> fournisseur. </w:t>
      </w:r>
      <w:r>
        <w:rPr>
          <w:rFonts w:ascii="Arial" w:hAnsi="Arial"/>
          <w:sz w:val="24"/>
          <w:szCs w:val="24"/>
        </w:rPr>
        <w:t xml:space="preserve">Cette </w:t>
      </w:r>
      <w:r w:rsidR="005B532E">
        <w:rPr>
          <w:rFonts w:ascii="Arial" w:hAnsi="Arial"/>
          <w:sz w:val="24"/>
          <w:szCs w:val="24"/>
        </w:rPr>
        <w:t>création sera</w:t>
      </w:r>
      <w:r>
        <w:rPr>
          <w:rFonts w:ascii="Arial" w:hAnsi="Arial"/>
          <w:sz w:val="24"/>
          <w:szCs w:val="24"/>
        </w:rPr>
        <w:t xml:space="preserve"> établie suivant des critères que l’administrateur choisira et sélectionnera sur l’interface prévue à </w:t>
      </w:r>
      <w:r w:rsidR="00F00D46">
        <w:rPr>
          <w:rFonts w:ascii="Arial" w:hAnsi="Arial"/>
          <w:sz w:val="24"/>
          <w:szCs w:val="24"/>
        </w:rPr>
        <w:t>cet effet</w:t>
      </w:r>
      <w:r>
        <w:rPr>
          <w:rFonts w:ascii="Arial" w:hAnsi="Arial"/>
          <w:sz w:val="24"/>
          <w:szCs w:val="24"/>
        </w:rPr>
        <w:t xml:space="preserve">. Les intitulés de ces critères concernent des informations relatives aux </w:t>
      </w:r>
      <w:r w:rsidR="00BB232A">
        <w:rPr>
          <w:rFonts w:ascii="Arial" w:hAnsi="Arial"/>
          <w:sz w:val="24"/>
          <w:szCs w:val="24"/>
        </w:rPr>
        <w:t>fournisseurs</w:t>
      </w:r>
      <w:r>
        <w:rPr>
          <w:rFonts w:ascii="Arial" w:hAnsi="Arial"/>
          <w:sz w:val="24"/>
          <w:szCs w:val="24"/>
        </w:rPr>
        <w:t xml:space="preserve"> et </w:t>
      </w:r>
      <w:r w:rsidR="00BB232A">
        <w:rPr>
          <w:rFonts w:ascii="Arial" w:hAnsi="Arial"/>
          <w:sz w:val="24"/>
          <w:szCs w:val="24"/>
        </w:rPr>
        <w:t>des informations reçus de leur part</w:t>
      </w:r>
      <w:r>
        <w:rPr>
          <w:rFonts w:ascii="Arial" w:hAnsi="Arial"/>
          <w:sz w:val="24"/>
          <w:szCs w:val="24"/>
        </w:rPr>
        <w:t xml:space="preserve">. Plus particulièrement </w:t>
      </w:r>
      <w:r w:rsidR="00800C15">
        <w:rPr>
          <w:rFonts w:ascii="Arial" w:hAnsi="Arial"/>
          <w:sz w:val="24"/>
          <w:szCs w:val="24"/>
        </w:rPr>
        <w:t xml:space="preserve">de saisir le nom, puis de cocher si c’est une société puis son type ainsi que ses codes N°CNUF et SIREN, </w:t>
      </w:r>
      <w:r w:rsidR="00F00D46">
        <w:rPr>
          <w:rFonts w:ascii="Arial" w:hAnsi="Arial"/>
          <w:sz w:val="24"/>
          <w:szCs w:val="24"/>
        </w:rPr>
        <w:t>son adre</w:t>
      </w:r>
      <w:bookmarkStart w:id="0" w:name="_GoBack"/>
      <w:bookmarkEnd w:id="0"/>
      <w:r w:rsidR="00F00D46">
        <w:rPr>
          <w:rFonts w:ascii="Arial" w:hAnsi="Arial"/>
          <w:sz w:val="24"/>
          <w:szCs w:val="24"/>
        </w:rPr>
        <w:t>sse détaillée</w:t>
      </w:r>
      <w:r w:rsidR="00800C15">
        <w:rPr>
          <w:rFonts w:ascii="Arial" w:hAnsi="Arial"/>
          <w:sz w:val="24"/>
          <w:szCs w:val="24"/>
        </w:rPr>
        <w:t>, son téléphone, son fax, son mail et civilité de l’individue ou entreprise et enfin site web</w:t>
      </w:r>
      <w:r>
        <w:rPr>
          <w:rFonts w:ascii="Arial" w:hAnsi="Arial"/>
          <w:sz w:val="24"/>
          <w:szCs w:val="24"/>
        </w:rPr>
        <w:t>.</w:t>
      </w:r>
      <w:r w:rsidR="00800C15">
        <w:rPr>
          <w:rFonts w:ascii="Arial" w:hAnsi="Arial"/>
          <w:sz w:val="24"/>
          <w:szCs w:val="24"/>
        </w:rPr>
        <w:t xml:space="preserve"> </w:t>
      </w:r>
      <w:r w:rsidR="00F00D46">
        <w:rPr>
          <w:rFonts w:ascii="Arial" w:hAnsi="Arial"/>
          <w:sz w:val="24"/>
          <w:szCs w:val="24"/>
        </w:rPr>
        <w:t>Si Le</w:t>
      </w:r>
      <w:r w:rsidR="00800C15">
        <w:rPr>
          <w:rFonts w:ascii="Arial" w:hAnsi="Arial"/>
          <w:sz w:val="24"/>
          <w:szCs w:val="24"/>
        </w:rPr>
        <w:t xml:space="preserve"> fournisseur est une société </w:t>
      </w:r>
      <w:r w:rsidR="00DD7131">
        <w:rPr>
          <w:rFonts w:ascii="Arial" w:hAnsi="Arial"/>
          <w:sz w:val="24"/>
          <w:szCs w:val="24"/>
        </w:rPr>
        <w:t>un contact</w:t>
      </w:r>
      <w:r w:rsidR="00800C15">
        <w:rPr>
          <w:rFonts w:ascii="Arial" w:hAnsi="Arial"/>
          <w:sz w:val="24"/>
          <w:szCs w:val="24"/>
        </w:rPr>
        <w:t xml:space="preserve"> (individu appartenant à l’entreprise pourra être créer) </w:t>
      </w:r>
      <w:r w:rsidR="006541B7">
        <w:rPr>
          <w:rFonts w:ascii="Arial" w:hAnsi="Arial"/>
          <w:sz w:val="24"/>
          <w:szCs w:val="24"/>
        </w:rPr>
        <w:t>avec ses infos. Et une seconde parti Informations bancaire pour y inscrire ses informations de ses comptes (RIB, adresses facturation etc…).</w:t>
      </w:r>
    </w:p>
    <w:p w:rsidR="00AC1A6A" w:rsidRDefault="00AC1A6A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:rsidR="00452580" w:rsidRDefault="00FB55A5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1.2 Description</w:t>
      </w:r>
    </w:p>
    <w:p w:rsidR="00FB55A5" w:rsidRDefault="00FB55A5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Création d’un fournisseur</w:t>
      </w:r>
      <w:r w:rsidR="00DD7131">
        <w:rPr>
          <w:rFonts w:ascii="Arial" w:eastAsia="Arial" w:hAnsi="Arial" w:cs="Arial"/>
          <w:sz w:val="24"/>
          <w:szCs w:val="24"/>
        </w:rPr>
        <w:t xml:space="preserve"> société ou individu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DD7131">
        <w:rPr>
          <w:rFonts w:ascii="Arial" w:eastAsia="Arial" w:hAnsi="Arial" w:cs="Arial"/>
          <w:sz w:val="24"/>
          <w:szCs w:val="24"/>
        </w:rPr>
        <w:t xml:space="preserve">à partir de </w:t>
      </w:r>
      <w:r>
        <w:rPr>
          <w:rFonts w:ascii="Arial" w:eastAsia="Arial" w:hAnsi="Arial" w:cs="Arial"/>
          <w:sz w:val="24"/>
          <w:szCs w:val="24"/>
        </w:rPr>
        <w:t xml:space="preserve">ses informations </w:t>
      </w:r>
    </w:p>
    <w:p w:rsidR="00AC1A6A" w:rsidRDefault="00AC1A6A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:rsidR="00452580" w:rsidRDefault="00225A81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1.</w:t>
      </w:r>
      <w:r w:rsidR="00FB55A5">
        <w:rPr>
          <w:rFonts w:ascii="Arial" w:hAnsi="Arial"/>
          <w:sz w:val="24"/>
          <w:szCs w:val="24"/>
        </w:rPr>
        <w:t>3</w:t>
      </w:r>
      <w:r>
        <w:rPr>
          <w:rFonts w:ascii="Arial" w:hAnsi="Arial"/>
          <w:sz w:val="24"/>
          <w:szCs w:val="24"/>
        </w:rPr>
        <w:t xml:space="preserve"> Flot d’événements </w:t>
      </w:r>
    </w:p>
    <w:p w:rsidR="00452580" w:rsidRDefault="00225A81">
      <w:pPr>
        <w:pStyle w:val="Pardfaut"/>
        <w:numPr>
          <w:ilvl w:val="0"/>
          <w:numId w:val="2"/>
        </w:numPr>
        <w:spacing w:before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L’administrateur se connecte au service </w:t>
      </w:r>
      <w:r w:rsidR="004E7ADA">
        <w:rPr>
          <w:rFonts w:ascii="Arial" w:hAnsi="Arial"/>
          <w:sz w:val="24"/>
          <w:szCs w:val="24"/>
        </w:rPr>
        <w:t xml:space="preserve">d’administration </w:t>
      </w:r>
      <w:r>
        <w:rPr>
          <w:rFonts w:ascii="Arial" w:hAnsi="Arial"/>
          <w:sz w:val="24"/>
          <w:szCs w:val="24"/>
        </w:rPr>
        <w:t>garantissant ainsi l’accès aux personnes autorisées</w:t>
      </w:r>
    </w:p>
    <w:p w:rsidR="004E7ADA" w:rsidRDefault="004E7ADA">
      <w:pPr>
        <w:pStyle w:val="Pardfaut"/>
        <w:numPr>
          <w:ilvl w:val="0"/>
          <w:numId w:val="2"/>
        </w:numPr>
        <w:spacing w:before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L’administrateur va ensuite dans gestion fournisseurs</w:t>
      </w:r>
    </w:p>
    <w:p w:rsidR="00452580" w:rsidRDefault="00225A81">
      <w:pPr>
        <w:pStyle w:val="Pardfaut"/>
        <w:numPr>
          <w:ilvl w:val="0"/>
          <w:numId w:val="2"/>
        </w:numPr>
        <w:spacing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L’administrateur </w:t>
      </w:r>
      <w:r w:rsidR="0078762B">
        <w:rPr>
          <w:rFonts w:ascii="Arial" w:hAnsi="Arial"/>
          <w:sz w:val="24"/>
          <w:szCs w:val="24"/>
        </w:rPr>
        <w:t>clique ensuite sur le bouton créer dans cette partie.</w:t>
      </w:r>
    </w:p>
    <w:p w:rsidR="00452580" w:rsidRDefault="00225A81">
      <w:pPr>
        <w:pStyle w:val="Pardfaut"/>
        <w:numPr>
          <w:ilvl w:val="0"/>
          <w:numId w:val="2"/>
        </w:numPr>
        <w:spacing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L’administrateur saisie </w:t>
      </w:r>
      <w:r w:rsidR="0078762B">
        <w:rPr>
          <w:rFonts w:ascii="Arial" w:hAnsi="Arial"/>
          <w:sz w:val="24"/>
          <w:szCs w:val="24"/>
        </w:rPr>
        <w:t xml:space="preserve">toutes les informations </w:t>
      </w:r>
      <w:r w:rsidR="00DD7131">
        <w:rPr>
          <w:rFonts w:ascii="Arial" w:hAnsi="Arial"/>
          <w:sz w:val="24"/>
          <w:szCs w:val="24"/>
        </w:rPr>
        <w:t>d’un fournisseur</w:t>
      </w:r>
      <w:r w:rsidR="0078762B">
        <w:rPr>
          <w:rFonts w:ascii="Arial" w:hAnsi="Arial"/>
          <w:sz w:val="24"/>
          <w:szCs w:val="24"/>
        </w:rPr>
        <w:t xml:space="preserve"> qu’il connaît ou qu’il a reçu de celui-ci</w:t>
      </w:r>
      <w:r>
        <w:rPr>
          <w:rFonts w:ascii="Arial" w:hAnsi="Arial"/>
          <w:sz w:val="24"/>
          <w:szCs w:val="24"/>
        </w:rPr>
        <w:t xml:space="preserve">.  </w:t>
      </w:r>
    </w:p>
    <w:p w:rsidR="00452580" w:rsidRDefault="00225A81">
      <w:pPr>
        <w:pStyle w:val="Pardfaut"/>
        <w:numPr>
          <w:ilvl w:val="0"/>
          <w:numId w:val="2"/>
        </w:numPr>
        <w:spacing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L’administrateur valide </w:t>
      </w:r>
      <w:r w:rsidR="0078762B">
        <w:rPr>
          <w:rFonts w:ascii="Arial" w:hAnsi="Arial"/>
          <w:sz w:val="24"/>
          <w:szCs w:val="24"/>
        </w:rPr>
        <w:t>le fournisseur</w:t>
      </w:r>
      <w:r>
        <w:rPr>
          <w:rFonts w:ascii="Arial" w:hAnsi="Arial"/>
          <w:sz w:val="24"/>
          <w:szCs w:val="24"/>
        </w:rPr>
        <w:t xml:space="preserve">. </w:t>
      </w:r>
    </w:p>
    <w:p w:rsidR="00452580" w:rsidRDefault="00225A81">
      <w:pPr>
        <w:pStyle w:val="Pardfaut"/>
        <w:numPr>
          <w:ilvl w:val="0"/>
          <w:numId w:val="2"/>
        </w:numPr>
        <w:spacing w:after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Le système </w:t>
      </w:r>
      <w:r w:rsidR="0078762B">
        <w:rPr>
          <w:rFonts w:ascii="Arial" w:hAnsi="Arial"/>
          <w:sz w:val="24"/>
          <w:szCs w:val="24"/>
        </w:rPr>
        <w:t>enregistre ce nouveau fournisseur</w:t>
      </w:r>
      <w:r>
        <w:rPr>
          <w:rFonts w:ascii="Arial" w:hAnsi="Arial"/>
          <w:sz w:val="24"/>
          <w:szCs w:val="24"/>
        </w:rPr>
        <w:t xml:space="preserve"> :</w:t>
      </w:r>
      <w:r w:rsidR="00912BD6">
        <w:rPr>
          <w:rFonts w:ascii="Arial" w:hAnsi="Arial"/>
          <w:sz w:val="24"/>
          <w:szCs w:val="24"/>
        </w:rPr>
        <w:t xml:space="preserve"> dans la page défaut de création de fournisseur, il est maintenant visible</w:t>
      </w:r>
      <w:r>
        <w:rPr>
          <w:rFonts w:ascii="Arial" w:hAnsi="Arial"/>
          <w:sz w:val="24"/>
          <w:szCs w:val="24"/>
        </w:rPr>
        <w:t>.</w:t>
      </w:r>
    </w:p>
    <w:p w:rsidR="00452580" w:rsidRDefault="00452580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:rsidR="00452580" w:rsidRDefault="00225A81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1.</w:t>
      </w:r>
      <w:r w:rsidR="002B2AD5">
        <w:rPr>
          <w:rFonts w:ascii="Arial" w:hAnsi="Arial"/>
          <w:sz w:val="24"/>
          <w:szCs w:val="24"/>
        </w:rPr>
        <w:t>4</w:t>
      </w:r>
      <w:r>
        <w:rPr>
          <w:rFonts w:ascii="Arial" w:hAnsi="Arial"/>
          <w:sz w:val="24"/>
          <w:szCs w:val="24"/>
        </w:rPr>
        <w:t xml:space="preserve"> Exigences particulières / fonctionnelles : </w:t>
      </w:r>
    </w:p>
    <w:p w:rsidR="00452580" w:rsidRDefault="00452580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:rsidR="00452580" w:rsidRDefault="00634DB1">
      <w:pPr>
        <w:pStyle w:val="Pardfaut"/>
        <w:numPr>
          <w:ilvl w:val="0"/>
          <w:numId w:val="3"/>
        </w:numPr>
        <w:spacing w:before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L’administrateur doit être en mesure de supprimer ou modifier un fournisseur à tout moment.</w:t>
      </w:r>
    </w:p>
    <w:p w:rsidR="00452580" w:rsidRDefault="00634DB1">
      <w:pPr>
        <w:pStyle w:val="Pardfaut"/>
        <w:numPr>
          <w:ilvl w:val="0"/>
          <w:numId w:val="2"/>
        </w:numPr>
        <w:spacing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Un fournisseur ne pourra être créer seulement par la secrétaire ou le directeur car seulement eux </w:t>
      </w:r>
      <w:r w:rsidR="00DD7131">
        <w:rPr>
          <w:rFonts w:ascii="Arial" w:hAnsi="Arial"/>
          <w:sz w:val="24"/>
          <w:szCs w:val="24"/>
        </w:rPr>
        <w:t>sont</w:t>
      </w:r>
      <w:r>
        <w:rPr>
          <w:rFonts w:ascii="Arial" w:hAnsi="Arial"/>
          <w:sz w:val="24"/>
          <w:szCs w:val="24"/>
        </w:rPr>
        <w:t xml:space="preserve"> en contact particulier avec eux afin de gérer les problèmes des commandes.</w:t>
      </w:r>
    </w:p>
    <w:p w:rsidR="00452580" w:rsidRDefault="00452580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40" w:line="276" w:lineRule="auto"/>
        <w:ind w:left="1296" w:right="232" w:hanging="360"/>
      </w:pPr>
    </w:p>
    <w:sectPr w:rsidR="0045258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67A" w:rsidRDefault="00A9767A">
      <w:r>
        <w:separator/>
      </w:r>
    </w:p>
  </w:endnote>
  <w:endnote w:type="continuationSeparator" w:id="0">
    <w:p w:rsidR="00A9767A" w:rsidRDefault="00A97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580" w:rsidRDefault="004525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67A" w:rsidRDefault="00A9767A">
      <w:r>
        <w:separator/>
      </w:r>
    </w:p>
  </w:footnote>
  <w:footnote w:type="continuationSeparator" w:id="0">
    <w:p w:rsidR="00A9767A" w:rsidRDefault="00A97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580" w:rsidRDefault="0045258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C5125"/>
    <w:multiLevelType w:val="hybridMultilevel"/>
    <w:tmpl w:val="8A0C6096"/>
    <w:numStyleLink w:val="Nombres"/>
  </w:abstractNum>
  <w:abstractNum w:abstractNumId="1" w15:restartNumberingAfterBreak="0">
    <w:nsid w:val="1BDD152E"/>
    <w:multiLevelType w:val="hybridMultilevel"/>
    <w:tmpl w:val="8A0C6096"/>
    <w:styleLink w:val="Nombres"/>
    <w:lvl w:ilvl="0" w:tplc="D178932E">
      <w:start w:val="1"/>
      <w:numFmt w:val="decimal"/>
      <w:suff w:val="nothing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741246">
      <w:start w:val="1"/>
      <w:numFmt w:val="decimal"/>
      <w:suff w:val="nothing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FA70B0">
      <w:start w:val="1"/>
      <w:numFmt w:val="decimal"/>
      <w:suff w:val="nothing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21046">
      <w:start w:val="1"/>
      <w:numFmt w:val="decimal"/>
      <w:suff w:val="nothing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983544">
      <w:start w:val="1"/>
      <w:numFmt w:val="decimal"/>
      <w:suff w:val="nothing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F0981E">
      <w:start w:val="1"/>
      <w:numFmt w:val="decimal"/>
      <w:suff w:val="nothing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6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18D64E">
      <w:start w:val="1"/>
      <w:numFmt w:val="decimal"/>
      <w:suff w:val="nothing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AA3BF2">
      <w:start w:val="1"/>
      <w:numFmt w:val="decimal"/>
      <w:suff w:val="nothing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2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226F5C">
      <w:start w:val="1"/>
      <w:numFmt w:val="decimal"/>
      <w:suff w:val="nothing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580"/>
    <w:rsid w:val="000E687C"/>
    <w:rsid w:val="00225A81"/>
    <w:rsid w:val="002B2AD5"/>
    <w:rsid w:val="00452580"/>
    <w:rsid w:val="004E7ADA"/>
    <w:rsid w:val="005B532E"/>
    <w:rsid w:val="005F2653"/>
    <w:rsid w:val="00634DB1"/>
    <w:rsid w:val="006541B7"/>
    <w:rsid w:val="0078762B"/>
    <w:rsid w:val="00800C15"/>
    <w:rsid w:val="00912BD6"/>
    <w:rsid w:val="00A064C1"/>
    <w:rsid w:val="00A9767A"/>
    <w:rsid w:val="00AC1A6A"/>
    <w:rsid w:val="00AD52D0"/>
    <w:rsid w:val="00BB232A"/>
    <w:rsid w:val="00D754C0"/>
    <w:rsid w:val="00DD7131"/>
    <w:rsid w:val="00F00D46"/>
    <w:rsid w:val="00FB55A5"/>
    <w:rsid w:val="00FD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45B791-22A4-4A5B-B1A9-A31861A1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dfaut">
    <w:name w:val="Par défaut"/>
    <w:rPr>
      <w:rFonts w:ascii="Helvetica Neue" w:hAnsi="Helvetica Neue" w:cs="Arial Unicode MS"/>
      <w:color w:val="000000"/>
      <w:sz w:val="22"/>
      <w:szCs w:val="22"/>
    </w:rPr>
  </w:style>
  <w:style w:type="character" w:customStyle="1" w:styleId="Aucune">
    <w:name w:val="Aucune"/>
    <w:rPr>
      <w:lang w:val="fr-FR"/>
    </w:rPr>
  </w:style>
  <w:style w:type="numbering" w:customStyle="1" w:styleId="Nombres">
    <w:name w:val="Nombre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Hippolyte Guillemeteau</cp:lastModifiedBy>
  <cp:revision>16</cp:revision>
  <dcterms:created xsi:type="dcterms:W3CDTF">2019-06-03T08:55:00Z</dcterms:created>
  <dcterms:modified xsi:type="dcterms:W3CDTF">2019-06-12T18:42:00Z</dcterms:modified>
</cp:coreProperties>
</file>