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9938" w14:textId="20AB530C" w:rsidR="003E1A84" w:rsidRP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 w:rsidRPr="003E1A84">
        <w:rPr>
          <w:rStyle w:val="Aucune"/>
          <w:sz w:val="24"/>
          <w:szCs w:val="24"/>
        </w:rPr>
        <w:t xml:space="preserve">-Use Case : </w:t>
      </w:r>
      <w:r w:rsidR="000A37C5" w:rsidRPr="003E1A84">
        <w:rPr>
          <w:rStyle w:val="Aucune"/>
          <w:sz w:val="24"/>
          <w:szCs w:val="24"/>
        </w:rPr>
        <w:t>Réception</w:t>
      </w:r>
      <w:r w:rsidRPr="003E1A84">
        <w:rPr>
          <w:rStyle w:val="Aucune"/>
          <w:sz w:val="24"/>
          <w:szCs w:val="24"/>
        </w:rPr>
        <w:t xml:space="preserve"> March</w:t>
      </w:r>
      <w:r>
        <w:rPr>
          <w:rStyle w:val="Aucune"/>
          <w:sz w:val="24"/>
          <w:szCs w:val="24"/>
        </w:rPr>
        <w:t>andises.</w:t>
      </w:r>
    </w:p>
    <w:p w14:paraId="34B1C89E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236A35FC" w14:textId="2CD5A539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ou un employé doté des droits d’accès concernant cette </w:t>
      </w:r>
      <w:r w:rsidR="000A37C5">
        <w:rPr>
          <w:rFonts w:ascii="Arial" w:hAnsi="Arial"/>
          <w:sz w:val="24"/>
          <w:szCs w:val="24"/>
        </w:rPr>
        <w:t>fonctionnalité qui permet de voir les articles et quantité des produits d’une livraison depuis une facture puis de cocher si il sont complet pour actualiser la facture.</w:t>
      </w:r>
    </w:p>
    <w:p w14:paraId="3CA5BD31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</w:p>
    <w:p w14:paraId="3D57E6EE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7043020A" w14:textId="591327A9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Permet d’effectuer </w:t>
      </w:r>
      <w:r w:rsidR="000A37C5">
        <w:rPr>
          <w:rFonts w:ascii="Arial" w:eastAsia="Arial" w:hAnsi="Arial" w:cs="Arial"/>
          <w:sz w:val="24"/>
          <w:szCs w:val="24"/>
        </w:rPr>
        <w:t>une réception des marchandises d’un commande depuis les articles d’une facture.</w:t>
      </w:r>
    </w:p>
    <w:p w14:paraId="55B221B5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2DC40222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5392A2F9" w14:textId="77777777" w:rsidR="003E1A84" w:rsidRDefault="003E1A84" w:rsidP="003E1A84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ou Employé se connecte au service de commande garantissant ainsi l’accès aux personnes autorisées</w:t>
      </w:r>
    </w:p>
    <w:p w14:paraId="3B831561" w14:textId="77777777" w:rsidR="003E1A84" w:rsidRDefault="003E1A84" w:rsidP="003E1A84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clique sur gestion Facture.</w:t>
      </w:r>
    </w:p>
    <w:p w14:paraId="2ED80BCC" w14:textId="77777777" w:rsidR="003E1A84" w:rsidRDefault="003E1A84" w:rsidP="003E1A84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appuie sur + dans un état envoyé</w:t>
      </w:r>
    </w:p>
    <w:p w14:paraId="3149579E" w14:textId="4C86B568" w:rsidR="003E1A84" w:rsidRDefault="003E1A84" w:rsidP="003E1A84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voit ensuite </w:t>
      </w:r>
      <w:r w:rsidR="0020615F">
        <w:rPr>
          <w:rFonts w:ascii="Arial" w:hAnsi="Arial"/>
          <w:sz w:val="24"/>
          <w:szCs w:val="24"/>
        </w:rPr>
        <w:t>les articles reçus</w:t>
      </w:r>
      <w:r>
        <w:rPr>
          <w:rFonts w:ascii="Arial" w:hAnsi="Arial"/>
          <w:sz w:val="24"/>
          <w:szCs w:val="24"/>
        </w:rPr>
        <w:t xml:space="preserve"> </w:t>
      </w:r>
      <w:r w:rsidR="000A37C5">
        <w:rPr>
          <w:rFonts w:ascii="Arial" w:hAnsi="Arial"/>
          <w:sz w:val="24"/>
          <w:szCs w:val="24"/>
        </w:rPr>
        <w:t xml:space="preserve">et leur </w:t>
      </w:r>
      <w:r w:rsidR="00506AC5">
        <w:rPr>
          <w:rFonts w:ascii="Arial" w:hAnsi="Arial"/>
          <w:sz w:val="24"/>
          <w:szCs w:val="24"/>
        </w:rPr>
        <w:t>quantité</w:t>
      </w:r>
      <w:r w:rsidR="000A37C5">
        <w:rPr>
          <w:rFonts w:ascii="Arial" w:hAnsi="Arial"/>
          <w:sz w:val="24"/>
          <w:szCs w:val="24"/>
        </w:rPr>
        <w:t xml:space="preserve"> </w:t>
      </w:r>
      <w:r w:rsidR="0020615F">
        <w:rPr>
          <w:rFonts w:ascii="Arial" w:hAnsi="Arial"/>
          <w:sz w:val="24"/>
          <w:szCs w:val="24"/>
        </w:rPr>
        <w:t>puis coche</w:t>
      </w:r>
      <w:r>
        <w:rPr>
          <w:rFonts w:ascii="Arial" w:hAnsi="Arial"/>
          <w:sz w:val="24"/>
          <w:szCs w:val="24"/>
        </w:rPr>
        <w:t xml:space="preserve"> leur bonne réception.</w:t>
      </w:r>
    </w:p>
    <w:p w14:paraId="65B31F50" w14:textId="41D68FBE" w:rsidR="003E1A84" w:rsidRDefault="003E1A84" w:rsidP="003E1A84">
      <w:pPr>
        <w:pStyle w:val="Pardfaut"/>
        <w:numPr>
          <w:ilvl w:val="0"/>
          <w:numId w:val="1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</w:t>
      </w:r>
      <w:r w:rsidR="00BD5BF0">
        <w:rPr>
          <w:rFonts w:ascii="Arial" w:hAnsi="Arial"/>
          <w:sz w:val="24"/>
          <w:szCs w:val="24"/>
        </w:rPr>
        <w:t xml:space="preserve">passe ensuite </w:t>
      </w:r>
      <w:r w:rsidR="0020615F">
        <w:rPr>
          <w:rFonts w:ascii="Arial" w:hAnsi="Arial"/>
          <w:sz w:val="24"/>
          <w:szCs w:val="24"/>
        </w:rPr>
        <w:t>à</w:t>
      </w:r>
      <w:r w:rsidR="00BD5BF0">
        <w:rPr>
          <w:rFonts w:ascii="Arial" w:hAnsi="Arial"/>
          <w:sz w:val="24"/>
          <w:szCs w:val="24"/>
        </w:rPr>
        <w:t xml:space="preserve"> la mise </w:t>
      </w:r>
      <w:r w:rsidR="0020615F">
        <w:rPr>
          <w:rFonts w:ascii="Arial" w:hAnsi="Arial"/>
          <w:sz w:val="24"/>
          <w:szCs w:val="24"/>
        </w:rPr>
        <w:t>à</w:t>
      </w:r>
      <w:r w:rsidR="00BD5BF0">
        <w:rPr>
          <w:rFonts w:ascii="Arial" w:hAnsi="Arial"/>
          <w:sz w:val="24"/>
          <w:szCs w:val="24"/>
        </w:rPr>
        <w:t xml:space="preserve"> jour des stocks.</w:t>
      </w:r>
    </w:p>
    <w:p w14:paraId="23C534E1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F8A5608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591356E2" w14:textId="77777777" w:rsidR="003E1A84" w:rsidRDefault="003E1A84" w:rsidP="003E1A84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5F8FE1B" w14:textId="3308D2CE" w:rsidR="003E1A84" w:rsidRDefault="0020615F" w:rsidP="003E1A84">
      <w:pPr>
        <w:pStyle w:val="Pardfaut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Accès à </w:t>
      </w:r>
      <w:r w:rsidR="003E1A84">
        <w:rPr>
          <w:rFonts w:ascii="Arial" w:eastAsia="Arial" w:hAnsi="Arial" w:cs="Arial"/>
          <w:sz w:val="24"/>
          <w:szCs w:val="24"/>
        </w:rPr>
        <w:t>Mise à jour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E1A84">
        <w:rPr>
          <w:rFonts w:ascii="Arial" w:eastAsia="Arial" w:hAnsi="Arial" w:cs="Arial"/>
          <w:sz w:val="24"/>
          <w:szCs w:val="24"/>
        </w:rPr>
        <w:t>des stocks automatique.</w:t>
      </w:r>
    </w:p>
    <w:p w14:paraId="4C394220" w14:textId="28A79BE3" w:rsidR="003E1A84" w:rsidRDefault="00605383" w:rsidP="003E1A84">
      <w:pPr>
        <w:pStyle w:val="Pardfaut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Vérification</w:t>
      </w:r>
      <w:r w:rsidR="00EA59A7">
        <w:rPr>
          <w:rFonts w:ascii="Arial" w:eastAsia="Arial" w:hAnsi="Arial" w:cs="Arial"/>
          <w:sz w:val="24"/>
          <w:szCs w:val="24"/>
        </w:rPr>
        <w:t xml:space="preserve"> de l’état reçu</w:t>
      </w:r>
    </w:p>
    <w:p w14:paraId="4BAAAA2E" w14:textId="77777777" w:rsidR="003E1A84" w:rsidRDefault="003E1A84" w:rsidP="003E1A84">
      <w:pPr>
        <w:pStyle w:val="Pardfaut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Réception des articles commander de la facture choisit.</w:t>
      </w:r>
    </w:p>
    <w:p w14:paraId="6D4F7768" w14:textId="77777777" w:rsidR="003E1A84" w:rsidRDefault="003E1A84" w:rsidP="003E1A84">
      <w:bookmarkStart w:id="0" w:name="_GoBack"/>
      <w:bookmarkEnd w:id="0"/>
    </w:p>
    <w:p w14:paraId="1CA4C2AD" w14:textId="77777777" w:rsidR="003E1A84" w:rsidRDefault="003E1A84" w:rsidP="003E1A84"/>
    <w:p w14:paraId="0BB05121" w14:textId="77777777" w:rsidR="001B3882" w:rsidRDefault="001B3882"/>
    <w:sectPr w:rsidR="001B3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61524AB5"/>
    <w:multiLevelType w:val="hybridMultilevel"/>
    <w:tmpl w:val="F900FB6A"/>
    <w:lvl w:ilvl="0" w:tplc="063A4456">
      <w:start w:val="1"/>
      <w:numFmt w:val="decimal"/>
      <w:lvlText w:val="%1-"/>
      <w:lvlJc w:val="left"/>
      <w:pPr>
        <w:ind w:left="936" w:hanging="360"/>
      </w:pPr>
    </w:lvl>
    <w:lvl w:ilvl="1" w:tplc="040C0019">
      <w:start w:val="1"/>
      <w:numFmt w:val="lowerLetter"/>
      <w:lvlText w:val="%2."/>
      <w:lvlJc w:val="left"/>
      <w:pPr>
        <w:ind w:left="1656" w:hanging="360"/>
      </w:pPr>
    </w:lvl>
    <w:lvl w:ilvl="2" w:tplc="040C001B">
      <w:start w:val="1"/>
      <w:numFmt w:val="lowerRoman"/>
      <w:lvlText w:val="%3."/>
      <w:lvlJc w:val="right"/>
      <w:pPr>
        <w:ind w:left="2376" w:hanging="180"/>
      </w:pPr>
    </w:lvl>
    <w:lvl w:ilvl="3" w:tplc="040C000F">
      <w:start w:val="1"/>
      <w:numFmt w:val="decimal"/>
      <w:lvlText w:val="%4."/>
      <w:lvlJc w:val="left"/>
      <w:pPr>
        <w:ind w:left="3096" w:hanging="360"/>
      </w:pPr>
    </w:lvl>
    <w:lvl w:ilvl="4" w:tplc="040C0019">
      <w:start w:val="1"/>
      <w:numFmt w:val="lowerLetter"/>
      <w:lvlText w:val="%5."/>
      <w:lvlJc w:val="left"/>
      <w:pPr>
        <w:ind w:left="3816" w:hanging="360"/>
      </w:pPr>
    </w:lvl>
    <w:lvl w:ilvl="5" w:tplc="040C001B">
      <w:start w:val="1"/>
      <w:numFmt w:val="lowerRoman"/>
      <w:lvlText w:val="%6."/>
      <w:lvlJc w:val="right"/>
      <w:pPr>
        <w:ind w:left="4536" w:hanging="180"/>
      </w:pPr>
    </w:lvl>
    <w:lvl w:ilvl="6" w:tplc="040C000F">
      <w:start w:val="1"/>
      <w:numFmt w:val="decimal"/>
      <w:lvlText w:val="%7."/>
      <w:lvlJc w:val="left"/>
      <w:pPr>
        <w:ind w:left="5256" w:hanging="360"/>
      </w:pPr>
    </w:lvl>
    <w:lvl w:ilvl="7" w:tplc="040C0019">
      <w:start w:val="1"/>
      <w:numFmt w:val="lowerLetter"/>
      <w:lvlText w:val="%8."/>
      <w:lvlJc w:val="left"/>
      <w:pPr>
        <w:ind w:left="5976" w:hanging="360"/>
      </w:pPr>
    </w:lvl>
    <w:lvl w:ilvl="8" w:tplc="040C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6A"/>
    <w:rsid w:val="000A37C5"/>
    <w:rsid w:val="001B3882"/>
    <w:rsid w:val="0020615F"/>
    <w:rsid w:val="0024556A"/>
    <w:rsid w:val="003E1A84"/>
    <w:rsid w:val="004E0DA6"/>
    <w:rsid w:val="00506AC5"/>
    <w:rsid w:val="00605383"/>
    <w:rsid w:val="00BD5BF0"/>
    <w:rsid w:val="00E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1DEB"/>
  <w15:chartTrackingRefBased/>
  <w15:docId w15:val="{646E359E-B181-462C-861C-03DACFAD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8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3E1A8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3E1A84"/>
    <w:rPr>
      <w:lang w:val="fr-FR"/>
    </w:rPr>
  </w:style>
  <w:style w:type="numbering" w:customStyle="1" w:styleId="Nombres">
    <w:name w:val="Nombres"/>
    <w:rsid w:val="003E1A8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16</cp:revision>
  <dcterms:created xsi:type="dcterms:W3CDTF">2019-06-12T19:49:00Z</dcterms:created>
  <dcterms:modified xsi:type="dcterms:W3CDTF">2019-06-12T19:52:00Z</dcterms:modified>
</cp:coreProperties>
</file>