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Cr</w:t>
      </w:r>
      <w:r>
        <w:rPr>
          <w:rStyle w:val="Aucun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e"/>
          <w:rFonts w:ascii="Arial" w:hAnsi="Arial"/>
          <w:b w:val="0"/>
          <w:bCs w:val="0"/>
          <w:sz w:val="24"/>
          <w:szCs w:val="24"/>
          <w:rtl w:val="0"/>
          <w:lang w:val="fr-FR"/>
        </w:rPr>
        <w:t>er une offre commerciale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it-IT"/>
        </w:rPr>
        <w:t xml:space="preserve">Ce Use Case permet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</w:rPr>
        <w:t xml:space="preserve">un </w:t>
      </w:r>
      <w:r>
        <w:rPr>
          <w:rFonts w:ascii="Arial" w:hAnsi="Arial"/>
          <w:sz w:val="24"/>
          <w:szCs w:val="24"/>
          <w:rtl w:val="0"/>
          <w:lang w:val="fr-FR"/>
        </w:rPr>
        <w:t>administrateur dot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des droits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concernant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</w:rPr>
        <w:t>de sa</w:t>
      </w:r>
      <w:r>
        <w:rPr>
          <w:rFonts w:ascii="Arial" w:hAnsi="Arial"/>
          <w:sz w:val="24"/>
          <w:szCs w:val="24"/>
          <w:rtl w:val="0"/>
          <w:lang w:val="fr-FR"/>
        </w:rPr>
        <w:t>isir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relatifs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tablissement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offre commerciale. Cette offre sera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tablie suivant des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que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choisira et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lectionnera 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interface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vue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cette effet. Les intitul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de ces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concernent des informations relatives aux clients et leur saisie lors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achat de billets. Plus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rement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mettra en place des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gories pour lesquelles des offres commerciales seront appliqu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es, les clients en saisissant des informations les concernant lors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 compte client correspondront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ces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 (crit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res) et se verront octroyer des offres commerciales.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se connecte au service de saisie des offres commerciales garantissant ainsi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aux personnes autoris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choisie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  <w:lang w:val="fr-FR"/>
        </w:rPr>
        <w:t>diter une nouvelle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(ou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gorie)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affectation des offres commerciales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saisie les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constituant la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affectation. 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valide ces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gles et enregistre. </w:t>
      </w:r>
    </w:p>
    <w:p>
      <w:pPr>
        <w:pStyle w:val="Par défaut"/>
        <w:numPr>
          <w:ilvl w:val="0"/>
          <w:numId w:val="2"/>
        </w:numPr>
        <w:bidi w:val="0"/>
        <w:spacing w:after="240"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enregistre l</w:t>
      </w:r>
      <w:r>
        <w:rPr>
          <w:rFonts w:ascii="Arial" w:hAnsi="Arial"/>
          <w:sz w:val="24"/>
          <w:szCs w:val="24"/>
          <w:rtl w:val="0"/>
          <w:lang w:val="fr-FR"/>
        </w:rPr>
        <w:t>a nouvelle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: une cat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gorie vient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’ê</w:t>
      </w:r>
      <w:r>
        <w:rPr>
          <w:rFonts w:ascii="Arial" w:hAnsi="Arial"/>
          <w:sz w:val="24"/>
          <w:szCs w:val="24"/>
          <w:rtl w:val="0"/>
          <w:lang w:val="fr-FR"/>
        </w:rPr>
        <w:t>tre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e. Tous les clients poss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dant des informations similaires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cette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seront concern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numPr>
          <w:ilvl w:val="0"/>
          <w:numId w:val="3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entreprise ne doit pas accorder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offres commerciales qui nuiraient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rentabilit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du site. On ne peut accorder 100% de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duction ou des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ductions 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gatives.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administrateur doit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en mesure de supprimer une 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gle de crit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octroi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offres commerciales.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40" w:line="276" w:lineRule="auto"/>
        <w:ind w:left="1296" w:right="232" w:hanging="36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