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40297A" w14:textId="77777777" w:rsidR="003D4479" w:rsidRDefault="002243C7">
      <w:pPr>
        <w:rPr>
          <w:b/>
        </w:rPr>
      </w:pPr>
      <w:r>
        <w:rPr>
          <w:b/>
        </w:rPr>
        <w:t xml:space="preserve">File Sieve - </w:t>
      </w:r>
      <w:r w:rsidR="003D4479">
        <w:rPr>
          <w:b/>
        </w:rPr>
        <w:t>State of the project</w:t>
      </w:r>
    </w:p>
    <w:p w14:paraId="0940297B" w14:textId="77777777" w:rsidR="003D4479" w:rsidRPr="00002103" w:rsidRDefault="00002103" w:rsidP="00002103">
      <w:pPr>
        <w:ind w:left="270"/>
        <w:jc w:val="right"/>
      </w:pPr>
      <w:r>
        <w:t>Week 5</w:t>
      </w:r>
    </w:p>
    <w:p w14:paraId="0940297C" w14:textId="77777777" w:rsidR="003D4479" w:rsidRDefault="003D4479"/>
    <w:tbl>
      <w:tblPr>
        <w:tblStyle w:val="TableGrid"/>
        <w:tblW w:w="10620" w:type="dxa"/>
        <w:tblInd w:w="108" w:type="dxa"/>
        <w:tblLook w:val="00A0" w:firstRow="1" w:lastRow="0" w:firstColumn="1" w:lastColumn="0" w:noHBand="0" w:noVBand="0"/>
      </w:tblPr>
      <w:tblGrid>
        <w:gridCol w:w="1728"/>
        <w:gridCol w:w="4752"/>
        <w:gridCol w:w="4140"/>
      </w:tblGrid>
      <w:tr w:rsidR="003C1A72" w14:paraId="09402980" w14:textId="77777777" w:rsidTr="006B2666">
        <w:tc>
          <w:tcPr>
            <w:tcW w:w="1728" w:type="dxa"/>
            <w:shd w:val="clear" w:color="auto" w:fill="D6E3BC" w:themeFill="accent3" w:themeFillTint="66"/>
          </w:tcPr>
          <w:p w14:paraId="0940297D" w14:textId="77777777" w:rsidR="003C1A72" w:rsidRDefault="003C1A72">
            <w:r>
              <w:t>Project section</w:t>
            </w:r>
          </w:p>
        </w:tc>
        <w:tc>
          <w:tcPr>
            <w:tcW w:w="4752" w:type="dxa"/>
            <w:shd w:val="clear" w:color="auto" w:fill="D6E3BC" w:themeFill="accent3" w:themeFillTint="66"/>
          </w:tcPr>
          <w:p w14:paraId="0940297E" w14:textId="77777777" w:rsidR="003C1A72" w:rsidRDefault="003C1A72">
            <w:r>
              <w:t>Work Completed</w:t>
            </w:r>
          </w:p>
        </w:tc>
        <w:tc>
          <w:tcPr>
            <w:tcW w:w="4140" w:type="dxa"/>
            <w:shd w:val="clear" w:color="auto" w:fill="D6E3BC" w:themeFill="accent3" w:themeFillTint="66"/>
          </w:tcPr>
          <w:p w14:paraId="0940297F" w14:textId="77777777" w:rsidR="003C1A72" w:rsidRDefault="003C1A72">
            <w:r>
              <w:t>Work in Progress</w:t>
            </w:r>
          </w:p>
        </w:tc>
      </w:tr>
      <w:tr w:rsidR="003C1A72" w14:paraId="09402989" w14:textId="77777777" w:rsidTr="006B2666">
        <w:tc>
          <w:tcPr>
            <w:tcW w:w="1728" w:type="dxa"/>
          </w:tcPr>
          <w:p w14:paraId="09402981" w14:textId="77777777" w:rsidR="003C1A72" w:rsidRDefault="003C1A72">
            <w:r>
              <w:t>GUI</w:t>
            </w:r>
          </w:p>
        </w:tc>
        <w:tc>
          <w:tcPr>
            <w:tcW w:w="4752" w:type="dxa"/>
          </w:tcPr>
          <w:p w14:paraId="09402982" w14:textId="77777777" w:rsidR="008A01BA" w:rsidRDefault="003C1A72" w:rsidP="003C1A72">
            <w:r>
              <w:t>View</w:t>
            </w:r>
            <w:r w:rsidR="008A01BA">
              <w:t xml:space="preserve"> for 3 screens and ScreenSwitcher:</w:t>
            </w:r>
          </w:p>
          <w:p w14:paraId="09402983" w14:textId="77777777" w:rsidR="008A01BA" w:rsidRDefault="008A01BA" w:rsidP="008A01BA">
            <w:pPr>
              <w:pStyle w:val="ListParagraph"/>
              <w:numPr>
                <w:ilvl w:val="0"/>
                <w:numId w:val="2"/>
              </w:numPr>
            </w:pPr>
            <w:r>
              <w:t>SelectScreen</w:t>
            </w:r>
          </w:p>
          <w:p w14:paraId="09402984" w14:textId="77777777" w:rsidR="008A01BA" w:rsidRDefault="008A01BA" w:rsidP="008A01BA">
            <w:pPr>
              <w:pStyle w:val="ListParagraph"/>
              <w:numPr>
                <w:ilvl w:val="0"/>
                <w:numId w:val="2"/>
              </w:numPr>
            </w:pPr>
            <w:r>
              <w:t>ResultScreen</w:t>
            </w:r>
          </w:p>
          <w:p w14:paraId="09402985" w14:textId="77777777" w:rsidR="008A01BA" w:rsidRDefault="008A01BA" w:rsidP="008A01BA">
            <w:pPr>
              <w:pStyle w:val="ListParagraph"/>
              <w:numPr>
                <w:ilvl w:val="0"/>
                <w:numId w:val="2"/>
              </w:numPr>
            </w:pPr>
            <w:r>
              <w:t>CopyScreen</w:t>
            </w:r>
          </w:p>
          <w:p w14:paraId="09402986" w14:textId="77777777" w:rsidR="003C1A72" w:rsidRDefault="003C1A72" w:rsidP="003C1A72"/>
        </w:tc>
        <w:tc>
          <w:tcPr>
            <w:tcW w:w="4140" w:type="dxa"/>
          </w:tcPr>
          <w:p w14:paraId="09402987" w14:textId="77777777" w:rsidR="003C1A72" w:rsidRDefault="00CE38B3">
            <w:r>
              <w:t xml:space="preserve">1. </w:t>
            </w:r>
            <w:r w:rsidR="003C1A72">
              <w:t>Controller and tests for it</w:t>
            </w:r>
          </w:p>
          <w:p w14:paraId="3B00AD8B" w14:textId="77777777" w:rsidR="00972008" w:rsidRDefault="00972008"/>
          <w:p w14:paraId="09402988" w14:textId="55114041" w:rsidR="003C1A72" w:rsidRDefault="00CE38B3" w:rsidP="00972008">
            <w:r>
              <w:t xml:space="preserve">2. </w:t>
            </w:r>
            <w:r w:rsidR="00972008">
              <w:t xml:space="preserve">Modified </w:t>
            </w:r>
            <w:r>
              <w:t xml:space="preserve">JTree </w:t>
            </w:r>
            <w:r w:rsidR="00972008">
              <w:t xml:space="preserve">control </w:t>
            </w:r>
            <w:r>
              <w:t>with checkboxes to display</w:t>
            </w:r>
            <w:r w:rsidR="00972008">
              <w:t>/select file/folder trees.</w:t>
            </w:r>
          </w:p>
        </w:tc>
      </w:tr>
      <w:tr w:rsidR="003C1A72" w14:paraId="09402993" w14:textId="77777777" w:rsidTr="006B2666">
        <w:tc>
          <w:tcPr>
            <w:tcW w:w="1728" w:type="dxa"/>
          </w:tcPr>
          <w:p w14:paraId="0940298A" w14:textId="2C940390" w:rsidR="003C1A72" w:rsidRDefault="006B2666">
            <w:r>
              <w:t xml:space="preserve">Business </w:t>
            </w:r>
            <w:r w:rsidR="003C1A72">
              <w:t>Logic</w:t>
            </w:r>
          </w:p>
        </w:tc>
        <w:tc>
          <w:tcPr>
            <w:tcW w:w="4752" w:type="dxa"/>
          </w:tcPr>
          <w:p w14:paraId="0940298B" w14:textId="77777777" w:rsidR="007012FB" w:rsidRDefault="007012FB">
            <w:r>
              <w:t>Interfaces for 3 classes:</w:t>
            </w:r>
          </w:p>
          <w:p w14:paraId="0940298C" w14:textId="77777777" w:rsidR="007012FB" w:rsidRDefault="007012FB" w:rsidP="007012FB">
            <w:pPr>
              <w:pStyle w:val="ListParagraph"/>
              <w:numPr>
                <w:ilvl w:val="0"/>
                <w:numId w:val="1"/>
              </w:numPr>
            </w:pPr>
            <w:r>
              <w:t>FileManagement</w:t>
            </w:r>
          </w:p>
          <w:p w14:paraId="0940298D" w14:textId="77777777" w:rsidR="007012FB" w:rsidRDefault="007012FB" w:rsidP="007012FB">
            <w:pPr>
              <w:pStyle w:val="ListParagraph"/>
              <w:numPr>
                <w:ilvl w:val="0"/>
                <w:numId w:val="1"/>
              </w:numPr>
            </w:pPr>
            <w:r>
              <w:t>FileEnumeration</w:t>
            </w:r>
          </w:p>
          <w:p w14:paraId="0940298E" w14:textId="77777777" w:rsidR="008A01BA" w:rsidRDefault="007012FB" w:rsidP="007012FB">
            <w:pPr>
              <w:pStyle w:val="ListParagraph"/>
              <w:numPr>
                <w:ilvl w:val="0"/>
                <w:numId w:val="1"/>
              </w:numPr>
            </w:pPr>
            <w:r>
              <w:t>FileDifferentiation</w:t>
            </w:r>
          </w:p>
          <w:p w14:paraId="702830DB" w14:textId="77777777" w:rsidR="003C1A72" w:rsidRDefault="003C1A72" w:rsidP="006B2666"/>
          <w:p w14:paraId="1EE71753" w14:textId="77777777" w:rsidR="006B2666" w:rsidRDefault="006B2666" w:rsidP="006B2666">
            <w:r>
              <w:t>FileManager hierarchy and factory class for producting FileManager instances.</w:t>
            </w:r>
          </w:p>
          <w:p w14:paraId="38184A53" w14:textId="77777777" w:rsidR="006B2666" w:rsidRDefault="006B2666" w:rsidP="006B2666"/>
          <w:p w14:paraId="09402991" w14:textId="2C628CE4" w:rsidR="006B2666" w:rsidRDefault="006B2666" w:rsidP="006B2666">
            <w:r>
              <w:t>Units tests for concrete FileManager implementation (ConcurrentFileManager).</w:t>
            </w:r>
          </w:p>
        </w:tc>
        <w:tc>
          <w:tcPr>
            <w:tcW w:w="4140" w:type="dxa"/>
          </w:tcPr>
          <w:p w14:paraId="3761F9DB" w14:textId="59260742" w:rsidR="006B2666" w:rsidRDefault="006B2666">
            <w:r>
              <w:t>1. FileManagement hierarchy is still a work in progress, but we’re getting there.</w:t>
            </w:r>
            <w:r w:rsidR="00972008">
              <w:t xml:space="preserve">  May need some JNI to get around the 260-char pathname limit inherent to Windows platforms.</w:t>
            </w:r>
            <w:r w:rsidR="00D8171B">
              <w:t xml:space="preserve">  This will come later, after sufficient unit tests have been written</w:t>
            </w:r>
            <w:r w:rsidR="00C15E9C">
              <w:t xml:space="preserve"> and we know copying has been thoroughly tested</w:t>
            </w:r>
            <w:r w:rsidR="00D8171B">
              <w:t>.</w:t>
            </w:r>
          </w:p>
          <w:p w14:paraId="23AD90C7" w14:textId="544A994D" w:rsidR="006B2666" w:rsidRDefault="006B2666"/>
          <w:p w14:paraId="0CF29F2A" w14:textId="70264224" w:rsidR="00972008" w:rsidRDefault="006B2666">
            <w:r>
              <w:t xml:space="preserve">2. Additional unit tests for ConcurrentFileManager.  Work on custom PropertyChangeListener classes to simply receipt </w:t>
            </w:r>
            <w:r w:rsidR="00D8171B">
              <w:t>of ongoing copy work for updating GUI</w:t>
            </w:r>
            <w:r>
              <w:t>.</w:t>
            </w:r>
          </w:p>
          <w:p w14:paraId="2C324BA7" w14:textId="77777777" w:rsidR="00972008" w:rsidRDefault="00972008"/>
          <w:p w14:paraId="09402992" w14:textId="012DBB3B" w:rsidR="003C1A72" w:rsidRDefault="00972008" w:rsidP="00972008">
            <w:r>
              <w:t>3. Next week: critical that I fill</w:t>
            </w:r>
            <w:r w:rsidR="00D8171B">
              <w:t xml:space="preserve"> out the FileEnumeration class, even if I need to break from FileManagement for a while.</w:t>
            </w:r>
            <w:r w:rsidR="006B2666">
              <w:br/>
            </w:r>
          </w:p>
        </w:tc>
      </w:tr>
      <w:tr w:rsidR="003C1A72" w14:paraId="0940299A" w14:textId="77777777" w:rsidTr="006B2666">
        <w:tc>
          <w:tcPr>
            <w:tcW w:w="1728" w:type="dxa"/>
          </w:tcPr>
          <w:p w14:paraId="09402994" w14:textId="227686A6" w:rsidR="003C1A72" w:rsidRDefault="006B2666">
            <w:r>
              <w:t>Persistence</w:t>
            </w:r>
          </w:p>
        </w:tc>
        <w:tc>
          <w:tcPr>
            <w:tcW w:w="4752" w:type="dxa"/>
          </w:tcPr>
          <w:p w14:paraId="09402995" w14:textId="77777777" w:rsidR="008A01BA" w:rsidRDefault="007012FB">
            <w:r>
              <w:t>Interface</w:t>
            </w:r>
            <w:r w:rsidR="008A01BA">
              <w:t>s for 2 classes:</w:t>
            </w:r>
          </w:p>
          <w:p w14:paraId="09402996" w14:textId="77777777" w:rsidR="008A01BA" w:rsidRDefault="008A01BA" w:rsidP="008A01BA">
            <w:pPr>
              <w:pStyle w:val="ListParagraph"/>
              <w:numPr>
                <w:ilvl w:val="0"/>
                <w:numId w:val="1"/>
              </w:numPr>
            </w:pPr>
            <w:r>
              <w:t>Reports</w:t>
            </w:r>
          </w:p>
          <w:p w14:paraId="09402997" w14:textId="77777777" w:rsidR="008A01BA" w:rsidRDefault="008A01BA" w:rsidP="008A01BA">
            <w:pPr>
              <w:pStyle w:val="ListParagraph"/>
              <w:numPr>
                <w:ilvl w:val="0"/>
                <w:numId w:val="1"/>
              </w:numPr>
            </w:pPr>
            <w:r>
              <w:t>Preferences</w:t>
            </w:r>
          </w:p>
          <w:p w14:paraId="09402998" w14:textId="77777777" w:rsidR="003C1A72" w:rsidRDefault="003C1A72"/>
        </w:tc>
        <w:tc>
          <w:tcPr>
            <w:tcW w:w="4140" w:type="dxa"/>
          </w:tcPr>
          <w:p w14:paraId="09402999" w14:textId="77777777" w:rsidR="003C1A72" w:rsidRDefault="003C1A72"/>
        </w:tc>
      </w:tr>
      <w:tr w:rsidR="006B2666" w14:paraId="5EB6849E" w14:textId="77777777" w:rsidTr="006B2666">
        <w:tc>
          <w:tcPr>
            <w:tcW w:w="1728" w:type="dxa"/>
          </w:tcPr>
          <w:p w14:paraId="1F5EF108" w14:textId="3ABF52C7" w:rsidR="006B2666" w:rsidRDefault="00D8171B">
            <w:r>
              <w:t>Other</w:t>
            </w:r>
          </w:p>
        </w:tc>
        <w:tc>
          <w:tcPr>
            <w:tcW w:w="4752" w:type="dxa"/>
          </w:tcPr>
          <w:p w14:paraId="177AD7FB" w14:textId="46B98EEF" w:rsidR="00D8171B" w:rsidRDefault="00D8171B">
            <w:r>
              <w:t xml:space="preserve">1. </w:t>
            </w:r>
            <w:r w:rsidR="006B2666">
              <w:t xml:space="preserve">Cobertura </w:t>
            </w:r>
            <w:r w:rsidR="00C15E9C">
              <w:t xml:space="preserve">test code </w:t>
            </w:r>
            <w:r w:rsidR="006B2666">
              <w:t>coverage framework has been wired into build.xml (Ant configuration).  Configured to output HTML report to “/build/report</w:t>
            </w:r>
            <w:bookmarkStart w:id="0" w:name="_GoBack"/>
            <w:bookmarkEnd w:id="0"/>
            <w:r w:rsidR="006B2666">
              <w:t>/cobertura/” folder (see “index.html” file within that folder after running “ant all” or “ant tests”.</w:t>
            </w:r>
          </w:p>
          <w:p w14:paraId="7CC02C78" w14:textId="77777777" w:rsidR="00D8171B" w:rsidRDefault="00D8171B"/>
          <w:p w14:paraId="18517901" w14:textId="4E492527" w:rsidR="006B2666" w:rsidRDefault="00D8171B">
            <w:r>
              <w:t>2. Project directory structure, with appropriate “.gitignore” files to ensure IDE-agnosticity.</w:t>
            </w:r>
          </w:p>
        </w:tc>
        <w:tc>
          <w:tcPr>
            <w:tcW w:w="4140" w:type="dxa"/>
          </w:tcPr>
          <w:p w14:paraId="089BDE94" w14:textId="77777777" w:rsidR="006B2666" w:rsidRDefault="006B2666"/>
        </w:tc>
      </w:tr>
    </w:tbl>
    <w:p w14:paraId="0940299B" w14:textId="77777777" w:rsidR="00002103" w:rsidRDefault="00002103"/>
    <w:p w14:paraId="0940299C" w14:textId="7E576FBC" w:rsidR="00A41A49" w:rsidRPr="003D4479" w:rsidRDefault="00C15E9C"/>
    <w:sectPr w:rsidR="00A41A49" w:rsidRPr="003D4479" w:rsidSect="006B2666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2D2CD5"/>
    <w:multiLevelType w:val="hybridMultilevel"/>
    <w:tmpl w:val="CC822234"/>
    <w:lvl w:ilvl="0" w:tplc="86AE2BC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4F7F4F"/>
    <w:multiLevelType w:val="hybridMultilevel"/>
    <w:tmpl w:val="EDA8E140"/>
    <w:lvl w:ilvl="0" w:tplc="86FCE74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3D4479"/>
    <w:rsid w:val="00002103"/>
    <w:rsid w:val="002243C7"/>
    <w:rsid w:val="003C1A72"/>
    <w:rsid w:val="003D4479"/>
    <w:rsid w:val="006B2666"/>
    <w:rsid w:val="007012FB"/>
    <w:rsid w:val="008A01BA"/>
    <w:rsid w:val="00972008"/>
    <w:rsid w:val="00A473FF"/>
    <w:rsid w:val="00C15E9C"/>
    <w:rsid w:val="00CE38B3"/>
    <w:rsid w:val="00D8171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0297A"/>
  <w15:docId w15:val="{C508DB34-2551-4AFF-B49D-3E30AA6B9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3B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1A7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1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Karaseva</dc:creator>
  <cp:keywords/>
  <cp:lastModifiedBy>Jeffrey Blodgett</cp:lastModifiedBy>
  <cp:revision>11</cp:revision>
  <dcterms:created xsi:type="dcterms:W3CDTF">2014-06-19T23:19:00Z</dcterms:created>
  <dcterms:modified xsi:type="dcterms:W3CDTF">2014-06-20T21:36:00Z</dcterms:modified>
</cp:coreProperties>
</file>