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D66A84" w14:textId="77777777" w:rsidR="002858C4" w:rsidRDefault="002858C4" w:rsidP="00384266">
      <w:pPr>
        <w:widowControl w:val="0"/>
        <w:adjustRightInd w:val="0"/>
        <w:snapToGrid w:val="0"/>
        <w:spacing w:line="276" w:lineRule="auto"/>
        <w:contextualSpacing/>
        <w:jc w:val="right"/>
        <w:rPr>
          <w:rFonts w:ascii="Times New Roman" w:eastAsia="宋体" w:hAnsi="Times New Roman" w:cs="Times New Roman"/>
          <w:color w:val="000000"/>
          <w:sz w:val="22"/>
          <w:szCs w:val="22"/>
        </w:rPr>
      </w:pPr>
      <w:r w:rsidRPr="003E5F98">
        <w:rPr>
          <w:rFonts w:ascii="Times New Roman" w:eastAsia="宋体" w:hAnsi="Times New Roman" w:cs="Times New Roman"/>
          <w:noProof/>
          <w:color w:val="000000"/>
          <w:sz w:val="22"/>
          <w:szCs w:val="22"/>
        </w:rPr>
        <w:drawing>
          <wp:anchor distT="0" distB="0" distL="114300" distR="114300" simplePos="0" relativeHeight="251661312" behindDoc="0" locked="0" layoutInCell="1" allowOverlap="1" wp14:anchorId="4270607C" wp14:editId="5CA3CC11">
            <wp:simplePos x="0" y="0"/>
            <wp:positionH relativeFrom="column">
              <wp:posOffset>17417</wp:posOffset>
            </wp:positionH>
            <wp:positionV relativeFrom="paragraph">
              <wp:posOffset>-21136</wp:posOffset>
            </wp:positionV>
            <wp:extent cx="2577465" cy="528955"/>
            <wp:effectExtent l="0" t="0" r="635" b="4445"/>
            <wp:wrapNone/>
            <wp:docPr id="4" name="图片 3" descr="图片包含 图示&#10;&#10;描述已自动生成">
              <a:extLst xmlns:a="http://schemas.openxmlformats.org/drawingml/2006/main">
                <a:ext uri="{FF2B5EF4-FFF2-40B4-BE49-F238E27FC236}">
                  <a16:creationId xmlns:a16="http://schemas.microsoft.com/office/drawing/2014/main" id="{923174AA-F120-57F2-8FCA-00C455BA28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图片包含 图示&#10;&#10;描述已自动生成">
                      <a:extLst>
                        <a:ext uri="{FF2B5EF4-FFF2-40B4-BE49-F238E27FC236}">
                          <a16:creationId xmlns:a16="http://schemas.microsoft.com/office/drawing/2014/main" id="{923174AA-F120-57F2-8FCA-00C455BA2874}"/>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11282" t="22399" r="15278" b="15078"/>
                    <a:stretch/>
                  </pic:blipFill>
                  <pic:spPr bwMode="auto">
                    <a:xfrm>
                      <a:off x="0" y="0"/>
                      <a:ext cx="2708683" cy="55588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E5F98">
        <w:rPr>
          <w:rFonts w:ascii="Times New Roman" w:eastAsia="宋体" w:hAnsi="Times New Roman" w:cs="Times New Roman"/>
          <w:color w:val="000000"/>
          <w:sz w:val="22"/>
          <w:szCs w:val="22"/>
        </w:rPr>
        <w:t>Peking Union Medical College Hospital</w:t>
      </w:r>
    </w:p>
    <w:p w14:paraId="49C12BE2" w14:textId="77777777" w:rsidR="002858C4" w:rsidRDefault="002858C4" w:rsidP="00384266">
      <w:pPr>
        <w:widowControl w:val="0"/>
        <w:adjustRightInd w:val="0"/>
        <w:snapToGrid w:val="0"/>
        <w:spacing w:line="276" w:lineRule="auto"/>
        <w:contextualSpacing/>
        <w:jc w:val="right"/>
        <w:rPr>
          <w:rFonts w:ascii="Times New Roman" w:eastAsia="宋体" w:hAnsi="Times New Roman" w:cs="Times New Roman"/>
          <w:color w:val="000000"/>
          <w:sz w:val="22"/>
          <w:szCs w:val="22"/>
        </w:rPr>
      </w:pPr>
      <w:r w:rsidRPr="003E5F98">
        <w:rPr>
          <w:rFonts w:ascii="Times New Roman" w:eastAsia="宋体" w:hAnsi="Times New Roman" w:cs="Times New Roman"/>
          <w:color w:val="000000"/>
          <w:sz w:val="22"/>
          <w:szCs w:val="22"/>
        </w:rPr>
        <w:t xml:space="preserve">No.1 </w:t>
      </w:r>
      <w:proofErr w:type="spellStart"/>
      <w:r w:rsidRPr="003E5F98">
        <w:rPr>
          <w:rFonts w:ascii="Times New Roman" w:eastAsia="宋体" w:hAnsi="Times New Roman" w:cs="Times New Roman"/>
          <w:color w:val="000000"/>
          <w:sz w:val="22"/>
          <w:szCs w:val="22"/>
        </w:rPr>
        <w:t>Shuaifuyuan</w:t>
      </w:r>
      <w:proofErr w:type="spellEnd"/>
    </w:p>
    <w:p w14:paraId="12BD6687" w14:textId="77777777" w:rsidR="002858C4" w:rsidRDefault="002858C4" w:rsidP="00384266">
      <w:pPr>
        <w:widowControl w:val="0"/>
        <w:wordWrap w:val="0"/>
        <w:adjustRightInd w:val="0"/>
        <w:snapToGrid w:val="0"/>
        <w:spacing w:line="276" w:lineRule="auto"/>
        <w:contextualSpacing/>
        <w:jc w:val="right"/>
        <w:rPr>
          <w:rFonts w:ascii="Times New Roman" w:eastAsia="宋体" w:hAnsi="Times New Roman" w:cs="Times New Roman"/>
          <w:color w:val="000000"/>
          <w:sz w:val="22"/>
          <w:szCs w:val="22"/>
        </w:rPr>
      </w:pPr>
      <w:r>
        <w:rPr>
          <w:rFonts w:ascii="Times New Roman" w:eastAsia="宋体" w:hAnsi="Times New Roman" w:cs="Times New Roman"/>
          <w:color w:val="000000"/>
          <w:sz w:val="22"/>
          <w:szCs w:val="22"/>
        </w:rPr>
        <w:t>Beijing, China</w:t>
      </w:r>
    </w:p>
    <w:p w14:paraId="07131254" w14:textId="77777777" w:rsidR="002858C4" w:rsidRDefault="002858C4" w:rsidP="00384266">
      <w:pPr>
        <w:widowControl w:val="0"/>
        <w:adjustRightInd w:val="0"/>
        <w:snapToGrid w:val="0"/>
        <w:spacing w:line="276" w:lineRule="auto"/>
        <w:contextualSpacing/>
        <w:jc w:val="right"/>
        <w:rPr>
          <w:rFonts w:ascii="Times New Roman" w:eastAsia="宋体" w:hAnsi="Times New Roman" w:cs="Times New Roman"/>
          <w:color w:val="000000"/>
          <w:sz w:val="22"/>
          <w:szCs w:val="22"/>
        </w:rPr>
      </w:pPr>
      <w:r w:rsidRPr="003E5F98">
        <w:rPr>
          <w:rFonts w:ascii="Times New Roman" w:eastAsia="宋体" w:hAnsi="Times New Roman" w:cs="Times New Roman"/>
          <w:color w:val="000000"/>
          <w:sz w:val="22"/>
          <w:szCs w:val="22"/>
        </w:rPr>
        <w:t>+(86)13520846110</w:t>
      </w:r>
    </w:p>
    <w:p w14:paraId="01B2C65C" w14:textId="77777777" w:rsidR="002858C4" w:rsidRDefault="002858C4" w:rsidP="00384266">
      <w:pPr>
        <w:widowControl w:val="0"/>
        <w:adjustRightInd w:val="0"/>
        <w:snapToGrid w:val="0"/>
        <w:spacing w:line="276" w:lineRule="auto"/>
        <w:contextualSpacing/>
        <w:jc w:val="right"/>
        <w:rPr>
          <w:rFonts w:ascii="Times New Roman" w:eastAsia="宋体" w:hAnsi="Times New Roman" w:cs="Times New Roman"/>
          <w:color w:val="000000"/>
          <w:sz w:val="22"/>
          <w:szCs w:val="22"/>
        </w:rPr>
      </w:pPr>
      <w:hyperlink r:id="rId9" w:history="1">
        <w:r w:rsidRPr="00377D9E">
          <w:rPr>
            <w:rStyle w:val="a7"/>
            <w:rFonts w:ascii="Times New Roman" w:eastAsia="宋体" w:hAnsi="Times New Roman" w:cs="Times New Roman"/>
            <w:sz w:val="22"/>
            <w:szCs w:val="22"/>
          </w:rPr>
          <w:t>dr.wunan@pumch.cn</w:t>
        </w:r>
      </w:hyperlink>
    </w:p>
    <w:p w14:paraId="55AE37FB" w14:textId="59F6AD8A" w:rsidR="00CF5D37" w:rsidRPr="007B3E96" w:rsidRDefault="00694AB1" w:rsidP="00384266">
      <w:pPr>
        <w:pStyle w:val="a3"/>
        <w:spacing w:line="276" w:lineRule="auto"/>
        <w:rPr>
          <w:i/>
          <w:iCs/>
          <w:sz w:val="22"/>
          <w:szCs w:val="22"/>
        </w:rPr>
      </w:pPr>
      <w:bookmarkStart w:id="0" w:name="OLE_LINK9"/>
      <w:bookmarkStart w:id="1" w:name="OLE_LINK26"/>
      <w:r w:rsidRPr="00694AB1">
        <w:rPr>
          <w:sz w:val="22"/>
          <w:szCs w:val="22"/>
        </w:rPr>
        <w:t>Hugh Thomas</w:t>
      </w:r>
      <w:r w:rsidR="00CF5D37">
        <w:rPr>
          <w:sz w:val="22"/>
          <w:szCs w:val="22"/>
        </w:rPr>
        <w:br/>
      </w:r>
      <w:r w:rsidR="00F63142" w:rsidRPr="00F63142">
        <w:rPr>
          <w:sz w:val="22"/>
          <w:szCs w:val="22"/>
        </w:rPr>
        <w:t>Editor-in-Chief</w:t>
      </w:r>
      <w:r w:rsidR="00CF5D37">
        <w:rPr>
          <w:sz w:val="22"/>
          <w:szCs w:val="22"/>
        </w:rPr>
        <w:br/>
      </w:r>
      <w:bookmarkStart w:id="2" w:name="OLE_LINK78"/>
      <w:r w:rsidR="007B3E96" w:rsidRPr="007B3E96">
        <w:rPr>
          <w:i/>
          <w:iCs/>
          <w:sz w:val="22"/>
          <w:szCs w:val="22"/>
        </w:rPr>
        <w:t>The Lancet Digital Health</w:t>
      </w:r>
      <w:bookmarkEnd w:id="2"/>
    </w:p>
    <w:p w14:paraId="0803CF28" w14:textId="2F52224A" w:rsidR="002F66AF" w:rsidRPr="00B20AC3" w:rsidRDefault="002F66AF" w:rsidP="00384266">
      <w:pPr>
        <w:pStyle w:val="a3"/>
        <w:spacing w:line="276" w:lineRule="auto"/>
        <w:rPr>
          <w:sz w:val="22"/>
          <w:szCs w:val="22"/>
        </w:rPr>
      </w:pPr>
      <w:r w:rsidRPr="00B20AC3">
        <w:rPr>
          <w:sz w:val="22"/>
          <w:szCs w:val="22"/>
        </w:rPr>
        <w:t>Dear</w:t>
      </w:r>
      <w:r w:rsidR="00BA5A9B">
        <w:rPr>
          <w:sz w:val="22"/>
          <w:szCs w:val="22"/>
        </w:rPr>
        <w:t xml:space="preserve"> </w:t>
      </w:r>
      <w:r w:rsidR="004420F1">
        <w:rPr>
          <w:sz w:val="22"/>
          <w:szCs w:val="22"/>
        </w:rPr>
        <w:t>Dr.</w:t>
      </w:r>
      <w:r w:rsidR="002F782D">
        <w:rPr>
          <w:rFonts w:hint="eastAsia"/>
          <w:sz w:val="22"/>
          <w:szCs w:val="22"/>
        </w:rPr>
        <w:t xml:space="preserve"> </w:t>
      </w:r>
      <w:r w:rsidR="009D774A" w:rsidRPr="00694AB1">
        <w:rPr>
          <w:sz w:val="22"/>
          <w:szCs w:val="22"/>
        </w:rPr>
        <w:t>Thomas</w:t>
      </w:r>
    </w:p>
    <w:bookmarkEnd w:id="0"/>
    <w:p w14:paraId="5B90932B" w14:textId="1CD983E8" w:rsidR="0004320D" w:rsidRPr="00DF0172" w:rsidRDefault="0004320D" w:rsidP="00384266">
      <w:pPr>
        <w:pStyle w:val="a3"/>
        <w:spacing w:line="276" w:lineRule="auto"/>
        <w:rPr>
          <w:sz w:val="22"/>
          <w:szCs w:val="22"/>
        </w:rPr>
      </w:pPr>
      <w:r w:rsidRPr="0004320D">
        <w:rPr>
          <w:sz w:val="22"/>
          <w:szCs w:val="22"/>
        </w:rPr>
        <w:t xml:space="preserve">We are pleased to submit our manuscript entitled “Frequency-Stratified Benchmarking Reveals Strong Long-Tail Limitations of Large Language Models in Diagnosis of Monogenic Diseases” for consideration as an Article in </w:t>
      </w:r>
      <w:r w:rsidRPr="00206581">
        <w:rPr>
          <w:i/>
          <w:iCs/>
          <w:sz w:val="22"/>
          <w:szCs w:val="22"/>
        </w:rPr>
        <w:t>The Lancet Digital Health</w:t>
      </w:r>
      <w:r w:rsidRPr="0004320D">
        <w:rPr>
          <w:sz w:val="22"/>
          <w:szCs w:val="22"/>
        </w:rPr>
        <w:t>.</w:t>
      </w:r>
    </w:p>
    <w:p w14:paraId="14D4C13E" w14:textId="5EEE2F5E" w:rsidR="00BB672E" w:rsidRPr="00243DE4" w:rsidRDefault="00243DE4" w:rsidP="00384266">
      <w:pPr>
        <w:pStyle w:val="a3"/>
        <w:spacing w:line="276" w:lineRule="auto"/>
        <w:rPr>
          <w:sz w:val="22"/>
          <w:szCs w:val="22"/>
        </w:rPr>
      </w:pPr>
      <w:r w:rsidRPr="00243DE4">
        <w:rPr>
          <w:sz w:val="22"/>
          <w:szCs w:val="22"/>
        </w:rPr>
        <w:t xml:space="preserve">As large language models are increasingly being introduced into medical settings, their potential value in disease diagnosis, clinical decision support, and rare disease recognition has attracted substantial attention. However, a key question remains insufficiently evaluated for medical large language models: </w:t>
      </w:r>
      <w:r w:rsidR="0066056F" w:rsidRPr="0066056F">
        <w:rPr>
          <w:sz w:val="22"/>
          <w:szCs w:val="22"/>
        </w:rPr>
        <w:t xml:space="preserve">whether </w:t>
      </w:r>
      <w:r w:rsidR="00FB5266">
        <w:rPr>
          <w:rFonts w:hint="eastAsia"/>
          <w:sz w:val="22"/>
          <w:szCs w:val="22"/>
        </w:rPr>
        <w:t xml:space="preserve">LLMs </w:t>
      </w:r>
      <w:r w:rsidR="0066056F" w:rsidRPr="0066056F">
        <w:rPr>
          <w:sz w:val="22"/>
          <w:szCs w:val="22"/>
        </w:rPr>
        <w:t>can maintain reliable performance within the highly imbalanced structure of real-world medical knowledge.</w:t>
      </w:r>
      <w:r w:rsidR="0066056F">
        <w:rPr>
          <w:rFonts w:hint="eastAsia"/>
          <w:sz w:val="22"/>
          <w:szCs w:val="22"/>
        </w:rPr>
        <w:t xml:space="preserve"> </w:t>
      </w:r>
      <w:r w:rsidRPr="00243DE4">
        <w:rPr>
          <w:sz w:val="22"/>
          <w:szCs w:val="22"/>
        </w:rPr>
        <w:t xml:space="preserve">Monogenic disease diagnosis provides a particularly representative setting for examining this issue, because knowledge in this field follows a pronounced long-tailed distribution. A small number of canonical disease-causing genes have been repeatedly reported in the literature, whereas many rare, recently discovered, or clinically under-characterized genes are supported by only a limited number of cases. </w:t>
      </w:r>
      <w:bookmarkStart w:id="3" w:name="OLE_LINK79"/>
      <w:r w:rsidRPr="00243DE4">
        <w:rPr>
          <w:sz w:val="22"/>
          <w:szCs w:val="22"/>
        </w:rPr>
        <w:t xml:space="preserve">For patients who most need diagnostic support, these long-tail, low-frequency, and evidence-sparse disease </w:t>
      </w:r>
      <w:r w:rsidR="00F06D81" w:rsidRPr="00F06D81">
        <w:rPr>
          <w:sz w:val="22"/>
          <w:szCs w:val="22"/>
        </w:rPr>
        <w:t xml:space="preserve">conditions </w:t>
      </w:r>
      <w:r w:rsidRPr="00243DE4">
        <w:rPr>
          <w:sz w:val="22"/>
          <w:szCs w:val="22"/>
        </w:rPr>
        <w:t>are often precisely the most challenging areas of clinical diagnosis.</w:t>
      </w:r>
      <w:bookmarkEnd w:id="3"/>
    </w:p>
    <w:p w14:paraId="227FC390" w14:textId="3BC50022" w:rsidR="00806082" w:rsidRDefault="00806082" w:rsidP="00384266">
      <w:pPr>
        <w:pStyle w:val="a3"/>
        <w:spacing w:line="276" w:lineRule="auto"/>
        <w:rPr>
          <w:rFonts w:eastAsia="宋体"/>
          <w:sz w:val="22"/>
          <w:szCs w:val="22"/>
        </w:rPr>
      </w:pPr>
      <w:r w:rsidRPr="00806082">
        <w:rPr>
          <w:rFonts w:eastAsia="宋体"/>
          <w:sz w:val="22"/>
          <w:szCs w:val="22"/>
        </w:rPr>
        <w:t>In this study, we developed MendelianBench-5K, a frequency-stratified benchmark for molecular diagnosis of monogenic diseases,</w:t>
      </w:r>
      <w:bookmarkStart w:id="4" w:name="OLE_LINK81"/>
      <w:r w:rsidRPr="00806082">
        <w:rPr>
          <w:rFonts w:eastAsia="宋体"/>
          <w:sz w:val="22"/>
          <w:szCs w:val="22"/>
        </w:rPr>
        <w:t xml:space="preserve"> in which cases were stratified according to the literature </w:t>
      </w:r>
      <w:bookmarkStart w:id="5" w:name="OLE_LINK82"/>
      <w:r w:rsidRPr="00806082">
        <w:rPr>
          <w:rFonts w:eastAsia="宋体"/>
          <w:sz w:val="22"/>
          <w:szCs w:val="22"/>
        </w:rPr>
        <w:t xml:space="preserve">reporting </w:t>
      </w:r>
      <w:bookmarkEnd w:id="5"/>
      <w:r w:rsidRPr="00806082">
        <w:rPr>
          <w:rFonts w:eastAsia="宋体"/>
          <w:sz w:val="22"/>
          <w:szCs w:val="22"/>
        </w:rPr>
        <w:t>frequency of their causative genes.</w:t>
      </w:r>
      <w:bookmarkEnd w:id="4"/>
      <w:r w:rsidRPr="00806082">
        <w:rPr>
          <w:rFonts w:eastAsia="宋体"/>
          <w:sz w:val="22"/>
          <w:szCs w:val="22"/>
        </w:rPr>
        <w:t xml:space="preserve"> The dataset comprises 5,000 molecularly diagnosed cases and spans five frequency tiers, ranging from well-established, frequently reported genes to </w:t>
      </w:r>
      <w:r w:rsidR="003D0B4A">
        <w:rPr>
          <w:rFonts w:eastAsia="宋体" w:hint="eastAsia"/>
          <w:sz w:val="22"/>
          <w:szCs w:val="22"/>
        </w:rPr>
        <w:t>rare</w:t>
      </w:r>
      <w:r w:rsidR="00964B6F">
        <w:rPr>
          <w:rFonts w:eastAsia="宋体"/>
          <w:sz w:val="22"/>
          <w:szCs w:val="22"/>
        </w:rPr>
        <w:t>ly</w:t>
      </w:r>
      <w:r w:rsidR="003D0B4A">
        <w:rPr>
          <w:rFonts w:eastAsia="宋体"/>
          <w:sz w:val="22"/>
          <w:szCs w:val="22"/>
        </w:rPr>
        <w:t xml:space="preserve"> reported</w:t>
      </w:r>
      <w:r w:rsidRPr="00806082">
        <w:rPr>
          <w:rFonts w:eastAsia="宋体"/>
          <w:sz w:val="22"/>
          <w:szCs w:val="22"/>
        </w:rPr>
        <w:t xml:space="preserve"> long-tail genes. Using this benchmark, we systematically evaluated nine mainstream large language models on a phenotype-to-gene molecular diagnostic task. Our results show that current LLMs remain substantially limited when used as standalone systems for molecular diagnosis of monogenic diseases: even the best-performing model achieved a Top-5 accuracy of only 33.78%. More importantly, we found that LLM performance was strongly dependent on the literature reporting frequency of the causative gene. All models performed better on canonical genes that are well represented in the literature, but showed marked failures on low-frequency, recently reported, or evidence-sparse long-tail genes.</w:t>
      </w:r>
    </w:p>
    <w:p w14:paraId="5B38569C" w14:textId="3EC3AF32" w:rsidR="006D0D0A" w:rsidRPr="006D0D0A" w:rsidRDefault="006D0D0A" w:rsidP="00384266">
      <w:pPr>
        <w:pStyle w:val="a3"/>
        <w:spacing w:line="276" w:lineRule="auto"/>
        <w:rPr>
          <w:rFonts w:eastAsia="宋体"/>
          <w:sz w:val="22"/>
          <w:szCs w:val="22"/>
        </w:rPr>
      </w:pPr>
      <w:r w:rsidRPr="006D0D0A">
        <w:rPr>
          <w:rFonts w:eastAsia="宋体"/>
          <w:sz w:val="22"/>
          <w:szCs w:val="22"/>
        </w:rPr>
        <w:t xml:space="preserve">We believe that </w:t>
      </w:r>
      <w:r w:rsidRPr="006D0D0A">
        <w:rPr>
          <w:rFonts w:eastAsia="宋体"/>
          <w:b/>
          <w:bCs/>
          <w:sz w:val="22"/>
          <w:szCs w:val="22"/>
          <w:u w:val="single"/>
        </w:rPr>
        <w:t>the central impact of this study lies in revealing a systematic and structural reliability problem of current medical large language models in clinical settings</w:t>
      </w:r>
      <w:r w:rsidRPr="006D0D0A">
        <w:rPr>
          <w:rFonts w:eastAsia="宋体"/>
          <w:sz w:val="22"/>
          <w:szCs w:val="22"/>
        </w:rPr>
        <w:t xml:space="preserve">. Our results show that </w:t>
      </w:r>
      <w:r w:rsidRPr="00D85AB2">
        <w:rPr>
          <w:rFonts w:eastAsia="宋体"/>
          <w:b/>
          <w:bCs/>
          <w:sz w:val="22"/>
          <w:szCs w:val="22"/>
          <w:u w:val="single"/>
        </w:rPr>
        <w:t xml:space="preserve">reporting </w:t>
      </w:r>
      <w:r w:rsidR="008160FE" w:rsidRPr="00D85AB2">
        <w:rPr>
          <w:rFonts w:eastAsia="宋体"/>
          <w:b/>
          <w:bCs/>
          <w:sz w:val="22"/>
          <w:szCs w:val="22"/>
          <w:u w:val="single"/>
        </w:rPr>
        <w:t>overall</w:t>
      </w:r>
      <w:r w:rsidR="008160FE" w:rsidRPr="00D85AB2">
        <w:rPr>
          <w:rFonts w:eastAsia="宋体" w:hint="eastAsia"/>
          <w:b/>
          <w:bCs/>
          <w:sz w:val="22"/>
          <w:szCs w:val="22"/>
          <w:u w:val="single"/>
        </w:rPr>
        <w:t xml:space="preserve"> </w:t>
      </w:r>
      <w:r w:rsidRPr="00D85AB2">
        <w:rPr>
          <w:rFonts w:eastAsia="宋体"/>
          <w:b/>
          <w:bCs/>
          <w:sz w:val="22"/>
          <w:szCs w:val="22"/>
          <w:u w:val="single"/>
        </w:rPr>
        <w:t>accuracy alone may overestimate the clinical utility of these models, particularly in domains with highly uneven knowledge distributions, such as monogenic and rare diseases.</w:t>
      </w:r>
      <w:r w:rsidRPr="006D0D0A">
        <w:rPr>
          <w:rFonts w:eastAsia="宋体"/>
          <w:sz w:val="22"/>
          <w:szCs w:val="22"/>
        </w:rPr>
        <w:t xml:space="preserve"> If a </w:t>
      </w:r>
      <w:r w:rsidR="00287CFD">
        <w:rPr>
          <w:rFonts w:eastAsia="宋体" w:hint="eastAsia"/>
          <w:sz w:val="22"/>
          <w:szCs w:val="22"/>
        </w:rPr>
        <w:t>benchmark</w:t>
      </w:r>
      <w:r w:rsidR="00287CFD">
        <w:rPr>
          <w:rFonts w:eastAsia="宋体"/>
          <w:sz w:val="22"/>
          <w:szCs w:val="22"/>
        </w:rPr>
        <w:t xml:space="preserve"> dataset</w:t>
      </w:r>
      <w:r w:rsidRPr="006D0D0A">
        <w:rPr>
          <w:rFonts w:eastAsia="宋体"/>
          <w:sz w:val="22"/>
          <w:szCs w:val="22"/>
        </w:rPr>
        <w:t xml:space="preserve"> is composed mainly of classic, common, or extensively studied diseases, </w:t>
      </w:r>
      <w:r w:rsidRPr="006D0D0A">
        <w:rPr>
          <w:rFonts w:eastAsia="宋体"/>
          <w:sz w:val="22"/>
          <w:szCs w:val="22"/>
        </w:rPr>
        <w:lastRenderedPageBreak/>
        <w:t xml:space="preserve">a model may appear to have strong diagnostic capability, while still performing poorly on low-frequency, long-tail cases where diagnostic assistance is most urgently needed. We further found that model errors were not randomly distributed: false-positive predictions tended to cluster around canonical genes that are highly </w:t>
      </w:r>
      <w:r w:rsidR="00F53202">
        <w:rPr>
          <w:rFonts w:eastAsia="宋体"/>
          <w:sz w:val="22"/>
          <w:szCs w:val="22"/>
        </w:rPr>
        <w:t>common</w:t>
      </w:r>
      <w:r w:rsidRPr="006D0D0A">
        <w:rPr>
          <w:rFonts w:eastAsia="宋体"/>
          <w:sz w:val="22"/>
          <w:szCs w:val="22"/>
        </w:rPr>
        <w:t xml:space="preserve"> in the literature, suggesting that, under diagnostic uncertainty, models may default to “familiar” high-frequency genes while overlooking the true causative genes of rare or </w:t>
      </w:r>
      <w:r w:rsidR="00326378">
        <w:rPr>
          <w:rFonts w:eastAsia="宋体"/>
          <w:sz w:val="22"/>
          <w:szCs w:val="22"/>
        </w:rPr>
        <w:t>sparsely reported</w:t>
      </w:r>
      <w:r w:rsidRPr="006D0D0A">
        <w:rPr>
          <w:rFonts w:eastAsia="宋体"/>
          <w:sz w:val="22"/>
          <w:szCs w:val="22"/>
        </w:rPr>
        <w:t xml:space="preserve"> conditions, thereby creating serious diagnostic bias in clinical settings.</w:t>
      </w:r>
    </w:p>
    <w:p w14:paraId="3BFE8462" w14:textId="54B4F4F1" w:rsidR="006D0D0A" w:rsidRPr="006D0D0A" w:rsidRDefault="006D0D0A" w:rsidP="00384266">
      <w:pPr>
        <w:pStyle w:val="a3"/>
        <w:spacing w:line="276" w:lineRule="auto"/>
        <w:rPr>
          <w:rFonts w:eastAsia="宋体"/>
          <w:sz w:val="22"/>
          <w:szCs w:val="22"/>
        </w:rPr>
      </w:pPr>
      <w:r w:rsidRPr="006D0D0A">
        <w:rPr>
          <w:rFonts w:eastAsia="宋体"/>
          <w:sz w:val="22"/>
          <w:szCs w:val="22"/>
        </w:rPr>
        <w:t xml:space="preserve">This finding has important implications for the evaluation, deployment, and regulation of medical AI. First, our study suggests that, in rare diseases, genetic disorders, and other medical domains characterized by long-tailed knowledge structures, frequency-stratified evaluation should become an integral component of benchmark design and model validation. Second, our study emphasizes that LLMs should not be regarded as autonomous diagnostic systems capable of independently performing molecular diagnosis of monogenic diseases. Instead, they should be positioned as assistive tools that must be integrated with clinical expert judgment, genetic variant interpretation, </w:t>
      </w:r>
      <w:r w:rsidR="00AB69E4" w:rsidRPr="00AB69E4">
        <w:rPr>
          <w:rFonts w:eastAsia="宋体"/>
          <w:sz w:val="22"/>
          <w:szCs w:val="22"/>
        </w:rPr>
        <w:t>pedigree</w:t>
      </w:r>
      <w:r w:rsidRPr="006D0D0A">
        <w:rPr>
          <w:rFonts w:eastAsia="宋体"/>
          <w:sz w:val="22"/>
          <w:szCs w:val="22"/>
        </w:rPr>
        <w:t xml:space="preserve"> analysis, and evidence retrieval from the literature. Third, our study indicates that future medical LLM systems need to move beyond static parametric knowledge and memorized </w:t>
      </w:r>
      <w:r w:rsidR="00774674" w:rsidRPr="006D0D0A">
        <w:rPr>
          <w:rFonts w:eastAsia="宋体"/>
          <w:sz w:val="22"/>
          <w:szCs w:val="22"/>
        </w:rPr>
        <w:t>associations and</w:t>
      </w:r>
      <w:r w:rsidRPr="006D0D0A">
        <w:rPr>
          <w:rFonts w:eastAsia="宋体"/>
          <w:sz w:val="22"/>
          <w:szCs w:val="22"/>
        </w:rPr>
        <w:t xml:space="preserve"> should further incorporate continuously updated external evidence retrieval and traceable reasoning in order to serve patients more safely.</w:t>
      </w:r>
    </w:p>
    <w:p w14:paraId="0A78D5CF" w14:textId="2BB71AE1" w:rsidR="006D0D0A" w:rsidRPr="006D0D0A" w:rsidRDefault="006D0D0A" w:rsidP="00384266">
      <w:pPr>
        <w:pStyle w:val="a3"/>
        <w:spacing w:line="276" w:lineRule="auto"/>
        <w:rPr>
          <w:rFonts w:eastAsia="宋体"/>
          <w:sz w:val="22"/>
          <w:szCs w:val="22"/>
        </w:rPr>
      </w:pPr>
      <w:r w:rsidRPr="00084076">
        <w:rPr>
          <w:rFonts w:eastAsia="宋体"/>
          <w:i/>
          <w:iCs/>
          <w:sz w:val="22"/>
          <w:szCs w:val="22"/>
        </w:rPr>
        <w:t>The Lancet Digital Health</w:t>
      </w:r>
      <w:r w:rsidRPr="006D0D0A">
        <w:rPr>
          <w:rFonts w:eastAsia="宋体"/>
          <w:sz w:val="22"/>
          <w:szCs w:val="22"/>
        </w:rPr>
        <w:t xml:space="preserve"> is an ideal venue for this study because it directly addresses a central question in digital health: how </w:t>
      </w:r>
      <w:bookmarkStart w:id="6" w:name="OLE_LINK85"/>
      <w:r w:rsidRPr="006D0D0A">
        <w:rPr>
          <w:rFonts w:eastAsia="宋体"/>
          <w:sz w:val="22"/>
          <w:szCs w:val="22"/>
        </w:rPr>
        <w:t xml:space="preserve">medical </w:t>
      </w:r>
      <w:bookmarkEnd w:id="6"/>
      <w:r w:rsidRPr="006D0D0A">
        <w:rPr>
          <w:rFonts w:eastAsia="宋体"/>
          <w:sz w:val="22"/>
          <w:szCs w:val="22"/>
        </w:rPr>
        <w:t xml:space="preserve">AI systems should be evaluated within a framework that accounts for real-world clinical risk, knowledge inequity, and patient benefit. We believe that this work will help researchers, clinicians, </w:t>
      </w:r>
      <w:r w:rsidR="00746958" w:rsidRPr="006D0D0A">
        <w:rPr>
          <w:rFonts w:eastAsia="宋体"/>
          <w:sz w:val="22"/>
          <w:szCs w:val="22"/>
        </w:rPr>
        <w:t xml:space="preserve">medical </w:t>
      </w:r>
      <w:r w:rsidR="00FE0A51">
        <w:rPr>
          <w:rFonts w:eastAsia="宋体"/>
          <w:sz w:val="22"/>
          <w:szCs w:val="22"/>
        </w:rPr>
        <w:t>AI</w:t>
      </w:r>
      <w:r w:rsidRPr="006D0D0A">
        <w:rPr>
          <w:rFonts w:eastAsia="宋体"/>
          <w:sz w:val="22"/>
          <w:szCs w:val="22"/>
        </w:rPr>
        <w:t xml:space="preserve"> developers, and regulators more accurately understand the capability boundaries of current medical </w:t>
      </w:r>
      <w:r w:rsidR="00EB0048" w:rsidRPr="006D0D0A">
        <w:rPr>
          <w:rFonts w:eastAsia="宋体"/>
          <w:sz w:val="22"/>
          <w:szCs w:val="22"/>
        </w:rPr>
        <w:t>LLMs and</w:t>
      </w:r>
      <w:r w:rsidRPr="006D0D0A">
        <w:rPr>
          <w:rFonts w:eastAsia="宋体"/>
          <w:sz w:val="22"/>
          <w:szCs w:val="22"/>
        </w:rPr>
        <w:t xml:space="preserve"> will promote the development of future diagnostic AI systems that are more equitable, safer, and more interpretable.</w:t>
      </w:r>
    </w:p>
    <w:p w14:paraId="60A10DB8" w14:textId="58AF2AC2" w:rsidR="001A517B" w:rsidRPr="006D0D0A" w:rsidRDefault="006D0D0A" w:rsidP="00384266">
      <w:pPr>
        <w:pStyle w:val="a3"/>
        <w:spacing w:line="276" w:lineRule="auto"/>
        <w:rPr>
          <w:rFonts w:eastAsia="宋体"/>
          <w:sz w:val="22"/>
          <w:szCs w:val="22"/>
        </w:rPr>
      </w:pPr>
      <w:r w:rsidRPr="006D0D0A">
        <w:rPr>
          <w:rFonts w:eastAsia="宋体"/>
          <w:sz w:val="22"/>
          <w:szCs w:val="22"/>
        </w:rPr>
        <w:t xml:space="preserve">Thank you and the editorial team for considering our submission. We look forward to the opportunity for our manuscript to be reviewed by </w:t>
      </w:r>
      <w:r w:rsidRPr="00B115B0">
        <w:rPr>
          <w:rFonts w:eastAsia="宋体"/>
          <w:i/>
          <w:iCs/>
          <w:sz w:val="22"/>
          <w:szCs w:val="22"/>
        </w:rPr>
        <w:t>The Lancet Digital Health</w:t>
      </w:r>
      <w:r w:rsidRPr="006D0D0A">
        <w:rPr>
          <w:rFonts w:eastAsia="宋体"/>
          <w:sz w:val="22"/>
          <w:szCs w:val="22"/>
        </w:rPr>
        <w:t>.</w:t>
      </w:r>
    </w:p>
    <w:p w14:paraId="30C66572" w14:textId="0546D004" w:rsidR="007D2859" w:rsidRPr="00185C80" w:rsidRDefault="007D2859" w:rsidP="00384266">
      <w:pPr>
        <w:pStyle w:val="a3"/>
        <w:spacing w:line="276" w:lineRule="auto"/>
        <w:rPr>
          <w:sz w:val="22"/>
          <w:szCs w:val="22"/>
        </w:rPr>
      </w:pPr>
      <w:r w:rsidRPr="00185C80">
        <w:rPr>
          <w:noProof/>
          <w:color w:val="000000" w:themeColor="text1"/>
          <w:sz w:val="22"/>
          <w:szCs w:val="22"/>
        </w:rPr>
        <w:drawing>
          <wp:anchor distT="0" distB="0" distL="114300" distR="114300" simplePos="0" relativeHeight="251665408" behindDoc="1" locked="0" layoutInCell="1" allowOverlap="1" wp14:anchorId="4DA3E774" wp14:editId="64198DBF">
            <wp:simplePos x="0" y="0"/>
            <wp:positionH relativeFrom="column">
              <wp:posOffset>0</wp:posOffset>
            </wp:positionH>
            <wp:positionV relativeFrom="paragraph">
              <wp:posOffset>240665</wp:posOffset>
            </wp:positionV>
            <wp:extent cx="1261745" cy="539115"/>
            <wp:effectExtent l="0" t="0" r="0" b="0"/>
            <wp:wrapTopAndBottom/>
            <wp:docPr id="1061168221" name="Picture 1" descr="图片包含 游戏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吴南英文签名.tif"/>
                    <pic:cNvPicPr/>
                  </pic:nvPicPr>
                  <pic:blipFill rotWithShape="1">
                    <a:blip r:embed="rId10" cstate="print">
                      <a:extLst>
                        <a:ext uri="{28A0092B-C50C-407E-A947-70E740481C1C}">
                          <a14:useLocalDpi xmlns:a14="http://schemas.microsoft.com/office/drawing/2010/main" val="0"/>
                        </a:ext>
                      </a:extLst>
                    </a:blip>
                    <a:srcRect l="8911" r="1"/>
                    <a:stretch/>
                  </pic:blipFill>
                  <pic:spPr bwMode="auto">
                    <a:xfrm>
                      <a:off x="0" y="0"/>
                      <a:ext cx="1261745" cy="5391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2E9204" w14:textId="77777777" w:rsidR="007D2859" w:rsidRDefault="007D2859" w:rsidP="00384266">
      <w:pPr>
        <w:widowControl w:val="0"/>
        <w:spacing w:line="276" w:lineRule="auto"/>
        <w:jc w:val="both"/>
        <w:rPr>
          <w:rFonts w:ascii="Times New Roman" w:eastAsia="宋体" w:hAnsi="Times New Roman" w:cs="Times New Roman"/>
          <w:sz w:val="22"/>
          <w:szCs w:val="22"/>
        </w:rPr>
      </w:pPr>
      <w:r>
        <w:rPr>
          <w:rFonts w:ascii="Times New Roman" w:eastAsia="宋体" w:hAnsi="Times New Roman" w:cs="Times New Roman"/>
          <w:sz w:val="22"/>
          <w:szCs w:val="22"/>
        </w:rPr>
        <w:t>Nan Wu, M.D.</w:t>
      </w:r>
    </w:p>
    <w:p w14:paraId="55226D7D" w14:textId="3622970C" w:rsidR="00D00D86" w:rsidRDefault="00D00D86" w:rsidP="00384266">
      <w:pPr>
        <w:widowControl w:val="0"/>
        <w:spacing w:line="276" w:lineRule="auto"/>
        <w:jc w:val="both"/>
        <w:rPr>
          <w:rFonts w:ascii="Times New Roman" w:eastAsia="宋体" w:hAnsi="Times New Roman" w:cs="Times New Roman"/>
          <w:sz w:val="22"/>
          <w:szCs w:val="22"/>
        </w:rPr>
      </w:pPr>
      <w:r w:rsidRPr="00D00D86">
        <w:rPr>
          <w:rFonts w:ascii="Times New Roman" w:eastAsia="宋体" w:hAnsi="Times New Roman" w:cs="Times New Roman"/>
          <w:sz w:val="22"/>
          <w:szCs w:val="22"/>
        </w:rPr>
        <w:t>on behalf of all co-authors</w:t>
      </w:r>
    </w:p>
    <w:p w14:paraId="03A487DC" w14:textId="77777777" w:rsidR="007D2859" w:rsidRPr="00185C80" w:rsidRDefault="007D2859" w:rsidP="00384266">
      <w:pPr>
        <w:widowControl w:val="0"/>
        <w:spacing w:line="276" w:lineRule="auto"/>
        <w:jc w:val="both"/>
        <w:rPr>
          <w:rFonts w:ascii="Times New Roman" w:eastAsia="宋体" w:hAnsi="Times New Roman" w:cs="Times New Roman"/>
          <w:sz w:val="22"/>
          <w:szCs w:val="22"/>
        </w:rPr>
      </w:pPr>
    </w:p>
    <w:p w14:paraId="59FCC5AF" w14:textId="77777777" w:rsidR="007D2859" w:rsidRPr="003E5F98" w:rsidRDefault="007D2859" w:rsidP="00384266">
      <w:pPr>
        <w:spacing w:line="276" w:lineRule="auto"/>
        <w:rPr>
          <w:rFonts w:ascii="Times New Roman" w:eastAsia="宋体" w:hAnsi="Times New Roman" w:cs="Times New Roman"/>
          <w:b/>
          <w:bCs/>
          <w:sz w:val="22"/>
          <w:szCs w:val="22"/>
        </w:rPr>
      </w:pPr>
      <w:r w:rsidRPr="003E5F98">
        <w:rPr>
          <w:rFonts w:ascii="Times New Roman" w:eastAsia="宋体" w:hAnsi="Times New Roman" w:cs="Times New Roman"/>
          <w:b/>
          <w:bCs/>
          <w:sz w:val="22"/>
          <w:szCs w:val="22"/>
        </w:rPr>
        <w:t>Department Vice Chairman, Chief Surgeon &amp; Professor</w:t>
      </w:r>
    </w:p>
    <w:p w14:paraId="51389E58" w14:textId="77777777" w:rsidR="007D2859" w:rsidRDefault="007D2859" w:rsidP="00384266">
      <w:pPr>
        <w:spacing w:line="276" w:lineRule="auto"/>
        <w:rPr>
          <w:rFonts w:ascii="Times New Roman" w:eastAsia="宋体" w:hAnsi="Times New Roman" w:cs="Times New Roman"/>
          <w:sz w:val="22"/>
          <w:szCs w:val="22"/>
        </w:rPr>
      </w:pPr>
      <w:r w:rsidRPr="003E5F98">
        <w:rPr>
          <w:rFonts w:ascii="Times New Roman" w:eastAsia="宋体" w:hAnsi="Times New Roman" w:cs="Times New Roman"/>
          <w:sz w:val="22"/>
          <w:szCs w:val="22"/>
        </w:rPr>
        <w:t>Department of Orthopedic Surgery, Peking Union Medical College Hospital (PUMCH)</w:t>
      </w:r>
    </w:p>
    <w:p w14:paraId="041F72A9" w14:textId="77777777" w:rsidR="007D2859" w:rsidRPr="00F84BD2" w:rsidRDefault="007D2859" w:rsidP="00384266">
      <w:pPr>
        <w:spacing w:line="276" w:lineRule="auto"/>
        <w:rPr>
          <w:rFonts w:ascii="Times New Roman" w:eastAsia="宋体" w:hAnsi="Times New Roman" w:cs="Times New Roman"/>
          <w:sz w:val="22"/>
          <w:szCs w:val="22"/>
        </w:rPr>
      </w:pPr>
    </w:p>
    <w:p w14:paraId="457E64F5" w14:textId="77777777" w:rsidR="007D2859" w:rsidRPr="003E5F98" w:rsidRDefault="007D2859" w:rsidP="00384266">
      <w:pPr>
        <w:spacing w:line="276" w:lineRule="auto"/>
        <w:rPr>
          <w:rFonts w:ascii="Times New Roman" w:eastAsia="宋体" w:hAnsi="Times New Roman" w:cs="Times New Roman"/>
          <w:b/>
          <w:bCs/>
          <w:sz w:val="22"/>
          <w:szCs w:val="22"/>
        </w:rPr>
      </w:pPr>
      <w:r w:rsidRPr="003E5F98">
        <w:rPr>
          <w:rFonts w:ascii="Times New Roman" w:eastAsia="宋体" w:hAnsi="Times New Roman" w:cs="Times New Roman"/>
          <w:b/>
          <w:bCs/>
          <w:sz w:val="22"/>
          <w:szCs w:val="22"/>
        </w:rPr>
        <w:t>Laboratory chief</w:t>
      </w:r>
    </w:p>
    <w:p w14:paraId="1CF3E140" w14:textId="77777777" w:rsidR="007D2859" w:rsidRPr="003E5F98" w:rsidRDefault="007D2859" w:rsidP="00384266">
      <w:pPr>
        <w:spacing w:line="276" w:lineRule="auto"/>
        <w:rPr>
          <w:rFonts w:ascii="Times New Roman" w:eastAsia="宋体" w:hAnsi="Times New Roman" w:cs="Times New Roman"/>
          <w:sz w:val="22"/>
          <w:szCs w:val="22"/>
        </w:rPr>
      </w:pPr>
      <w:r w:rsidRPr="003E5F98">
        <w:rPr>
          <w:rFonts w:ascii="Times New Roman" w:eastAsia="宋体" w:hAnsi="Times New Roman" w:cs="Times New Roman"/>
          <w:sz w:val="22"/>
          <w:szCs w:val="22"/>
        </w:rPr>
        <w:t>Key Laboratory of Big Data for Spinal Deformities, Chinese Academy of Medical Sciences (CAMS), https://spinebigdata.com/</w:t>
      </w:r>
    </w:p>
    <w:p w14:paraId="53150A59" w14:textId="77777777" w:rsidR="007D2859" w:rsidRPr="003E5F98" w:rsidRDefault="007D2859" w:rsidP="00384266">
      <w:pPr>
        <w:spacing w:line="276" w:lineRule="auto"/>
        <w:rPr>
          <w:rFonts w:ascii="Times New Roman" w:eastAsia="宋体" w:hAnsi="Times New Roman" w:cs="Times New Roman"/>
          <w:b/>
          <w:bCs/>
          <w:sz w:val="22"/>
          <w:szCs w:val="22"/>
        </w:rPr>
      </w:pPr>
    </w:p>
    <w:p w14:paraId="693AD7B7" w14:textId="77777777" w:rsidR="007D2859" w:rsidRPr="003E5F98" w:rsidRDefault="007D2859" w:rsidP="00384266">
      <w:pPr>
        <w:spacing w:line="276" w:lineRule="auto"/>
        <w:rPr>
          <w:rFonts w:ascii="Times New Roman" w:eastAsia="宋体" w:hAnsi="Times New Roman" w:cs="Times New Roman"/>
          <w:b/>
          <w:bCs/>
          <w:sz w:val="22"/>
          <w:szCs w:val="22"/>
        </w:rPr>
      </w:pPr>
      <w:r w:rsidRPr="003E5F98">
        <w:rPr>
          <w:rFonts w:ascii="Times New Roman" w:eastAsia="宋体" w:hAnsi="Times New Roman" w:cs="Times New Roman"/>
          <w:b/>
          <w:bCs/>
          <w:sz w:val="22"/>
          <w:szCs w:val="22"/>
        </w:rPr>
        <w:t xml:space="preserve">PI </w:t>
      </w:r>
    </w:p>
    <w:p w14:paraId="11726A17" w14:textId="77777777" w:rsidR="007D2859" w:rsidRPr="003E5F98" w:rsidRDefault="007D2859" w:rsidP="00384266">
      <w:pPr>
        <w:spacing w:line="276" w:lineRule="auto"/>
        <w:rPr>
          <w:rFonts w:ascii="Times New Roman" w:eastAsia="宋体" w:hAnsi="Times New Roman" w:cs="Times New Roman"/>
          <w:sz w:val="22"/>
          <w:szCs w:val="22"/>
        </w:rPr>
      </w:pPr>
      <w:r w:rsidRPr="003E5F98">
        <w:rPr>
          <w:rFonts w:ascii="Times New Roman" w:eastAsia="宋体" w:hAnsi="Times New Roman" w:cs="Times New Roman"/>
          <w:sz w:val="22"/>
          <w:szCs w:val="22"/>
        </w:rPr>
        <w:lastRenderedPageBreak/>
        <w:t>Peking Union Medical College (PUMC) &amp; CAMS</w:t>
      </w:r>
    </w:p>
    <w:p w14:paraId="6D5CA954" w14:textId="77777777" w:rsidR="007D2859" w:rsidRPr="003E5F98" w:rsidRDefault="007D2859" w:rsidP="00384266">
      <w:pPr>
        <w:spacing w:line="276" w:lineRule="auto"/>
        <w:rPr>
          <w:rFonts w:ascii="Times New Roman" w:eastAsia="宋体" w:hAnsi="Times New Roman" w:cs="Times New Roman"/>
          <w:sz w:val="22"/>
          <w:szCs w:val="22"/>
        </w:rPr>
      </w:pPr>
      <w:r w:rsidRPr="003E5F98">
        <w:rPr>
          <w:rFonts w:ascii="Times New Roman" w:eastAsia="宋体" w:hAnsi="Times New Roman" w:cs="Times New Roman"/>
          <w:sz w:val="22"/>
          <w:szCs w:val="22"/>
        </w:rPr>
        <w:t>State Key Laboratory of Complex Severe and Rare Diseases</w:t>
      </w:r>
    </w:p>
    <w:p w14:paraId="16D8E578" w14:textId="77777777" w:rsidR="007D2859" w:rsidRPr="003E5F98" w:rsidRDefault="007D2859" w:rsidP="00384266">
      <w:pPr>
        <w:spacing w:line="276" w:lineRule="auto"/>
        <w:rPr>
          <w:rFonts w:ascii="Times New Roman" w:eastAsia="宋体" w:hAnsi="Times New Roman" w:cs="Times New Roman"/>
          <w:b/>
          <w:bCs/>
          <w:sz w:val="22"/>
          <w:szCs w:val="22"/>
        </w:rPr>
      </w:pPr>
    </w:p>
    <w:p w14:paraId="19E7DA14" w14:textId="77777777" w:rsidR="007D2859" w:rsidRPr="003E5F98" w:rsidRDefault="007D2859" w:rsidP="00384266">
      <w:pPr>
        <w:spacing w:line="276" w:lineRule="auto"/>
        <w:rPr>
          <w:rFonts w:ascii="Times New Roman" w:eastAsia="宋体" w:hAnsi="Times New Roman" w:cs="Times New Roman"/>
          <w:b/>
          <w:bCs/>
          <w:sz w:val="22"/>
          <w:szCs w:val="22"/>
        </w:rPr>
      </w:pPr>
      <w:r w:rsidRPr="003E5F98">
        <w:rPr>
          <w:rFonts w:ascii="Times New Roman" w:eastAsia="宋体" w:hAnsi="Times New Roman" w:cs="Times New Roman"/>
          <w:b/>
          <w:bCs/>
          <w:sz w:val="22"/>
          <w:szCs w:val="22"/>
        </w:rPr>
        <w:t>Co-founder</w:t>
      </w:r>
    </w:p>
    <w:p w14:paraId="6EA5EE8E" w14:textId="54BA6915" w:rsidR="007D2859" w:rsidRPr="003E5F98" w:rsidRDefault="007D2859" w:rsidP="00384266">
      <w:pPr>
        <w:spacing w:line="276" w:lineRule="auto"/>
        <w:rPr>
          <w:rFonts w:ascii="Times New Roman" w:eastAsia="宋体" w:hAnsi="Times New Roman" w:cs="Times New Roman"/>
          <w:sz w:val="22"/>
          <w:szCs w:val="22"/>
        </w:rPr>
      </w:pPr>
      <w:r w:rsidRPr="003E5F98">
        <w:rPr>
          <w:rFonts w:ascii="Times New Roman" w:eastAsia="宋体" w:hAnsi="Times New Roman" w:cs="Times New Roman"/>
          <w:sz w:val="22"/>
          <w:szCs w:val="22"/>
        </w:rPr>
        <w:t>Deciphering disorders Involving Scoliosis and COmorbidities (DISCO) study</w:t>
      </w:r>
    </w:p>
    <w:p w14:paraId="6EBDADC0" w14:textId="77777777" w:rsidR="007D2859" w:rsidRPr="003E5F98" w:rsidRDefault="007D2859" w:rsidP="00384266">
      <w:pPr>
        <w:spacing w:line="276" w:lineRule="auto"/>
        <w:rPr>
          <w:rFonts w:ascii="Times New Roman" w:eastAsia="宋体" w:hAnsi="Times New Roman" w:cs="Times New Roman"/>
          <w:b/>
          <w:bCs/>
          <w:sz w:val="22"/>
          <w:szCs w:val="22"/>
        </w:rPr>
      </w:pPr>
    </w:p>
    <w:p w14:paraId="7DBF9BCD" w14:textId="77777777" w:rsidR="007D2859" w:rsidRPr="003E5F98" w:rsidRDefault="007D2859" w:rsidP="00384266">
      <w:pPr>
        <w:spacing w:line="276" w:lineRule="auto"/>
        <w:rPr>
          <w:rFonts w:ascii="Times New Roman" w:eastAsia="宋体" w:hAnsi="Times New Roman" w:cs="Times New Roman"/>
          <w:sz w:val="22"/>
          <w:szCs w:val="22"/>
        </w:rPr>
      </w:pPr>
      <w:r w:rsidRPr="003E5F98">
        <w:rPr>
          <w:rFonts w:ascii="Times New Roman" w:eastAsia="宋体" w:hAnsi="Times New Roman" w:cs="Times New Roman"/>
          <w:sz w:val="22"/>
          <w:szCs w:val="22"/>
        </w:rPr>
        <w:t xml:space="preserve">Address: No.1 </w:t>
      </w:r>
      <w:proofErr w:type="spellStart"/>
      <w:r w:rsidRPr="003E5F98">
        <w:rPr>
          <w:rFonts w:ascii="Times New Roman" w:eastAsia="宋体" w:hAnsi="Times New Roman" w:cs="Times New Roman"/>
          <w:sz w:val="22"/>
          <w:szCs w:val="22"/>
        </w:rPr>
        <w:t>Shuaifuyuan</w:t>
      </w:r>
      <w:proofErr w:type="spellEnd"/>
      <w:r w:rsidRPr="003E5F98">
        <w:rPr>
          <w:rFonts w:ascii="Times New Roman" w:eastAsia="宋体" w:hAnsi="Times New Roman" w:cs="Times New Roman"/>
          <w:sz w:val="22"/>
          <w:szCs w:val="22"/>
        </w:rPr>
        <w:t>, Beijing 100730</w:t>
      </w:r>
    </w:p>
    <w:p w14:paraId="3AC90DD2" w14:textId="77777777" w:rsidR="007D2859" w:rsidRPr="003E5F98" w:rsidRDefault="007D2859" w:rsidP="00384266">
      <w:pPr>
        <w:spacing w:line="276" w:lineRule="auto"/>
        <w:rPr>
          <w:rFonts w:ascii="Times New Roman" w:eastAsia="宋体" w:hAnsi="Times New Roman" w:cs="Times New Roman"/>
          <w:sz w:val="22"/>
          <w:szCs w:val="22"/>
        </w:rPr>
      </w:pPr>
      <w:r w:rsidRPr="003E5F98">
        <w:rPr>
          <w:rFonts w:ascii="Times New Roman" w:eastAsia="宋体" w:hAnsi="Times New Roman" w:cs="Times New Roman"/>
          <w:sz w:val="22"/>
          <w:szCs w:val="22"/>
        </w:rPr>
        <w:t>Tel: +8613520846110</w:t>
      </w:r>
    </w:p>
    <w:p w14:paraId="4E23FEFD" w14:textId="77777777" w:rsidR="007D2859" w:rsidRPr="003E5F98" w:rsidRDefault="007D2859" w:rsidP="00384266">
      <w:pPr>
        <w:spacing w:line="276" w:lineRule="auto"/>
        <w:rPr>
          <w:rFonts w:ascii="Times New Roman" w:eastAsia="Times New Roman" w:hAnsi="Times New Roman" w:cs="Times New Roman"/>
          <w:sz w:val="22"/>
          <w:szCs w:val="22"/>
        </w:rPr>
      </w:pPr>
      <w:r w:rsidRPr="003E5F98">
        <w:rPr>
          <w:rFonts w:ascii="Times New Roman" w:eastAsia="宋体" w:hAnsi="Times New Roman" w:cs="Times New Roman"/>
          <w:sz w:val="22"/>
          <w:szCs w:val="22"/>
        </w:rPr>
        <w:t>E-mail: dr.wunan@pumch.cn/nanwu86@gmail.com</w:t>
      </w:r>
      <w:bookmarkEnd w:id="1"/>
    </w:p>
    <w:sectPr w:rsidR="007D2859" w:rsidRPr="003E5F98">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96AB51" w14:textId="77777777" w:rsidR="00D176F7" w:rsidRDefault="00D176F7" w:rsidP="00185C80">
      <w:r>
        <w:separator/>
      </w:r>
    </w:p>
  </w:endnote>
  <w:endnote w:type="continuationSeparator" w:id="0">
    <w:p w14:paraId="5301E5D7" w14:textId="77777777" w:rsidR="00D176F7" w:rsidRDefault="00D176F7" w:rsidP="00185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DAD88C" w14:textId="77777777" w:rsidR="00D176F7" w:rsidRDefault="00D176F7" w:rsidP="00185C80">
      <w:r>
        <w:separator/>
      </w:r>
    </w:p>
  </w:footnote>
  <w:footnote w:type="continuationSeparator" w:id="0">
    <w:p w14:paraId="683BAE7A" w14:textId="77777777" w:rsidR="00D176F7" w:rsidRDefault="00D176F7" w:rsidP="00185C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148878" w14:textId="3F7792E7" w:rsidR="00185C80" w:rsidRDefault="00185C80">
    <w:pPr>
      <w:pStyle w:val="a8"/>
    </w:pPr>
  </w:p>
  <w:p w14:paraId="15A81ED6" w14:textId="3D2D1E0B" w:rsidR="00185C80" w:rsidRDefault="00185C80" w:rsidP="00185C80">
    <w:pPr>
      <w:pStyle w:val="a8"/>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640DB4"/>
    <w:multiLevelType w:val="hybridMultilevel"/>
    <w:tmpl w:val="C720BF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7D902BD"/>
    <w:multiLevelType w:val="hybridMultilevel"/>
    <w:tmpl w:val="710A19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DC00903"/>
    <w:multiLevelType w:val="hybridMultilevel"/>
    <w:tmpl w:val="899EF86A"/>
    <w:lvl w:ilvl="0" w:tplc="51045EB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3A23C8C"/>
    <w:multiLevelType w:val="hybridMultilevel"/>
    <w:tmpl w:val="2658728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884198D"/>
    <w:multiLevelType w:val="hybridMultilevel"/>
    <w:tmpl w:val="F4866658"/>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5FB2E64"/>
    <w:multiLevelType w:val="hybridMultilevel"/>
    <w:tmpl w:val="05D07E70"/>
    <w:lvl w:ilvl="0" w:tplc="51045EB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52720F3"/>
    <w:multiLevelType w:val="hybridMultilevel"/>
    <w:tmpl w:val="A4B4117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88D0902"/>
    <w:multiLevelType w:val="hybridMultilevel"/>
    <w:tmpl w:val="71EE4940"/>
    <w:lvl w:ilvl="0" w:tplc="14E85D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1A4461D"/>
    <w:multiLevelType w:val="hybridMultilevel"/>
    <w:tmpl w:val="15A843FA"/>
    <w:lvl w:ilvl="0" w:tplc="3CEEBF7C">
      <w:start w:val="1"/>
      <w:numFmt w:val="decimal"/>
      <w:lvlText w:val="%1."/>
      <w:lvlJc w:val="left"/>
      <w:pPr>
        <w:ind w:left="1020" w:hanging="360"/>
      </w:pPr>
    </w:lvl>
    <w:lvl w:ilvl="1" w:tplc="78E44B12">
      <w:start w:val="1"/>
      <w:numFmt w:val="decimal"/>
      <w:lvlText w:val="%2."/>
      <w:lvlJc w:val="left"/>
      <w:pPr>
        <w:ind w:left="1020" w:hanging="360"/>
      </w:pPr>
    </w:lvl>
    <w:lvl w:ilvl="2" w:tplc="8AD0F80C">
      <w:start w:val="1"/>
      <w:numFmt w:val="decimal"/>
      <w:lvlText w:val="%3."/>
      <w:lvlJc w:val="left"/>
      <w:pPr>
        <w:ind w:left="1020" w:hanging="360"/>
      </w:pPr>
    </w:lvl>
    <w:lvl w:ilvl="3" w:tplc="6DB64250">
      <w:start w:val="1"/>
      <w:numFmt w:val="decimal"/>
      <w:lvlText w:val="%4."/>
      <w:lvlJc w:val="left"/>
      <w:pPr>
        <w:ind w:left="1020" w:hanging="360"/>
      </w:pPr>
    </w:lvl>
    <w:lvl w:ilvl="4" w:tplc="7B40C242">
      <w:start w:val="1"/>
      <w:numFmt w:val="decimal"/>
      <w:lvlText w:val="%5."/>
      <w:lvlJc w:val="left"/>
      <w:pPr>
        <w:ind w:left="1020" w:hanging="360"/>
      </w:pPr>
    </w:lvl>
    <w:lvl w:ilvl="5" w:tplc="D4AC5CEC">
      <w:start w:val="1"/>
      <w:numFmt w:val="decimal"/>
      <w:lvlText w:val="%6."/>
      <w:lvlJc w:val="left"/>
      <w:pPr>
        <w:ind w:left="1020" w:hanging="360"/>
      </w:pPr>
    </w:lvl>
    <w:lvl w:ilvl="6" w:tplc="437419AC">
      <w:start w:val="1"/>
      <w:numFmt w:val="decimal"/>
      <w:lvlText w:val="%7."/>
      <w:lvlJc w:val="left"/>
      <w:pPr>
        <w:ind w:left="1020" w:hanging="360"/>
      </w:pPr>
    </w:lvl>
    <w:lvl w:ilvl="7" w:tplc="4E7C767A">
      <w:start w:val="1"/>
      <w:numFmt w:val="decimal"/>
      <w:lvlText w:val="%8."/>
      <w:lvlJc w:val="left"/>
      <w:pPr>
        <w:ind w:left="1020" w:hanging="360"/>
      </w:pPr>
    </w:lvl>
    <w:lvl w:ilvl="8" w:tplc="A4223CE2">
      <w:start w:val="1"/>
      <w:numFmt w:val="decimal"/>
      <w:lvlText w:val="%9."/>
      <w:lvlJc w:val="left"/>
      <w:pPr>
        <w:ind w:left="1020" w:hanging="360"/>
      </w:pPr>
    </w:lvl>
  </w:abstractNum>
  <w:abstractNum w:abstractNumId="9" w15:restartNumberingAfterBreak="0">
    <w:nsid w:val="5B452A31"/>
    <w:multiLevelType w:val="hybridMultilevel"/>
    <w:tmpl w:val="A524CA5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65E6778A"/>
    <w:multiLevelType w:val="hybridMultilevel"/>
    <w:tmpl w:val="8FDEC132"/>
    <w:lvl w:ilvl="0" w:tplc="A56CBE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53411E6"/>
    <w:multiLevelType w:val="hybridMultilevel"/>
    <w:tmpl w:val="C2FCD216"/>
    <w:lvl w:ilvl="0" w:tplc="D1ECD3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D742AFF"/>
    <w:multiLevelType w:val="hybridMultilevel"/>
    <w:tmpl w:val="7BD0397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30648455">
    <w:abstractNumId w:val="11"/>
  </w:num>
  <w:num w:numId="2" w16cid:durableId="2121753201">
    <w:abstractNumId w:val="6"/>
  </w:num>
  <w:num w:numId="3" w16cid:durableId="2035185845">
    <w:abstractNumId w:val="12"/>
  </w:num>
  <w:num w:numId="4" w16cid:durableId="1220940857">
    <w:abstractNumId w:val="0"/>
  </w:num>
  <w:num w:numId="5" w16cid:durableId="172233069">
    <w:abstractNumId w:val="3"/>
  </w:num>
  <w:num w:numId="6" w16cid:durableId="481116546">
    <w:abstractNumId w:val="9"/>
  </w:num>
  <w:num w:numId="7" w16cid:durableId="994802719">
    <w:abstractNumId w:val="1"/>
  </w:num>
  <w:num w:numId="8" w16cid:durableId="718089290">
    <w:abstractNumId w:val="10"/>
  </w:num>
  <w:num w:numId="9" w16cid:durableId="2078243518">
    <w:abstractNumId w:val="5"/>
  </w:num>
  <w:num w:numId="10" w16cid:durableId="2140220123">
    <w:abstractNumId w:val="2"/>
  </w:num>
  <w:num w:numId="11" w16cid:durableId="849179173">
    <w:abstractNumId w:val="7"/>
  </w:num>
  <w:num w:numId="12" w16cid:durableId="243272120">
    <w:abstractNumId w:val="8"/>
  </w:num>
  <w:num w:numId="13" w16cid:durableId="53805459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Science&lt;/Style&gt;&lt;LeftDelim&gt;{&lt;/LeftDelim&gt;&lt;RightDelim&gt;}&lt;/RightDelim&gt;&lt;FontName&gt;Times New Roman&lt;/FontName&gt;&lt;FontSize&gt;11&lt;/FontSize&gt;&lt;ReflistTitle&gt;&lt;/ReflistTitle&gt;&lt;StartingRefnum&gt;1&lt;/StartingRefnum&gt;&lt;FirstLineIndent&gt;0&lt;/FirstLineIndent&gt;&lt;HangingIndent&gt;0&lt;/HangingIndent&gt;&lt;LineSpacing&gt;1&lt;/LineSpacing&gt;&lt;SpaceAfter&gt;0&lt;/SpaceAfter&gt;&lt;HyperlinksEnabled&gt;0&lt;/HyperlinksEnabled&gt;&lt;HyperlinksVisible&gt;0&lt;/HyperlinksVisible&gt;&lt;EnableBibliographyCategories&gt;0&lt;/EnableBibliographyCategories&gt;&lt;/ENLayout&gt;"/>
    <w:docVar w:name="EN.Libraries" w:val="&lt;Libraries&gt;&lt;item db-id=&quot;dvxaaf2e8rtwz3e2zprp2et8e2prfzwt9vrs&quot;&gt;PhenoGemini&lt;record-ids&gt;&lt;item&gt;2&lt;/item&gt;&lt;item&gt;11&lt;/item&gt;&lt;item&gt;17&lt;/item&gt;&lt;item&gt;64&lt;/item&gt;&lt;item&gt;66&lt;/item&gt;&lt;item&gt;67&lt;/item&gt;&lt;item&gt;69&lt;/item&gt;&lt;/record-ids&gt;&lt;/item&gt;&lt;/Libraries&gt;"/>
  </w:docVars>
  <w:rsids>
    <w:rsidRoot w:val="008E05C0"/>
    <w:rsid w:val="000007C9"/>
    <w:rsid w:val="00001F19"/>
    <w:rsid w:val="00002DB8"/>
    <w:rsid w:val="000052F8"/>
    <w:rsid w:val="0000707E"/>
    <w:rsid w:val="00007ACD"/>
    <w:rsid w:val="00007E20"/>
    <w:rsid w:val="000102BB"/>
    <w:rsid w:val="00013676"/>
    <w:rsid w:val="00013A33"/>
    <w:rsid w:val="00015364"/>
    <w:rsid w:val="0001573E"/>
    <w:rsid w:val="00015991"/>
    <w:rsid w:val="000160CD"/>
    <w:rsid w:val="00017208"/>
    <w:rsid w:val="0002418F"/>
    <w:rsid w:val="000242F2"/>
    <w:rsid w:val="00024A24"/>
    <w:rsid w:val="00030D3F"/>
    <w:rsid w:val="00033489"/>
    <w:rsid w:val="00034BEE"/>
    <w:rsid w:val="0004320D"/>
    <w:rsid w:val="000447AF"/>
    <w:rsid w:val="00046FCB"/>
    <w:rsid w:val="00050C81"/>
    <w:rsid w:val="00051BB3"/>
    <w:rsid w:val="0005223F"/>
    <w:rsid w:val="000526BB"/>
    <w:rsid w:val="00053CC6"/>
    <w:rsid w:val="00054AF5"/>
    <w:rsid w:val="00055306"/>
    <w:rsid w:val="00056C07"/>
    <w:rsid w:val="00056D89"/>
    <w:rsid w:val="000572F0"/>
    <w:rsid w:val="000579A2"/>
    <w:rsid w:val="000624C5"/>
    <w:rsid w:val="00064A4A"/>
    <w:rsid w:val="00066D99"/>
    <w:rsid w:val="00071FAA"/>
    <w:rsid w:val="00077766"/>
    <w:rsid w:val="000815E0"/>
    <w:rsid w:val="00083C08"/>
    <w:rsid w:val="00083F8A"/>
    <w:rsid w:val="00084076"/>
    <w:rsid w:val="00084D1A"/>
    <w:rsid w:val="00086E53"/>
    <w:rsid w:val="00087516"/>
    <w:rsid w:val="00090294"/>
    <w:rsid w:val="0009279D"/>
    <w:rsid w:val="00094314"/>
    <w:rsid w:val="00094869"/>
    <w:rsid w:val="000967B9"/>
    <w:rsid w:val="000A0945"/>
    <w:rsid w:val="000A452D"/>
    <w:rsid w:val="000A605B"/>
    <w:rsid w:val="000B1F25"/>
    <w:rsid w:val="000B343E"/>
    <w:rsid w:val="000B6C48"/>
    <w:rsid w:val="000C0FCA"/>
    <w:rsid w:val="000C338D"/>
    <w:rsid w:val="000C584E"/>
    <w:rsid w:val="000C58E5"/>
    <w:rsid w:val="000C5F4F"/>
    <w:rsid w:val="000C6741"/>
    <w:rsid w:val="000D220A"/>
    <w:rsid w:val="000D2B8B"/>
    <w:rsid w:val="000D3097"/>
    <w:rsid w:val="000D4EA0"/>
    <w:rsid w:val="000D541F"/>
    <w:rsid w:val="000E2AD2"/>
    <w:rsid w:val="000E2D99"/>
    <w:rsid w:val="000E64B1"/>
    <w:rsid w:val="000E6D5E"/>
    <w:rsid w:val="000F50DE"/>
    <w:rsid w:val="001002C2"/>
    <w:rsid w:val="001108C0"/>
    <w:rsid w:val="00110CFF"/>
    <w:rsid w:val="001131DF"/>
    <w:rsid w:val="001151C8"/>
    <w:rsid w:val="0011555E"/>
    <w:rsid w:val="001160B1"/>
    <w:rsid w:val="00116699"/>
    <w:rsid w:val="00116A0F"/>
    <w:rsid w:val="001171C5"/>
    <w:rsid w:val="00117B99"/>
    <w:rsid w:val="001200CB"/>
    <w:rsid w:val="00120D4E"/>
    <w:rsid w:val="00120DBE"/>
    <w:rsid w:val="001216BC"/>
    <w:rsid w:val="00126BA0"/>
    <w:rsid w:val="001276EB"/>
    <w:rsid w:val="001410FE"/>
    <w:rsid w:val="00144A43"/>
    <w:rsid w:val="00144CC1"/>
    <w:rsid w:val="00145503"/>
    <w:rsid w:val="00145E4D"/>
    <w:rsid w:val="0014603C"/>
    <w:rsid w:val="0014787B"/>
    <w:rsid w:val="00151800"/>
    <w:rsid w:val="00151970"/>
    <w:rsid w:val="00152792"/>
    <w:rsid w:val="001546FF"/>
    <w:rsid w:val="00155B8B"/>
    <w:rsid w:val="00157286"/>
    <w:rsid w:val="00160437"/>
    <w:rsid w:val="001605B4"/>
    <w:rsid w:val="00162D25"/>
    <w:rsid w:val="00163A21"/>
    <w:rsid w:val="001677EB"/>
    <w:rsid w:val="00170391"/>
    <w:rsid w:val="00170F91"/>
    <w:rsid w:val="00171CA9"/>
    <w:rsid w:val="00172DFC"/>
    <w:rsid w:val="00173BA0"/>
    <w:rsid w:val="00175855"/>
    <w:rsid w:val="001758D2"/>
    <w:rsid w:val="001765FB"/>
    <w:rsid w:val="0017679A"/>
    <w:rsid w:val="00176B4C"/>
    <w:rsid w:val="001831A2"/>
    <w:rsid w:val="00185219"/>
    <w:rsid w:val="00185C80"/>
    <w:rsid w:val="00186939"/>
    <w:rsid w:val="001869E4"/>
    <w:rsid w:val="00190207"/>
    <w:rsid w:val="0019061B"/>
    <w:rsid w:val="00191DF1"/>
    <w:rsid w:val="00191EED"/>
    <w:rsid w:val="00192E6C"/>
    <w:rsid w:val="00195AD9"/>
    <w:rsid w:val="001970D7"/>
    <w:rsid w:val="001A0C4E"/>
    <w:rsid w:val="001A12D9"/>
    <w:rsid w:val="001A1C53"/>
    <w:rsid w:val="001A2371"/>
    <w:rsid w:val="001A517B"/>
    <w:rsid w:val="001A78F9"/>
    <w:rsid w:val="001B0628"/>
    <w:rsid w:val="001B25B3"/>
    <w:rsid w:val="001B520D"/>
    <w:rsid w:val="001B5953"/>
    <w:rsid w:val="001B5DFA"/>
    <w:rsid w:val="001B5F78"/>
    <w:rsid w:val="001C082D"/>
    <w:rsid w:val="001C0B77"/>
    <w:rsid w:val="001C28A2"/>
    <w:rsid w:val="001C2A47"/>
    <w:rsid w:val="001C46B4"/>
    <w:rsid w:val="001C68A3"/>
    <w:rsid w:val="001C7EE6"/>
    <w:rsid w:val="001D027D"/>
    <w:rsid w:val="001D0DA7"/>
    <w:rsid w:val="001D1ED8"/>
    <w:rsid w:val="001D2260"/>
    <w:rsid w:val="001D3148"/>
    <w:rsid w:val="001D3E02"/>
    <w:rsid w:val="001D48F1"/>
    <w:rsid w:val="001D614C"/>
    <w:rsid w:val="001E1DA8"/>
    <w:rsid w:val="001E281E"/>
    <w:rsid w:val="001E7636"/>
    <w:rsid w:val="001E784A"/>
    <w:rsid w:val="002002E3"/>
    <w:rsid w:val="002014A4"/>
    <w:rsid w:val="00201C6A"/>
    <w:rsid w:val="00202B9D"/>
    <w:rsid w:val="00204CA2"/>
    <w:rsid w:val="0020537F"/>
    <w:rsid w:val="00205E11"/>
    <w:rsid w:val="00206581"/>
    <w:rsid w:val="00207DF7"/>
    <w:rsid w:val="00207ED5"/>
    <w:rsid w:val="002117E0"/>
    <w:rsid w:val="00215918"/>
    <w:rsid w:val="002161A7"/>
    <w:rsid w:val="0022136E"/>
    <w:rsid w:val="0022366E"/>
    <w:rsid w:val="00224176"/>
    <w:rsid w:val="00225CD3"/>
    <w:rsid w:val="0022612F"/>
    <w:rsid w:val="00230161"/>
    <w:rsid w:val="00230D14"/>
    <w:rsid w:val="0023148E"/>
    <w:rsid w:val="002314EA"/>
    <w:rsid w:val="00231DB3"/>
    <w:rsid w:val="00232C77"/>
    <w:rsid w:val="002332B5"/>
    <w:rsid w:val="00235817"/>
    <w:rsid w:val="0023677D"/>
    <w:rsid w:val="00237B5C"/>
    <w:rsid w:val="00243992"/>
    <w:rsid w:val="00243DE4"/>
    <w:rsid w:val="00247647"/>
    <w:rsid w:val="0024767C"/>
    <w:rsid w:val="00247999"/>
    <w:rsid w:val="00252E0E"/>
    <w:rsid w:val="00253D20"/>
    <w:rsid w:val="002552B6"/>
    <w:rsid w:val="002611E4"/>
    <w:rsid w:val="00261AF6"/>
    <w:rsid w:val="00262E12"/>
    <w:rsid w:val="00270255"/>
    <w:rsid w:val="002716D1"/>
    <w:rsid w:val="00272239"/>
    <w:rsid w:val="00273AD9"/>
    <w:rsid w:val="00274401"/>
    <w:rsid w:val="00274478"/>
    <w:rsid w:val="002753CB"/>
    <w:rsid w:val="002759F6"/>
    <w:rsid w:val="00283224"/>
    <w:rsid w:val="00283EA1"/>
    <w:rsid w:val="002843C9"/>
    <w:rsid w:val="002858C4"/>
    <w:rsid w:val="00285DBE"/>
    <w:rsid w:val="002863E5"/>
    <w:rsid w:val="00286C2C"/>
    <w:rsid w:val="00287CFD"/>
    <w:rsid w:val="002A1309"/>
    <w:rsid w:val="002A205C"/>
    <w:rsid w:val="002A54FE"/>
    <w:rsid w:val="002A6D9D"/>
    <w:rsid w:val="002B53AD"/>
    <w:rsid w:val="002B7522"/>
    <w:rsid w:val="002C74B1"/>
    <w:rsid w:val="002D1A5F"/>
    <w:rsid w:val="002D6D03"/>
    <w:rsid w:val="002E2AC9"/>
    <w:rsid w:val="002E3E6D"/>
    <w:rsid w:val="002E55C2"/>
    <w:rsid w:val="002F363A"/>
    <w:rsid w:val="002F5655"/>
    <w:rsid w:val="002F66AF"/>
    <w:rsid w:val="002F7819"/>
    <w:rsid w:val="002F782D"/>
    <w:rsid w:val="002F7BB4"/>
    <w:rsid w:val="0030059F"/>
    <w:rsid w:val="0030240A"/>
    <w:rsid w:val="00307D9B"/>
    <w:rsid w:val="00316235"/>
    <w:rsid w:val="003170DF"/>
    <w:rsid w:val="003204E4"/>
    <w:rsid w:val="00323AB9"/>
    <w:rsid w:val="00326378"/>
    <w:rsid w:val="00335AD8"/>
    <w:rsid w:val="00336EF9"/>
    <w:rsid w:val="00342E9A"/>
    <w:rsid w:val="00347FED"/>
    <w:rsid w:val="00350F91"/>
    <w:rsid w:val="00354243"/>
    <w:rsid w:val="00355F75"/>
    <w:rsid w:val="00357AE6"/>
    <w:rsid w:val="00361784"/>
    <w:rsid w:val="00371C5D"/>
    <w:rsid w:val="00371DFC"/>
    <w:rsid w:val="0037239E"/>
    <w:rsid w:val="00372688"/>
    <w:rsid w:val="00374504"/>
    <w:rsid w:val="00375374"/>
    <w:rsid w:val="00375895"/>
    <w:rsid w:val="003812B3"/>
    <w:rsid w:val="003829EF"/>
    <w:rsid w:val="00384266"/>
    <w:rsid w:val="00384FAF"/>
    <w:rsid w:val="003860B5"/>
    <w:rsid w:val="0038756B"/>
    <w:rsid w:val="0039191C"/>
    <w:rsid w:val="0039237D"/>
    <w:rsid w:val="00393109"/>
    <w:rsid w:val="00394F70"/>
    <w:rsid w:val="00397B67"/>
    <w:rsid w:val="00397E7D"/>
    <w:rsid w:val="003A0D35"/>
    <w:rsid w:val="003A1891"/>
    <w:rsid w:val="003A3078"/>
    <w:rsid w:val="003A3F88"/>
    <w:rsid w:val="003A436F"/>
    <w:rsid w:val="003B126D"/>
    <w:rsid w:val="003B2899"/>
    <w:rsid w:val="003B7940"/>
    <w:rsid w:val="003C0725"/>
    <w:rsid w:val="003C0D6C"/>
    <w:rsid w:val="003C44ED"/>
    <w:rsid w:val="003C5DCD"/>
    <w:rsid w:val="003D0B4A"/>
    <w:rsid w:val="003D0E1B"/>
    <w:rsid w:val="003D6F24"/>
    <w:rsid w:val="003E315B"/>
    <w:rsid w:val="003E3B0B"/>
    <w:rsid w:val="003E6F25"/>
    <w:rsid w:val="003E6FEA"/>
    <w:rsid w:val="003F22F1"/>
    <w:rsid w:val="003F24D1"/>
    <w:rsid w:val="003F2EFB"/>
    <w:rsid w:val="0040049C"/>
    <w:rsid w:val="00401325"/>
    <w:rsid w:val="00402887"/>
    <w:rsid w:val="004052D3"/>
    <w:rsid w:val="004062A6"/>
    <w:rsid w:val="00410059"/>
    <w:rsid w:val="00410BEF"/>
    <w:rsid w:val="004150BE"/>
    <w:rsid w:val="004166B0"/>
    <w:rsid w:val="00416D72"/>
    <w:rsid w:val="00417875"/>
    <w:rsid w:val="00420332"/>
    <w:rsid w:val="00421665"/>
    <w:rsid w:val="00423075"/>
    <w:rsid w:val="00423653"/>
    <w:rsid w:val="004251CE"/>
    <w:rsid w:val="00432DB6"/>
    <w:rsid w:val="00435ABC"/>
    <w:rsid w:val="00437773"/>
    <w:rsid w:val="00441519"/>
    <w:rsid w:val="004420F1"/>
    <w:rsid w:val="00443534"/>
    <w:rsid w:val="00443806"/>
    <w:rsid w:val="004453EE"/>
    <w:rsid w:val="00446154"/>
    <w:rsid w:val="004479EC"/>
    <w:rsid w:val="00447C78"/>
    <w:rsid w:val="00453853"/>
    <w:rsid w:val="00454DEC"/>
    <w:rsid w:val="00456A1F"/>
    <w:rsid w:val="00457EEE"/>
    <w:rsid w:val="00460F48"/>
    <w:rsid w:val="00463531"/>
    <w:rsid w:val="004636D1"/>
    <w:rsid w:val="004636D4"/>
    <w:rsid w:val="00463A96"/>
    <w:rsid w:val="00463DC9"/>
    <w:rsid w:val="0047083E"/>
    <w:rsid w:val="00471824"/>
    <w:rsid w:val="00471DBB"/>
    <w:rsid w:val="00472F86"/>
    <w:rsid w:val="004737FA"/>
    <w:rsid w:val="004742E2"/>
    <w:rsid w:val="00481514"/>
    <w:rsid w:val="004826C6"/>
    <w:rsid w:val="00482DEE"/>
    <w:rsid w:val="00483F46"/>
    <w:rsid w:val="00484AD2"/>
    <w:rsid w:val="00484E40"/>
    <w:rsid w:val="0049226A"/>
    <w:rsid w:val="00496B0A"/>
    <w:rsid w:val="004A2A58"/>
    <w:rsid w:val="004A3DEF"/>
    <w:rsid w:val="004B02B3"/>
    <w:rsid w:val="004B236E"/>
    <w:rsid w:val="004B3D47"/>
    <w:rsid w:val="004C03D0"/>
    <w:rsid w:val="004C1005"/>
    <w:rsid w:val="004C1189"/>
    <w:rsid w:val="004C1501"/>
    <w:rsid w:val="004C6D0C"/>
    <w:rsid w:val="004D0301"/>
    <w:rsid w:val="004D0901"/>
    <w:rsid w:val="004D3EBF"/>
    <w:rsid w:val="004D7280"/>
    <w:rsid w:val="004D7573"/>
    <w:rsid w:val="004D7B88"/>
    <w:rsid w:val="004E0E1F"/>
    <w:rsid w:val="004E14BB"/>
    <w:rsid w:val="004E1633"/>
    <w:rsid w:val="004E1B55"/>
    <w:rsid w:val="004E28A6"/>
    <w:rsid w:val="004E5750"/>
    <w:rsid w:val="004F0268"/>
    <w:rsid w:val="004F1C33"/>
    <w:rsid w:val="004F1D4E"/>
    <w:rsid w:val="004F455E"/>
    <w:rsid w:val="00506A17"/>
    <w:rsid w:val="00511B86"/>
    <w:rsid w:val="00513015"/>
    <w:rsid w:val="00513105"/>
    <w:rsid w:val="0051426D"/>
    <w:rsid w:val="00522DCA"/>
    <w:rsid w:val="00524243"/>
    <w:rsid w:val="005256BC"/>
    <w:rsid w:val="0053017A"/>
    <w:rsid w:val="0053031F"/>
    <w:rsid w:val="005319DF"/>
    <w:rsid w:val="00534991"/>
    <w:rsid w:val="00540FE9"/>
    <w:rsid w:val="005443AA"/>
    <w:rsid w:val="005443E0"/>
    <w:rsid w:val="00544A4C"/>
    <w:rsid w:val="00544E96"/>
    <w:rsid w:val="00546442"/>
    <w:rsid w:val="00546D35"/>
    <w:rsid w:val="005517C9"/>
    <w:rsid w:val="00553C3B"/>
    <w:rsid w:val="00556787"/>
    <w:rsid w:val="005578C8"/>
    <w:rsid w:val="00557B16"/>
    <w:rsid w:val="00562406"/>
    <w:rsid w:val="0056253B"/>
    <w:rsid w:val="00562E7A"/>
    <w:rsid w:val="00564273"/>
    <w:rsid w:val="00571A32"/>
    <w:rsid w:val="00575C64"/>
    <w:rsid w:val="00576EB0"/>
    <w:rsid w:val="00583FF5"/>
    <w:rsid w:val="00587CC7"/>
    <w:rsid w:val="0059091D"/>
    <w:rsid w:val="0059256F"/>
    <w:rsid w:val="00592E9C"/>
    <w:rsid w:val="005954B3"/>
    <w:rsid w:val="00595BF5"/>
    <w:rsid w:val="00597911"/>
    <w:rsid w:val="005A0C4A"/>
    <w:rsid w:val="005A133A"/>
    <w:rsid w:val="005A2C30"/>
    <w:rsid w:val="005A3B6B"/>
    <w:rsid w:val="005A4236"/>
    <w:rsid w:val="005A4246"/>
    <w:rsid w:val="005A5A9F"/>
    <w:rsid w:val="005A5D03"/>
    <w:rsid w:val="005A7A45"/>
    <w:rsid w:val="005A7D78"/>
    <w:rsid w:val="005B3878"/>
    <w:rsid w:val="005C105A"/>
    <w:rsid w:val="005C1569"/>
    <w:rsid w:val="005C3B12"/>
    <w:rsid w:val="005C42A9"/>
    <w:rsid w:val="005C5153"/>
    <w:rsid w:val="005C5307"/>
    <w:rsid w:val="005C58C2"/>
    <w:rsid w:val="005C5B49"/>
    <w:rsid w:val="005C6E9F"/>
    <w:rsid w:val="005D33EA"/>
    <w:rsid w:val="005D5E6C"/>
    <w:rsid w:val="005D6E20"/>
    <w:rsid w:val="005D7DB7"/>
    <w:rsid w:val="005E10FF"/>
    <w:rsid w:val="005E4A85"/>
    <w:rsid w:val="005E5EDF"/>
    <w:rsid w:val="005E6EAC"/>
    <w:rsid w:val="005F0AEA"/>
    <w:rsid w:val="005F1A9D"/>
    <w:rsid w:val="005F22A7"/>
    <w:rsid w:val="00603710"/>
    <w:rsid w:val="0061260B"/>
    <w:rsid w:val="006137FB"/>
    <w:rsid w:val="00613EA0"/>
    <w:rsid w:val="00617609"/>
    <w:rsid w:val="0062298D"/>
    <w:rsid w:val="00626120"/>
    <w:rsid w:val="006261D2"/>
    <w:rsid w:val="00626966"/>
    <w:rsid w:val="00632346"/>
    <w:rsid w:val="006359BA"/>
    <w:rsid w:val="00636E09"/>
    <w:rsid w:val="006402A3"/>
    <w:rsid w:val="00641845"/>
    <w:rsid w:val="00642B6F"/>
    <w:rsid w:val="0064325F"/>
    <w:rsid w:val="00644AC6"/>
    <w:rsid w:val="00644F18"/>
    <w:rsid w:val="00651658"/>
    <w:rsid w:val="00657495"/>
    <w:rsid w:val="00657AC7"/>
    <w:rsid w:val="0066056F"/>
    <w:rsid w:val="00660D73"/>
    <w:rsid w:val="006633D0"/>
    <w:rsid w:val="00666649"/>
    <w:rsid w:val="00666CA5"/>
    <w:rsid w:val="006716A0"/>
    <w:rsid w:val="00675CF8"/>
    <w:rsid w:val="0067657F"/>
    <w:rsid w:val="0067785C"/>
    <w:rsid w:val="006813BE"/>
    <w:rsid w:val="00682C32"/>
    <w:rsid w:val="00683333"/>
    <w:rsid w:val="006834E9"/>
    <w:rsid w:val="00685A49"/>
    <w:rsid w:val="00686118"/>
    <w:rsid w:val="00686F23"/>
    <w:rsid w:val="006921CE"/>
    <w:rsid w:val="00692DE3"/>
    <w:rsid w:val="00693BAA"/>
    <w:rsid w:val="006948D5"/>
    <w:rsid w:val="00694AB1"/>
    <w:rsid w:val="006A0D34"/>
    <w:rsid w:val="006A46BF"/>
    <w:rsid w:val="006B01EC"/>
    <w:rsid w:val="006B289A"/>
    <w:rsid w:val="006B3157"/>
    <w:rsid w:val="006B6118"/>
    <w:rsid w:val="006C05B1"/>
    <w:rsid w:val="006C1254"/>
    <w:rsid w:val="006C12C9"/>
    <w:rsid w:val="006D040A"/>
    <w:rsid w:val="006D0D0A"/>
    <w:rsid w:val="006D15F0"/>
    <w:rsid w:val="006D166A"/>
    <w:rsid w:val="006D2C21"/>
    <w:rsid w:val="006D595B"/>
    <w:rsid w:val="006D7557"/>
    <w:rsid w:val="006D7822"/>
    <w:rsid w:val="006D7857"/>
    <w:rsid w:val="006E10A2"/>
    <w:rsid w:val="006E3122"/>
    <w:rsid w:val="006E3C39"/>
    <w:rsid w:val="006E5957"/>
    <w:rsid w:val="006E673F"/>
    <w:rsid w:val="006E75E3"/>
    <w:rsid w:val="006F003D"/>
    <w:rsid w:val="006F06EA"/>
    <w:rsid w:val="006F1C1C"/>
    <w:rsid w:val="006F1FC0"/>
    <w:rsid w:val="006F29BD"/>
    <w:rsid w:val="006F3AE9"/>
    <w:rsid w:val="006F3D0F"/>
    <w:rsid w:val="006F44F7"/>
    <w:rsid w:val="006F765E"/>
    <w:rsid w:val="006F7D7D"/>
    <w:rsid w:val="00700AD5"/>
    <w:rsid w:val="00701DA1"/>
    <w:rsid w:val="00701FDA"/>
    <w:rsid w:val="0070256F"/>
    <w:rsid w:val="00703D12"/>
    <w:rsid w:val="007042B0"/>
    <w:rsid w:val="00704776"/>
    <w:rsid w:val="0070594E"/>
    <w:rsid w:val="00706116"/>
    <w:rsid w:val="007061CC"/>
    <w:rsid w:val="0070655E"/>
    <w:rsid w:val="00710041"/>
    <w:rsid w:val="00710E09"/>
    <w:rsid w:val="00713349"/>
    <w:rsid w:val="00713C42"/>
    <w:rsid w:val="00716C75"/>
    <w:rsid w:val="00721EB1"/>
    <w:rsid w:val="00723261"/>
    <w:rsid w:val="00723AF3"/>
    <w:rsid w:val="00724E4E"/>
    <w:rsid w:val="00727464"/>
    <w:rsid w:val="00727E00"/>
    <w:rsid w:val="00731A36"/>
    <w:rsid w:val="00732059"/>
    <w:rsid w:val="007357D0"/>
    <w:rsid w:val="00735D26"/>
    <w:rsid w:val="0074534A"/>
    <w:rsid w:val="007460E5"/>
    <w:rsid w:val="00746728"/>
    <w:rsid w:val="00746958"/>
    <w:rsid w:val="00747025"/>
    <w:rsid w:val="00750FFD"/>
    <w:rsid w:val="007511DC"/>
    <w:rsid w:val="007522C4"/>
    <w:rsid w:val="007525CA"/>
    <w:rsid w:val="00764412"/>
    <w:rsid w:val="00766C2C"/>
    <w:rsid w:val="00766CF2"/>
    <w:rsid w:val="00770107"/>
    <w:rsid w:val="00771E09"/>
    <w:rsid w:val="00772C2C"/>
    <w:rsid w:val="0077336B"/>
    <w:rsid w:val="00774674"/>
    <w:rsid w:val="00775687"/>
    <w:rsid w:val="00776BFC"/>
    <w:rsid w:val="00780090"/>
    <w:rsid w:val="00782A17"/>
    <w:rsid w:val="007861A8"/>
    <w:rsid w:val="00786411"/>
    <w:rsid w:val="00791C4C"/>
    <w:rsid w:val="00792450"/>
    <w:rsid w:val="00794436"/>
    <w:rsid w:val="00795E21"/>
    <w:rsid w:val="00796042"/>
    <w:rsid w:val="007A05E8"/>
    <w:rsid w:val="007A477A"/>
    <w:rsid w:val="007A4978"/>
    <w:rsid w:val="007B0A0F"/>
    <w:rsid w:val="007B0E4E"/>
    <w:rsid w:val="007B35BE"/>
    <w:rsid w:val="007B3C6A"/>
    <w:rsid w:val="007B3E96"/>
    <w:rsid w:val="007B744C"/>
    <w:rsid w:val="007B7825"/>
    <w:rsid w:val="007C2294"/>
    <w:rsid w:val="007C3CFD"/>
    <w:rsid w:val="007D101E"/>
    <w:rsid w:val="007D19D1"/>
    <w:rsid w:val="007D1DDD"/>
    <w:rsid w:val="007D2859"/>
    <w:rsid w:val="007D3722"/>
    <w:rsid w:val="007D4635"/>
    <w:rsid w:val="007D5292"/>
    <w:rsid w:val="007D664C"/>
    <w:rsid w:val="007E35DF"/>
    <w:rsid w:val="007E3E5B"/>
    <w:rsid w:val="007E79D2"/>
    <w:rsid w:val="007F1E76"/>
    <w:rsid w:val="007F2B40"/>
    <w:rsid w:val="007F4B2F"/>
    <w:rsid w:val="007F52DA"/>
    <w:rsid w:val="007F5619"/>
    <w:rsid w:val="007F7B1A"/>
    <w:rsid w:val="00806082"/>
    <w:rsid w:val="00806329"/>
    <w:rsid w:val="008110B1"/>
    <w:rsid w:val="008142A9"/>
    <w:rsid w:val="00814CB9"/>
    <w:rsid w:val="00815B3A"/>
    <w:rsid w:val="00815E40"/>
    <w:rsid w:val="008160FE"/>
    <w:rsid w:val="00816232"/>
    <w:rsid w:val="00817645"/>
    <w:rsid w:val="008201AC"/>
    <w:rsid w:val="0082211D"/>
    <w:rsid w:val="00822695"/>
    <w:rsid w:val="00823E78"/>
    <w:rsid w:val="00824AA4"/>
    <w:rsid w:val="00826B98"/>
    <w:rsid w:val="00826D26"/>
    <w:rsid w:val="0083404F"/>
    <w:rsid w:val="008343B4"/>
    <w:rsid w:val="00836557"/>
    <w:rsid w:val="008368C1"/>
    <w:rsid w:val="00836C3B"/>
    <w:rsid w:val="008414BF"/>
    <w:rsid w:val="00843C9A"/>
    <w:rsid w:val="0084689C"/>
    <w:rsid w:val="008471CD"/>
    <w:rsid w:val="00850651"/>
    <w:rsid w:val="008517C1"/>
    <w:rsid w:val="00854BB1"/>
    <w:rsid w:val="00855056"/>
    <w:rsid w:val="00856A7F"/>
    <w:rsid w:val="00857988"/>
    <w:rsid w:val="00861762"/>
    <w:rsid w:val="008632AA"/>
    <w:rsid w:val="00863A96"/>
    <w:rsid w:val="00867CD3"/>
    <w:rsid w:val="00871186"/>
    <w:rsid w:val="008738DD"/>
    <w:rsid w:val="00875A2B"/>
    <w:rsid w:val="008771EE"/>
    <w:rsid w:val="00877CC8"/>
    <w:rsid w:val="008831EF"/>
    <w:rsid w:val="00891628"/>
    <w:rsid w:val="0089272B"/>
    <w:rsid w:val="0089396C"/>
    <w:rsid w:val="0089482C"/>
    <w:rsid w:val="008950D9"/>
    <w:rsid w:val="00897352"/>
    <w:rsid w:val="008A1A99"/>
    <w:rsid w:val="008A7CBC"/>
    <w:rsid w:val="008B5F61"/>
    <w:rsid w:val="008B66A8"/>
    <w:rsid w:val="008B7DB9"/>
    <w:rsid w:val="008C168F"/>
    <w:rsid w:val="008C25D6"/>
    <w:rsid w:val="008C35C7"/>
    <w:rsid w:val="008C3A04"/>
    <w:rsid w:val="008C3A07"/>
    <w:rsid w:val="008C4DC8"/>
    <w:rsid w:val="008C74F6"/>
    <w:rsid w:val="008C7B89"/>
    <w:rsid w:val="008C7BBB"/>
    <w:rsid w:val="008C7DC2"/>
    <w:rsid w:val="008D344C"/>
    <w:rsid w:val="008D381C"/>
    <w:rsid w:val="008D38AF"/>
    <w:rsid w:val="008D4E2F"/>
    <w:rsid w:val="008E00DD"/>
    <w:rsid w:val="008E05C0"/>
    <w:rsid w:val="008F0316"/>
    <w:rsid w:val="008F0324"/>
    <w:rsid w:val="008F189C"/>
    <w:rsid w:val="008F28C7"/>
    <w:rsid w:val="008F2C55"/>
    <w:rsid w:val="008F402D"/>
    <w:rsid w:val="008F7DA7"/>
    <w:rsid w:val="00903916"/>
    <w:rsid w:val="00904F2E"/>
    <w:rsid w:val="009051B1"/>
    <w:rsid w:val="00905E89"/>
    <w:rsid w:val="009102F8"/>
    <w:rsid w:val="00910CEC"/>
    <w:rsid w:val="00910F37"/>
    <w:rsid w:val="00913D2B"/>
    <w:rsid w:val="00916421"/>
    <w:rsid w:val="00916D8F"/>
    <w:rsid w:val="00917EE9"/>
    <w:rsid w:val="0092073D"/>
    <w:rsid w:val="009220E8"/>
    <w:rsid w:val="00922281"/>
    <w:rsid w:val="00932ED6"/>
    <w:rsid w:val="009335A1"/>
    <w:rsid w:val="009349DB"/>
    <w:rsid w:val="00934C4B"/>
    <w:rsid w:val="00936123"/>
    <w:rsid w:val="00945DA9"/>
    <w:rsid w:val="00946304"/>
    <w:rsid w:val="00946C53"/>
    <w:rsid w:val="00946F59"/>
    <w:rsid w:val="00947047"/>
    <w:rsid w:val="009471D0"/>
    <w:rsid w:val="00951392"/>
    <w:rsid w:val="009516D9"/>
    <w:rsid w:val="00952871"/>
    <w:rsid w:val="00953BCE"/>
    <w:rsid w:val="0095433C"/>
    <w:rsid w:val="00956FD6"/>
    <w:rsid w:val="00960764"/>
    <w:rsid w:val="009624A5"/>
    <w:rsid w:val="00962DFD"/>
    <w:rsid w:val="00964780"/>
    <w:rsid w:val="009648F8"/>
    <w:rsid w:val="00964B6F"/>
    <w:rsid w:val="00970D77"/>
    <w:rsid w:val="009732FB"/>
    <w:rsid w:val="009737AB"/>
    <w:rsid w:val="009805C7"/>
    <w:rsid w:val="00980A26"/>
    <w:rsid w:val="00981360"/>
    <w:rsid w:val="00990843"/>
    <w:rsid w:val="00993F16"/>
    <w:rsid w:val="009954DF"/>
    <w:rsid w:val="00996466"/>
    <w:rsid w:val="009A08B0"/>
    <w:rsid w:val="009A1377"/>
    <w:rsid w:val="009A2D1C"/>
    <w:rsid w:val="009A62C1"/>
    <w:rsid w:val="009A6F4A"/>
    <w:rsid w:val="009B0158"/>
    <w:rsid w:val="009B28F2"/>
    <w:rsid w:val="009B2BAF"/>
    <w:rsid w:val="009B4FFB"/>
    <w:rsid w:val="009B599A"/>
    <w:rsid w:val="009B60F1"/>
    <w:rsid w:val="009B651F"/>
    <w:rsid w:val="009B7942"/>
    <w:rsid w:val="009C01C5"/>
    <w:rsid w:val="009C3932"/>
    <w:rsid w:val="009C4927"/>
    <w:rsid w:val="009C4A36"/>
    <w:rsid w:val="009C4AC5"/>
    <w:rsid w:val="009C4E85"/>
    <w:rsid w:val="009C515C"/>
    <w:rsid w:val="009C65E7"/>
    <w:rsid w:val="009C7162"/>
    <w:rsid w:val="009D2DBE"/>
    <w:rsid w:val="009D3AFB"/>
    <w:rsid w:val="009D44DD"/>
    <w:rsid w:val="009D774A"/>
    <w:rsid w:val="009E065E"/>
    <w:rsid w:val="009E4497"/>
    <w:rsid w:val="009E7643"/>
    <w:rsid w:val="009F3059"/>
    <w:rsid w:val="009F49C0"/>
    <w:rsid w:val="009F4A2E"/>
    <w:rsid w:val="009F665E"/>
    <w:rsid w:val="009F6A74"/>
    <w:rsid w:val="009F73CC"/>
    <w:rsid w:val="00A0141E"/>
    <w:rsid w:val="00A06A8C"/>
    <w:rsid w:val="00A06B4A"/>
    <w:rsid w:val="00A06D3C"/>
    <w:rsid w:val="00A07D80"/>
    <w:rsid w:val="00A1583A"/>
    <w:rsid w:val="00A1642D"/>
    <w:rsid w:val="00A16465"/>
    <w:rsid w:val="00A23ACF"/>
    <w:rsid w:val="00A23E27"/>
    <w:rsid w:val="00A24442"/>
    <w:rsid w:val="00A2660C"/>
    <w:rsid w:val="00A27581"/>
    <w:rsid w:val="00A27C5E"/>
    <w:rsid w:val="00A40214"/>
    <w:rsid w:val="00A42571"/>
    <w:rsid w:val="00A44EE9"/>
    <w:rsid w:val="00A45238"/>
    <w:rsid w:val="00A45ABF"/>
    <w:rsid w:val="00A45EEA"/>
    <w:rsid w:val="00A468AC"/>
    <w:rsid w:val="00A4763B"/>
    <w:rsid w:val="00A5022B"/>
    <w:rsid w:val="00A535BE"/>
    <w:rsid w:val="00A53612"/>
    <w:rsid w:val="00A5398A"/>
    <w:rsid w:val="00A54802"/>
    <w:rsid w:val="00A55FF6"/>
    <w:rsid w:val="00A573A8"/>
    <w:rsid w:val="00A57FFE"/>
    <w:rsid w:val="00A606FB"/>
    <w:rsid w:val="00A60749"/>
    <w:rsid w:val="00A6177C"/>
    <w:rsid w:val="00A673B1"/>
    <w:rsid w:val="00A676C2"/>
    <w:rsid w:val="00A70036"/>
    <w:rsid w:val="00A70F23"/>
    <w:rsid w:val="00A711B4"/>
    <w:rsid w:val="00A7178D"/>
    <w:rsid w:val="00A71BD9"/>
    <w:rsid w:val="00A744FC"/>
    <w:rsid w:val="00A77F63"/>
    <w:rsid w:val="00A80AAC"/>
    <w:rsid w:val="00A81E7A"/>
    <w:rsid w:val="00A84EBB"/>
    <w:rsid w:val="00A85552"/>
    <w:rsid w:val="00A85961"/>
    <w:rsid w:val="00A87851"/>
    <w:rsid w:val="00A91B71"/>
    <w:rsid w:val="00A93759"/>
    <w:rsid w:val="00A93D2A"/>
    <w:rsid w:val="00AA0A15"/>
    <w:rsid w:val="00AA43C3"/>
    <w:rsid w:val="00AA51E6"/>
    <w:rsid w:val="00AA5236"/>
    <w:rsid w:val="00AA6944"/>
    <w:rsid w:val="00AA7751"/>
    <w:rsid w:val="00AB0C4F"/>
    <w:rsid w:val="00AB57AB"/>
    <w:rsid w:val="00AB5CA9"/>
    <w:rsid w:val="00AB6643"/>
    <w:rsid w:val="00AB69E4"/>
    <w:rsid w:val="00AC0B10"/>
    <w:rsid w:val="00AC1F31"/>
    <w:rsid w:val="00AC26D6"/>
    <w:rsid w:val="00AC309A"/>
    <w:rsid w:val="00AD194E"/>
    <w:rsid w:val="00AD5CE9"/>
    <w:rsid w:val="00AD6124"/>
    <w:rsid w:val="00AD6387"/>
    <w:rsid w:val="00AD652D"/>
    <w:rsid w:val="00AD6EDB"/>
    <w:rsid w:val="00AD72A6"/>
    <w:rsid w:val="00AE092E"/>
    <w:rsid w:val="00AE16B5"/>
    <w:rsid w:val="00AE2300"/>
    <w:rsid w:val="00AE54EF"/>
    <w:rsid w:val="00AE6E14"/>
    <w:rsid w:val="00AF7389"/>
    <w:rsid w:val="00B00312"/>
    <w:rsid w:val="00B00590"/>
    <w:rsid w:val="00B00EA6"/>
    <w:rsid w:val="00B01923"/>
    <w:rsid w:val="00B019E8"/>
    <w:rsid w:val="00B01ED3"/>
    <w:rsid w:val="00B04E1F"/>
    <w:rsid w:val="00B05A07"/>
    <w:rsid w:val="00B07FE4"/>
    <w:rsid w:val="00B10917"/>
    <w:rsid w:val="00B11097"/>
    <w:rsid w:val="00B115B0"/>
    <w:rsid w:val="00B12816"/>
    <w:rsid w:val="00B12F02"/>
    <w:rsid w:val="00B169DF"/>
    <w:rsid w:val="00B179F7"/>
    <w:rsid w:val="00B20008"/>
    <w:rsid w:val="00B20AC3"/>
    <w:rsid w:val="00B2120E"/>
    <w:rsid w:val="00B22098"/>
    <w:rsid w:val="00B245A1"/>
    <w:rsid w:val="00B25754"/>
    <w:rsid w:val="00B3295D"/>
    <w:rsid w:val="00B33357"/>
    <w:rsid w:val="00B33C12"/>
    <w:rsid w:val="00B3487D"/>
    <w:rsid w:val="00B37B6B"/>
    <w:rsid w:val="00B37C74"/>
    <w:rsid w:val="00B4145F"/>
    <w:rsid w:val="00B41EEC"/>
    <w:rsid w:val="00B45D67"/>
    <w:rsid w:val="00B523B4"/>
    <w:rsid w:val="00B53003"/>
    <w:rsid w:val="00B5357E"/>
    <w:rsid w:val="00B54D2B"/>
    <w:rsid w:val="00B56C02"/>
    <w:rsid w:val="00B57D02"/>
    <w:rsid w:val="00B62549"/>
    <w:rsid w:val="00B63E0B"/>
    <w:rsid w:val="00B674DD"/>
    <w:rsid w:val="00B7098B"/>
    <w:rsid w:val="00B7138D"/>
    <w:rsid w:val="00B746EC"/>
    <w:rsid w:val="00B751C3"/>
    <w:rsid w:val="00B75CDE"/>
    <w:rsid w:val="00B77554"/>
    <w:rsid w:val="00B81A09"/>
    <w:rsid w:val="00B84039"/>
    <w:rsid w:val="00B84A74"/>
    <w:rsid w:val="00B871F2"/>
    <w:rsid w:val="00B90DE9"/>
    <w:rsid w:val="00B923EB"/>
    <w:rsid w:val="00B93703"/>
    <w:rsid w:val="00B94707"/>
    <w:rsid w:val="00B948FF"/>
    <w:rsid w:val="00BA010B"/>
    <w:rsid w:val="00BA0FEC"/>
    <w:rsid w:val="00BA1AEF"/>
    <w:rsid w:val="00BA4A14"/>
    <w:rsid w:val="00BA4E13"/>
    <w:rsid w:val="00BA5A9B"/>
    <w:rsid w:val="00BA5D48"/>
    <w:rsid w:val="00BB30C3"/>
    <w:rsid w:val="00BB5A2F"/>
    <w:rsid w:val="00BB6365"/>
    <w:rsid w:val="00BB672E"/>
    <w:rsid w:val="00BB73BA"/>
    <w:rsid w:val="00BB7F52"/>
    <w:rsid w:val="00BC1C6B"/>
    <w:rsid w:val="00BC24B6"/>
    <w:rsid w:val="00BC2AEE"/>
    <w:rsid w:val="00BC3D86"/>
    <w:rsid w:val="00BC78E8"/>
    <w:rsid w:val="00BD080B"/>
    <w:rsid w:val="00BD0ACE"/>
    <w:rsid w:val="00BD2B4E"/>
    <w:rsid w:val="00BE1FE4"/>
    <w:rsid w:val="00BE2CF0"/>
    <w:rsid w:val="00BE3C10"/>
    <w:rsid w:val="00BE78F3"/>
    <w:rsid w:val="00BF1844"/>
    <w:rsid w:val="00BF23EA"/>
    <w:rsid w:val="00BF5184"/>
    <w:rsid w:val="00BF5E7C"/>
    <w:rsid w:val="00BF6267"/>
    <w:rsid w:val="00C016E5"/>
    <w:rsid w:val="00C04BED"/>
    <w:rsid w:val="00C10E5E"/>
    <w:rsid w:val="00C12A77"/>
    <w:rsid w:val="00C13B40"/>
    <w:rsid w:val="00C20F7D"/>
    <w:rsid w:val="00C21781"/>
    <w:rsid w:val="00C2258F"/>
    <w:rsid w:val="00C311EA"/>
    <w:rsid w:val="00C31CE8"/>
    <w:rsid w:val="00C3507C"/>
    <w:rsid w:val="00C356F6"/>
    <w:rsid w:val="00C35B48"/>
    <w:rsid w:val="00C37F2F"/>
    <w:rsid w:val="00C40892"/>
    <w:rsid w:val="00C4226F"/>
    <w:rsid w:val="00C44C4F"/>
    <w:rsid w:val="00C45D71"/>
    <w:rsid w:val="00C46A4F"/>
    <w:rsid w:val="00C502E6"/>
    <w:rsid w:val="00C50D4F"/>
    <w:rsid w:val="00C5117C"/>
    <w:rsid w:val="00C52D51"/>
    <w:rsid w:val="00C54847"/>
    <w:rsid w:val="00C5668D"/>
    <w:rsid w:val="00C56918"/>
    <w:rsid w:val="00C56E39"/>
    <w:rsid w:val="00C578F9"/>
    <w:rsid w:val="00C57FA1"/>
    <w:rsid w:val="00C6187A"/>
    <w:rsid w:val="00C63598"/>
    <w:rsid w:val="00C646EF"/>
    <w:rsid w:val="00C70FD5"/>
    <w:rsid w:val="00C72E4C"/>
    <w:rsid w:val="00C75CC8"/>
    <w:rsid w:val="00C813C1"/>
    <w:rsid w:val="00C81508"/>
    <w:rsid w:val="00C815FE"/>
    <w:rsid w:val="00C82B9B"/>
    <w:rsid w:val="00C84117"/>
    <w:rsid w:val="00C845FC"/>
    <w:rsid w:val="00C86CFD"/>
    <w:rsid w:val="00C87EF2"/>
    <w:rsid w:val="00C90F55"/>
    <w:rsid w:val="00C9155D"/>
    <w:rsid w:val="00C92040"/>
    <w:rsid w:val="00C9333E"/>
    <w:rsid w:val="00C94743"/>
    <w:rsid w:val="00C95E49"/>
    <w:rsid w:val="00C96602"/>
    <w:rsid w:val="00C969E5"/>
    <w:rsid w:val="00C96BE3"/>
    <w:rsid w:val="00C97735"/>
    <w:rsid w:val="00C97EAA"/>
    <w:rsid w:val="00CA052B"/>
    <w:rsid w:val="00CA1CB1"/>
    <w:rsid w:val="00CA3480"/>
    <w:rsid w:val="00CA4643"/>
    <w:rsid w:val="00CA5BC4"/>
    <w:rsid w:val="00CA5EAF"/>
    <w:rsid w:val="00CA7BD0"/>
    <w:rsid w:val="00CB61E8"/>
    <w:rsid w:val="00CC0E20"/>
    <w:rsid w:val="00CC2923"/>
    <w:rsid w:val="00CC2CD1"/>
    <w:rsid w:val="00CC4635"/>
    <w:rsid w:val="00CC58C4"/>
    <w:rsid w:val="00CD15C3"/>
    <w:rsid w:val="00CD736D"/>
    <w:rsid w:val="00CD7AE2"/>
    <w:rsid w:val="00CE0184"/>
    <w:rsid w:val="00CE0656"/>
    <w:rsid w:val="00CE4ADA"/>
    <w:rsid w:val="00CE5A0F"/>
    <w:rsid w:val="00CE6EE5"/>
    <w:rsid w:val="00CF0AF5"/>
    <w:rsid w:val="00CF1130"/>
    <w:rsid w:val="00CF5461"/>
    <w:rsid w:val="00CF5D37"/>
    <w:rsid w:val="00CF6E95"/>
    <w:rsid w:val="00D00049"/>
    <w:rsid w:val="00D00D86"/>
    <w:rsid w:val="00D014D9"/>
    <w:rsid w:val="00D02C94"/>
    <w:rsid w:val="00D067F0"/>
    <w:rsid w:val="00D1163D"/>
    <w:rsid w:val="00D128F3"/>
    <w:rsid w:val="00D12CD7"/>
    <w:rsid w:val="00D13828"/>
    <w:rsid w:val="00D151D2"/>
    <w:rsid w:val="00D15394"/>
    <w:rsid w:val="00D16295"/>
    <w:rsid w:val="00D176F7"/>
    <w:rsid w:val="00D2181A"/>
    <w:rsid w:val="00D22F1C"/>
    <w:rsid w:val="00D23726"/>
    <w:rsid w:val="00D24B19"/>
    <w:rsid w:val="00D25615"/>
    <w:rsid w:val="00D25E28"/>
    <w:rsid w:val="00D32274"/>
    <w:rsid w:val="00D339DA"/>
    <w:rsid w:val="00D3482B"/>
    <w:rsid w:val="00D36D30"/>
    <w:rsid w:val="00D37FEE"/>
    <w:rsid w:val="00D40933"/>
    <w:rsid w:val="00D41121"/>
    <w:rsid w:val="00D417E5"/>
    <w:rsid w:val="00D4206D"/>
    <w:rsid w:val="00D42AB4"/>
    <w:rsid w:val="00D42EB0"/>
    <w:rsid w:val="00D43982"/>
    <w:rsid w:val="00D46B11"/>
    <w:rsid w:val="00D475D0"/>
    <w:rsid w:val="00D50916"/>
    <w:rsid w:val="00D51A5A"/>
    <w:rsid w:val="00D52DA1"/>
    <w:rsid w:val="00D534B2"/>
    <w:rsid w:val="00D53B35"/>
    <w:rsid w:val="00D5484B"/>
    <w:rsid w:val="00D56D16"/>
    <w:rsid w:val="00D60013"/>
    <w:rsid w:val="00D6309D"/>
    <w:rsid w:val="00D7196C"/>
    <w:rsid w:val="00D71DF3"/>
    <w:rsid w:val="00D7220C"/>
    <w:rsid w:val="00D73011"/>
    <w:rsid w:val="00D73BAD"/>
    <w:rsid w:val="00D77C0E"/>
    <w:rsid w:val="00D80FCA"/>
    <w:rsid w:val="00D819D7"/>
    <w:rsid w:val="00D81BF9"/>
    <w:rsid w:val="00D823DB"/>
    <w:rsid w:val="00D8275A"/>
    <w:rsid w:val="00D83079"/>
    <w:rsid w:val="00D8430B"/>
    <w:rsid w:val="00D85AB2"/>
    <w:rsid w:val="00D90848"/>
    <w:rsid w:val="00D913BF"/>
    <w:rsid w:val="00D9257B"/>
    <w:rsid w:val="00D93F70"/>
    <w:rsid w:val="00D94C71"/>
    <w:rsid w:val="00D962DE"/>
    <w:rsid w:val="00D96B5E"/>
    <w:rsid w:val="00DA0A90"/>
    <w:rsid w:val="00DA22E8"/>
    <w:rsid w:val="00DA2628"/>
    <w:rsid w:val="00DA2EB1"/>
    <w:rsid w:val="00DA318D"/>
    <w:rsid w:val="00DA31AE"/>
    <w:rsid w:val="00DB1FA0"/>
    <w:rsid w:val="00DB2335"/>
    <w:rsid w:val="00DB4138"/>
    <w:rsid w:val="00DC0768"/>
    <w:rsid w:val="00DC2FC6"/>
    <w:rsid w:val="00DC3061"/>
    <w:rsid w:val="00DD3A8B"/>
    <w:rsid w:val="00DD70AE"/>
    <w:rsid w:val="00DE1DCA"/>
    <w:rsid w:val="00DE20C7"/>
    <w:rsid w:val="00DE264B"/>
    <w:rsid w:val="00DE744A"/>
    <w:rsid w:val="00DF00E1"/>
    <w:rsid w:val="00DF0172"/>
    <w:rsid w:val="00DF16E8"/>
    <w:rsid w:val="00DF3E2D"/>
    <w:rsid w:val="00DF51F9"/>
    <w:rsid w:val="00DF7756"/>
    <w:rsid w:val="00E014BB"/>
    <w:rsid w:val="00E016EA"/>
    <w:rsid w:val="00E052FC"/>
    <w:rsid w:val="00E074A3"/>
    <w:rsid w:val="00E10948"/>
    <w:rsid w:val="00E110DC"/>
    <w:rsid w:val="00E11E46"/>
    <w:rsid w:val="00E14839"/>
    <w:rsid w:val="00E15832"/>
    <w:rsid w:val="00E16A4B"/>
    <w:rsid w:val="00E17E1F"/>
    <w:rsid w:val="00E2259A"/>
    <w:rsid w:val="00E24B8B"/>
    <w:rsid w:val="00E263DB"/>
    <w:rsid w:val="00E264B1"/>
    <w:rsid w:val="00E3060F"/>
    <w:rsid w:val="00E34C91"/>
    <w:rsid w:val="00E355DF"/>
    <w:rsid w:val="00E453C1"/>
    <w:rsid w:val="00E45739"/>
    <w:rsid w:val="00E461AD"/>
    <w:rsid w:val="00E46C30"/>
    <w:rsid w:val="00E4701F"/>
    <w:rsid w:val="00E51416"/>
    <w:rsid w:val="00E54748"/>
    <w:rsid w:val="00E55FF3"/>
    <w:rsid w:val="00E56565"/>
    <w:rsid w:val="00E57421"/>
    <w:rsid w:val="00E576E8"/>
    <w:rsid w:val="00E57A9E"/>
    <w:rsid w:val="00E62D1E"/>
    <w:rsid w:val="00E67D25"/>
    <w:rsid w:val="00E703C9"/>
    <w:rsid w:val="00E70D4C"/>
    <w:rsid w:val="00E71058"/>
    <w:rsid w:val="00E72EB2"/>
    <w:rsid w:val="00E754BA"/>
    <w:rsid w:val="00E755CA"/>
    <w:rsid w:val="00E80D72"/>
    <w:rsid w:val="00E84D7E"/>
    <w:rsid w:val="00E90633"/>
    <w:rsid w:val="00E93776"/>
    <w:rsid w:val="00E9445A"/>
    <w:rsid w:val="00E95B40"/>
    <w:rsid w:val="00EA3CD4"/>
    <w:rsid w:val="00EA55E0"/>
    <w:rsid w:val="00EA5F67"/>
    <w:rsid w:val="00EB0048"/>
    <w:rsid w:val="00EB0507"/>
    <w:rsid w:val="00EB1E52"/>
    <w:rsid w:val="00EB3946"/>
    <w:rsid w:val="00EC11C1"/>
    <w:rsid w:val="00EC1471"/>
    <w:rsid w:val="00EC1854"/>
    <w:rsid w:val="00EC18EA"/>
    <w:rsid w:val="00ED50AD"/>
    <w:rsid w:val="00ED585E"/>
    <w:rsid w:val="00ED58E1"/>
    <w:rsid w:val="00ED76A3"/>
    <w:rsid w:val="00ED7AFC"/>
    <w:rsid w:val="00EE0C2D"/>
    <w:rsid w:val="00EE1ECE"/>
    <w:rsid w:val="00EE3449"/>
    <w:rsid w:val="00EE3FA9"/>
    <w:rsid w:val="00EE53C5"/>
    <w:rsid w:val="00EE7B05"/>
    <w:rsid w:val="00EE7ED0"/>
    <w:rsid w:val="00EF04F0"/>
    <w:rsid w:val="00EF0CD0"/>
    <w:rsid w:val="00EF0ED3"/>
    <w:rsid w:val="00EF288C"/>
    <w:rsid w:val="00EF3FA3"/>
    <w:rsid w:val="00EF416B"/>
    <w:rsid w:val="00EF5EC9"/>
    <w:rsid w:val="00EF7EE9"/>
    <w:rsid w:val="00F03DFA"/>
    <w:rsid w:val="00F04190"/>
    <w:rsid w:val="00F06920"/>
    <w:rsid w:val="00F06D81"/>
    <w:rsid w:val="00F070F4"/>
    <w:rsid w:val="00F100AD"/>
    <w:rsid w:val="00F10188"/>
    <w:rsid w:val="00F10773"/>
    <w:rsid w:val="00F12759"/>
    <w:rsid w:val="00F136BF"/>
    <w:rsid w:val="00F147BD"/>
    <w:rsid w:val="00F1576B"/>
    <w:rsid w:val="00F157C2"/>
    <w:rsid w:val="00F167FA"/>
    <w:rsid w:val="00F1760C"/>
    <w:rsid w:val="00F237EC"/>
    <w:rsid w:val="00F24DCE"/>
    <w:rsid w:val="00F25C05"/>
    <w:rsid w:val="00F26B36"/>
    <w:rsid w:val="00F3086D"/>
    <w:rsid w:val="00F31C30"/>
    <w:rsid w:val="00F34AF2"/>
    <w:rsid w:val="00F34BBD"/>
    <w:rsid w:val="00F357F1"/>
    <w:rsid w:val="00F35C93"/>
    <w:rsid w:val="00F37A58"/>
    <w:rsid w:val="00F42F66"/>
    <w:rsid w:val="00F470CB"/>
    <w:rsid w:val="00F47936"/>
    <w:rsid w:val="00F5217E"/>
    <w:rsid w:val="00F53202"/>
    <w:rsid w:val="00F5561E"/>
    <w:rsid w:val="00F55DB2"/>
    <w:rsid w:val="00F57D96"/>
    <w:rsid w:val="00F61192"/>
    <w:rsid w:val="00F611B8"/>
    <w:rsid w:val="00F6191F"/>
    <w:rsid w:val="00F63142"/>
    <w:rsid w:val="00F631F3"/>
    <w:rsid w:val="00F71C14"/>
    <w:rsid w:val="00F71F2F"/>
    <w:rsid w:val="00F720E7"/>
    <w:rsid w:val="00F7222A"/>
    <w:rsid w:val="00F7338F"/>
    <w:rsid w:val="00F73897"/>
    <w:rsid w:val="00F745AC"/>
    <w:rsid w:val="00F74C56"/>
    <w:rsid w:val="00F766B3"/>
    <w:rsid w:val="00F8084A"/>
    <w:rsid w:val="00F813EF"/>
    <w:rsid w:val="00F81E74"/>
    <w:rsid w:val="00F8294A"/>
    <w:rsid w:val="00F8539A"/>
    <w:rsid w:val="00F85B78"/>
    <w:rsid w:val="00F929C7"/>
    <w:rsid w:val="00F959A0"/>
    <w:rsid w:val="00F95ACF"/>
    <w:rsid w:val="00F95F35"/>
    <w:rsid w:val="00FA087B"/>
    <w:rsid w:val="00FA3E68"/>
    <w:rsid w:val="00FA68F7"/>
    <w:rsid w:val="00FA6AF9"/>
    <w:rsid w:val="00FA7E18"/>
    <w:rsid w:val="00FB185A"/>
    <w:rsid w:val="00FB26A1"/>
    <w:rsid w:val="00FB44ED"/>
    <w:rsid w:val="00FB5266"/>
    <w:rsid w:val="00FB56F0"/>
    <w:rsid w:val="00FB69B1"/>
    <w:rsid w:val="00FB7B4C"/>
    <w:rsid w:val="00FC0AD2"/>
    <w:rsid w:val="00FC0FE4"/>
    <w:rsid w:val="00FC33A0"/>
    <w:rsid w:val="00FC4537"/>
    <w:rsid w:val="00FC6EDB"/>
    <w:rsid w:val="00FD005C"/>
    <w:rsid w:val="00FD11EE"/>
    <w:rsid w:val="00FD1782"/>
    <w:rsid w:val="00FD1F4C"/>
    <w:rsid w:val="00FD328D"/>
    <w:rsid w:val="00FD3EAB"/>
    <w:rsid w:val="00FD538D"/>
    <w:rsid w:val="00FD540A"/>
    <w:rsid w:val="00FD57CA"/>
    <w:rsid w:val="00FD69EE"/>
    <w:rsid w:val="00FE0A51"/>
    <w:rsid w:val="00FE1897"/>
    <w:rsid w:val="00FE1E71"/>
    <w:rsid w:val="00FE40EC"/>
    <w:rsid w:val="00FF3DE0"/>
    <w:rsid w:val="00FF4DCA"/>
    <w:rsid w:val="00FF550A"/>
    <w:rsid w:val="00FF6C79"/>
    <w:rsid w:val="00FF75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ECB799"/>
  <w15:chartTrackingRefBased/>
  <w15:docId w15:val="{9029DF83-7F5F-E849-9A12-03E7729F1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next w:val="a"/>
    <w:link w:val="30"/>
    <w:uiPriority w:val="9"/>
    <w:semiHidden/>
    <w:unhideWhenUsed/>
    <w:qFormat/>
    <w:rsid w:val="00F6314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link w:val="a4"/>
    <w:uiPriority w:val="99"/>
    <w:unhideWhenUsed/>
    <w:rsid w:val="008E05C0"/>
    <w:pPr>
      <w:spacing w:before="100" w:beforeAutospacing="1" w:after="100" w:afterAutospacing="1"/>
    </w:pPr>
    <w:rPr>
      <w:rFonts w:ascii="Times New Roman" w:eastAsia="Times New Roman" w:hAnsi="Times New Roman" w:cs="Times New Roman"/>
    </w:rPr>
  </w:style>
  <w:style w:type="paragraph" w:styleId="a5">
    <w:name w:val="Date"/>
    <w:basedOn w:val="a"/>
    <w:next w:val="a"/>
    <w:link w:val="a6"/>
    <w:uiPriority w:val="99"/>
    <w:semiHidden/>
    <w:unhideWhenUsed/>
    <w:rsid w:val="002552B6"/>
  </w:style>
  <w:style w:type="character" w:customStyle="1" w:styleId="a6">
    <w:name w:val="日期 字符"/>
    <w:basedOn w:val="a0"/>
    <w:link w:val="a5"/>
    <w:uiPriority w:val="99"/>
    <w:semiHidden/>
    <w:rsid w:val="002552B6"/>
  </w:style>
  <w:style w:type="character" w:styleId="a7">
    <w:name w:val="Hyperlink"/>
    <w:basedOn w:val="a0"/>
    <w:uiPriority w:val="99"/>
    <w:unhideWhenUsed/>
    <w:qFormat/>
    <w:rsid w:val="00185C80"/>
    <w:rPr>
      <w:color w:val="0563C1" w:themeColor="hyperlink"/>
      <w:u w:val="single"/>
    </w:rPr>
  </w:style>
  <w:style w:type="paragraph" w:styleId="a8">
    <w:name w:val="header"/>
    <w:basedOn w:val="a"/>
    <w:link w:val="a9"/>
    <w:uiPriority w:val="99"/>
    <w:unhideWhenUsed/>
    <w:rsid w:val="00185C80"/>
    <w:pPr>
      <w:tabs>
        <w:tab w:val="center" w:pos="4680"/>
        <w:tab w:val="right" w:pos="9360"/>
      </w:tabs>
    </w:pPr>
  </w:style>
  <w:style w:type="character" w:customStyle="1" w:styleId="a9">
    <w:name w:val="页眉 字符"/>
    <w:basedOn w:val="a0"/>
    <w:link w:val="a8"/>
    <w:uiPriority w:val="99"/>
    <w:rsid w:val="00185C80"/>
  </w:style>
  <w:style w:type="paragraph" w:styleId="aa">
    <w:name w:val="footer"/>
    <w:basedOn w:val="a"/>
    <w:link w:val="ab"/>
    <w:uiPriority w:val="99"/>
    <w:unhideWhenUsed/>
    <w:rsid w:val="00185C80"/>
    <w:pPr>
      <w:tabs>
        <w:tab w:val="center" w:pos="4680"/>
        <w:tab w:val="right" w:pos="9360"/>
      </w:tabs>
    </w:pPr>
  </w:style>
  <w:style w:type="character" w:customStyle="1" w:styleId="ab">
    <w:name w:val="页脚 字符"/>
    <w:basedOn w:val="a0"/>
    <w:link w:val="aa"/>
    <w:uiPriority w:val="99"/>
    <w:rsid w:val="00185C80"/>
  </w:style>
  <w:style w:type="character" w:styleId="ac">
    <w:name w:val="Unresolved Mention"/>
    <w:basedOn w:val="a0"/>
    <w:uiPriority w:val="99"/>
    <w:semiHidden/>
    <w:unhideWhenUsed/>
    <w:rsid w:val="00B01923"/>
    <w:rPr>
      <w:color w:val="605E5C"/>
      <w:shd w:val="clear" w:color="auto" w:fill="E1DFDD"/>
    </w:rPr>
  </w:style>
  <w:style w:type="character" w:styleId="ad">
    <w:name w:val="FollowedHyperlink"/>
    <w:basedOn w:val="a0"/>
    <w:uiPriority w:val="99"/>
    <w:semiHidden/>
    <w:unhideWhenUsed/>
    <w:rsid w:val="00B01923"/>
    <w:rPr>
      <w:color w:val="954F72" w:themeColor="followedHyperlink"/>
      <w:u w:val="single"/>
    </w:rPr>
  </w:style>
  <w:style w:type="paragraph" w:styleId="ae">
    <w:name w:val="Revision"/>
    <w:hidden/>
    <w:uiPriority w:val="99"/>
    <w:semiHidden/>
    <w:rsid w:val="00285DBE"/>
  </w:style>
  <w:style w:type="character" w:styleId="af">
    <w:name w:val="annotation reference"/>
    <w:basedOn w:val="a0"/>
    <w:uiPriority w:val="99"/>
    <w:semiHidden/>
    <w:unhideWhenUsed/>
    <w:rsid w:val="003D6F24"/>
    <w:rPr>
      <w:sz w:val="21"/>
      <w:szCs w:val="21"/>
    </w:rPr>
  </w:style>
  <w:style w:type="paragraph" w:styleId="af0">
    <w:name w:val="annotation text"/>
    <w:basedOn w:val="a"/>
    <w:link w:val="af1"/>
    <w:uiPriority w:val="99"/>
    <w:unhideWhenUsed/>
    <w:rsid w:val="003D6F24"/>
  </w:style>
  <w:style w:type="character" w:customStyle="1" w:styleId="af1">
    <w:name w:val="批注文字 字符"/>
    <w:basedOn w:val="a0"/>
    <w:link w:val="af0"/>
    <w:uiPriority w:val="99"/>
    <w:rsid w:val="003D6F24"/>
  </w:style>
  <w:style w:type="paragraph" w:styleId="af2">
    <w:name w:val="annotation subject"/>
    <w:basedOn w:val="af0"/>
    <w:next w:val="af0"/>
    <w:link w:val="af3"/>
    <w:uiPriority w:val="99"/>
    <w:semiHidden/>
    <w:unhideWhenUsed/>
    <w:rsid w:val="003D6F24"/>
    <w:rPr>
      <w:b/>
      <w:bCs/>
    </w:rPr>
  </w:style>
  <w:style w:type="character" w:customStyle="1" w:styleId="af3">
    <w:name w:val="批注主题 字符"/>
    <w:basedOn w:val="af1"/>
    <w:link w:val="af2"/>
    <w:uiPriority w:val="99"/>
    <w:semiHidden/>
    <w:rsid w:val="003D6F24"/>
    <w:rPr>
      <w:b/>
      <w:bCs/>
    </w:rPr>
  </w:style>
  <w:style w:type="paragraph" w:styleId="af4">
    <w:name w:val="List Paragraph"/>
    <w:basedOn w:val="a"/>
    <w:uiPriority w:val="34"/>
    <w:qFormat/>
    <w:rsid w:val="00D51A5A"/>
    <w:pPr>
      <w:widowControl w:val="0"/>
      <w:ind w:firstLineChars="200" w:firstLine="420"/>
      <w:jc w:val="both"/>
    </w:pPr>
    <w:rPr>
      <w:kern w:val="2"/>
      <w:sz w:val="21"/>
      <w:szCs w:val="22"/>
    </w:rPr>
  </w:style>
  <w:style w:type="paragraph" w:customStyle="1" w:styleId="EndNoteBibliographyTitle">
    <w:name w:val="EndNote Bibliography Title"/>
    <w:basedOn w:val="a"/>
    <w:link w:val="EndNoteBibliographyTitle0"/>
    <w:rsid w:val="0023677D"/>
    <w:pPr>
      <w:jc w:val="center"/>
    </w:pPr>
    <w:rPr>
      <w:rFonts w:ascii="Times New Roman" w:hAnsi="Times New Roman" w:cs="Times New Roman"/>
      <w:noProof/>
      <w:sz w:val="22"/>
    </w:rPr>
  </w:style>
  <w:style w:type="character" w:customStyle="1" w:styleId="a4">
    <w:name w:val="普通(网站) 字符"/>
    <w:basedOn w:val="a0"/>
    <w:link w:val="a3"/>
    <w:uiPriority w:val="99"/>
    <w:rsid w:val="0023677D"/>
    <w:rPr>
      <w:rFonts w:ascii="Times New Roman" w:eastAsia="Times New Roman" w:hAnsi="Times New Roman" w:cs="Times New Roman"/>
    </w:rPr>
  </w:style>
  <w:style w:type="character" w:customStyle="1" w:styleId="EndNoteBibliographyTitle0">
    <w:name w:val="EndNote Bibliography Title 字符"/>
    <w:basedOn w:val="a4"/>
    <w:link w:val="EndNoteBibliographyTitle"/>
    <w:rsid w:val="0023677D"/>
    <w:rPr>
      <w:rFonts w:ascii="Times New Roman" w:eastAsia="Times New Roman" w:hAnsi="Times New Roman" w:cs="Times New Roman"/>
      <w:noProof/>
      <w:sz w:val="22"/>
    </w:rPr>
  </w:style>
  <w:style w:type="paragraph" w:customStyle="1" w:styleId="EndNoteBibliography">
    <w:name w:val="EndNote Bibliography"/>
    <w:basedOn w:val="a"/>
    <w:link w:val="EndNoteBibliography0"/>
    <w:rsid w:val="0023677D"/>
    <w:pPr>
      <w:spacing w:line="360" w:lineRule="auto"/>
    </w:pPr>
    <w:rPr>
      <w:rFonts w:ascii="Times New Roman" w:hAnsi="Times New Roman" w:cs="Times New Roman"/>
      <w:noProof/>
      <w:sz w:val="22"/>
    </w:rPr>
  </w:style>
  <w:style w:type="character" w:customStyle="1" w:styleId="EndNoteBibliography0">
    <w:name w:val="EndNote Bibliography 字符"/>
    <w:basedOn w:val="a4"/>
    <w:link w:val="EndNoteBibliography"/>
    <w:rsid w:val="0023677D"/>
    <w:rPr>
      <w:rFonts w:ascii="Times New Roman" w:eastAsia="Times New Roman" w:hAnsi="Times New Roman" w:cs="Times New Roman"/>
      <w:noProof/>
      <w:sz w:val="22"/>
    </w:rPr>
  </w:style>
  <w:style w:type="character" w:customStyle="1" w:styleId="30">
    <w:name w:val="标题 3 字符"/>
    <w:basedOn w:val="a0"/>
    <w:link w:val="3"/>
    <w:uiPriority w:val="9"/>
    <w:semiHidden/>
    <w:rsid w:val="00F63142"/>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57680267">
      <w:bodyDiv w:val="1"/>
      <w:marLeft w:val="0"/>
      <w:marRight w:val="0"/>
      <w:marTop w:val="0"/>
      <w:marBottom w:val="0"/>
      <w:divBdr>
        <w:top w:val="none" w:sz="0" w:space="0" w:color="auto"/>
        <w:left w:val="none" w:sz="0" w:space="0" w:color="auto"/>
        <w:bottom w:val="none" w:sz="0" w:space="0" w:color="auto"/>
        <w:right w:val="none" w:sz="0" w:space="0" w:color="auto"/>
      </w:divBdr>
    </w:div>
    <w:div w:id="1037241688">
      <w:bodyDiv w:val="1"/>
      <w:marLeft w:val="0"/>
      <w:marRight w:val="0"/>
      <w:marTop w:val="0"/>
      <w:marBottom w:val="0"/>
      <w:divBdr>
        <w:top w:val="none" w:sz="0" w:space="0" w:color="auto"/>
        <w:left w:val="none" w:sz="0" w:space="0" w:color="auto"/>
        <w:bottom w:val="none" w:sz="0" w:space="0" w:color="auto"/>
        <w:right w:val="none" w:sz="0" w:space="0" w:color="auto"/>
      </w:divBdr>
    </w:div>
    <w:div w:id="1217351708">
      <w:bodyDiv w:val="1"/>
      <w:marLeft w:val="0"/>
      <w:marRight w:val="0"/>
      <w:marTop w:val="0"/>
      <w:marBottom w:val="0"/>
      <w:divBdr>
        <w:top w:val="none" w:sz="0" w:space="0" w:color="auto"/>
        <w:left w:val="none" w:sz="0" w:space="0" w:color="auto"/>
        <w:bottom w:val="none" w:sz="0" w:space="0" w:color="auto"/>
        <w:right w:val="none" w:sz="0" w:space="0" w:color="auto"/>
      </w:divBdr>
      <w:divsChild>
        <w:div w:id="1179731568">
          <w:marLeft w:val="0"/>
          <w:marRight w:val="0"/>
          <w:marTop w:val="0"/>
          <w:marBottom w:val="0"/>
          <w:divBdr>
            <w:top w:val="none" w:sz="0" w:space="0" w:color="auto"/>
            <w:left w:val="none" w:sz="0" w:space="0" w:color="auto"/>
            <w:bottom w:val="none" w:sz="0" w:space="0" w:color="auto"/>
            <w:right w:val="none" w:sz="0" w:space="0" w:color="auto"/>
          </w:divBdr>
          <w:divsChild>
            <w:div w:id="20653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21430">
      <w:bodyDiv w:val="1"/>
      <w:marLeft w:val="0"/>
      <w:marRight w:val="0"/>
      <w:marTop w:val="0"/>
      <w:marBottom w:val="0"/>
      <w:divBdr>
        <w:top w:val="none" w:sz="0" w:space="0" w:color="auto"/>
        <w:left w:val="none" w:sz="0" w:space="0" w:color="auto"/>
        <w:bottom w:val="none" w:sz="0" w:space="0" w:color="auto"/>
        <w:right w:val="none" w:sz="0" w:space="0" w:color="auto"/>
      </w:divBdr>
      <w:divsChild>
        <w:div w:id="1864590406">
          <w:marLeft w:val="0"/>
          <w:marRight w:val="0"/>
          <w:marTop w:val="0"/>
          <w:marBottom w:val="0"/>
          <w:divBdr>
            <w:top w:val="none" w:sz="0" w:space="0" w:color="auto"/>
            <w:left w:val="none" w:sz="0" w:space="0" w:color="auto"/>
            <w:bottom w:val="none" w:sz="0" w:space="0" w:color="auto"/>
            <w:right w:val="none" w:sz="0" w:space="0" w:color="auto"/>
          </w:divBdr>
          <w:divsChild>
            <w:div w:id="2072921643">
              <w:marLeft w:val="0"/>
              <w:marRight w:val="0"/>
              <w:marTop w:val="0"/>
              <w:marBottom w:val="0"/>
              <w:divBdr>
                <w:top w:val="none" w:sz="0" w:space="0" w:color="auto"/>
                <w:left w:val="none" w:sz="0" w:space="0" w:color="auto"/>
                <w:bottom w:val="none" w:sz="0" w:space="0" w:color="auto"/>
                <w:right w:val="none" w:sz="0" w:space="0" w:color="auto"/>
              </w:divBdr>
              <w:divsChild>
                <w:div w:id="1049691083">
                  <w:marLeft w:val="0"/>
                  <w:marRight w:val="0"/>
                  <w:marTop w:val="0"/>
                  <w:marBottom w:val="0"/>
                  <w:divBdr>
                    <w:top w:val="none" w:sz="0" w:space="0" w:color="auto"/>
                    <w:left w:val="none" w:sz="0" w:space="0" w:color="auto"/>
                    <w:bottom w:val="none" w:sz="0" w:space="0" w:color="auto"/>
                    <w:right w:val="none" w:sz="0" w:space="0" w:color="auto"/>
                  </w:divBdr>
                  <w:divsChild>
                    <w:div w:id="13329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915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tiff"/><Relationship Id="rId4" Type="http://schemas.openxmlformats.org/officeDocument/2006/relationships/settings" Target="settings.xml"/><Relationship Id="rId9" Type="http://schemas.openxmlformats.org/officeDocument/2006/relationships/hyperlink" Target="mailto:dr.wunan@pumch.cn"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F2DBA5-D0A9-4467-B1D9-06E9E41ED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3</Pages>
  <Words>899</Words>
  <Characters>5126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Qing Li</dc:creator>
  <cp:keywords/>
  <dc:description/>
  <cp:lastModifiedBy>Jihao</cp:lastModifiedBy>
  <cp:revision>126</cp:revision>
  <dcterms:created xsi:type="dcterms:W3CDTF">2025-08-24T16:01:00Z</dcterms:created>
  <dcterms:modified xsi:type="dcterms:W3CDTF">2026-06-18T10:30:00Z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3359ad9611253bc0fb362ed257dd240eae5febd03489f81d845a2ce434d279f6</vt:lpwstr>
  </property>
</Properties>
</file>