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Sprint Review and Retrospective provides an exhaustive overview of the SNHU Travel project, focusing on the Agile methodologies and communication strategies that facilitated the development of a user-friendly, niche vacation booking system. Special attention is given to the integration of feedback and how the project adapted to significant changes in direction.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Contributions of Scrum-agile Team Roles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(Christy): Directed the project based on strategic goals and integrated user focus group feedback, ensuring the product aligned with market needs and user preferences.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 (Ron): Supported the team in adhering to Agile practices, facilitated Scrum ceremonies, and ensured that all team members were unblocked and productive.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(Nicky): Implemented features that were directly influenced by user feedback, ensuring that the system was both functional and aligned with user expectations.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(Brian): Engaged in detailed communications to clarify user stories, which was crucial for defining accurate test cases and ensuring the product's quality met the standards expected by stakeholders.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Scrum-agile and the SDLC</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SDLC was exemplified by its flexibility to integrate real-time feedback from the user focus group and detailed queries from Brian regarding the specifics of implementation:</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Integration: Insights from the user focus group led to enhancements in the booking system, such as personalized travel recommendations and user-profile-based filtering options.</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Testing and Refinement: Brian’s proactive approach in querying the details of user stories facilitated precise development and effective testing, ensuring features were both user-centric and technically robust.</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Handling Changes in Direction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approach's adaptability was prominently tested when the project needed to pivot towards a focus on detox/wellness travel:</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Market-Driven Shift: Christy, the Product Owner, informed the team about a new strategic direction based on market research indicating a growing demand for detox/wellness vacations. This was a significant shift from the original project scope.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Response: The team quickly reassessed and reprioritized the backlog to incorporate this new focus. This adaptability demonstrated Agile's strength in handling changes without derailing the project's progress.</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Proactive Adjustments: In response to Brian's email, which sought clarifications on how the detox/wellness focus would affect the user stories, the project team refined the features, ensuring that the changes were seamlessly integrated into the development cycle.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Effective Communication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communication was pivotal, facilitated by regular Scrum ceremonies and enhanced by the use of collaborative tools:</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Stand-ups and Sprint Ceremonies: These meetings maintained project momentum and ensured that all team members were aligned on the project goals and current tasks.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Inquiries: Brian’s email to Christy asking for clarifications on user stories (e.g., layout preferences for the "Top 10 trips", whether lists should count down from 10 to 1, and specifics about the mobile app features) exemplifies effective communication in Agile. His approach ensured that all development and testing aligned precisely with project goals and user expectations.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 Mechanisms: The team’s responsiveness to Brian’s queries facilitated immediate adjustments and reinforced the importance of clear, continuous communication in Agile environments.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Tools and Principles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Principles in Action: Emphasized customer collaboration over contract negotiation and responding to change over following a plan, which was crucial given the dynamic nature of the project requirements.</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Assessment of Scrum-agile Approach</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Pros:</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project flexibility and responsiveness to user feedback.</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customer satisfaction through the development of user-centered features.</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team dynamics and communication efficiency.</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dependency on continuous feedback, which required significant management and coordination.</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scope creep without strict prioritization and backlog management.</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effectively showcased the benefits of implementing Agile methodologies in a dynamic project environment. The successful integration of user feedback and the agile management of a significant shift towards detox/wellness travel significantly contributed to the project's success, supporting the recommendation for continued and expanded use of Agile practices within ChadaTech.</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