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3D6B"/>
          <w:sz w:val="28"/>
          <w:szCs w:val="28"/>
        </w:rPr>
        <w:t xml:space="preserve">DARK DRAGONS ASTRONOMY</w:t>
      </w:r>
    </w:p>
    <w:p>
      <w:pPr>
        <w:spacing w:before="0" w:after="80"/>
      </w:pPr>
      <w:r>
        <w:rPr>
          <w:rFonts w:ascii="Arial" w:cs="Arial" w:eastAsia="Arial" w:hAnsi="Arial"/>
          <w:color w:val="555555"/>
          <w:sz w:val="24"/>
          <w:szCs w:val="24"/>
        </w:rPr>
        <w:t xml:space="preserve">DragonCDS / @Mosphere</w:t>
      </w:r>
    </w:p>
    <w:p>
      <w:pPr>
        <w:spacing w:before="0" w:after="80"/>
      </w:pPr>
      <w:r>
        <w:rPr>
          <w:rFonts w:ascii="Arial" w:cs="Arial" w:eastAsia="Arial" w:hAnsi="Arial"/>
          <w:b/>
          <w:bCs/>
          <w:color w:val="1F3D6B"/>
          <w:sz w:val="44"/>
          <w:szCs w:val="44"/>
        </w:rPr>
        <w:t xml:space="preserve">DARKNESS CARD</w:t>
      </w:r>
    </w:p>
    <w:p>
      <w:pPr>
        <w:spacing w:before="0" w:after="80"/>
      </w:pPr>
      <w:r>
        <w:rPr>
          <w:rFonts w:ascii="Arial" w:cs="Arial" w:eastAsia="Arial" w:hAnsi="Arial"/>
          <w:i/>
          <w:iCs/>
          <w:color w:val="666666"/>
          <w:sz w:val="24"/>
          <w:szCs w:val="24"/>
        </w:rPr>
        <w:t xml:space="preserve">Layer 2 Card Specification — Layer 3 Decomposition — Complete Spec</w:t>
      </w:r>
    </w:p>
    <w:p>
      <w:pPr>
        <w:spacing w:before="0" w:after="480"/>
      </w:pPr>
      <w:r>
        <w:rPr>
          <w:rFonts w:ascii="Arial" w:cs="Arial" w:eastAsia="Arial" w:hAnsi="Arial"/>
          <w:color w:val="999999"/>
          <w:sz w:val="20"/>
          <w:szCs w:val="20"/>
        </w:rPr>
        <w:t xml:space="preserve">Dark Dragons Astronomy LLC — March 2026 — CONFIDENTIAL</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1. Card Identity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val="false"/>
                <w:iCs w:val="false"/>
                <w:color w:val="111111"/>
                <w:sz w:val="21"/>
                <w:szCs w:val="21"/>
              </w:rPr>
              <w:t xml:space="preserve">The Darkness card answers the question no competitor currently answers: not how dark the sky could theoretically be tonight, but how dark it will actually be at this specific site, accounting for the light pollution floor that defines the site's maximum achievable darkness, the lunar contribution that degrades that ceiling hour by hour, and the solar contribution that compresses the usable dark window at each end of the night.
ClearDarkSky shows the theoretical ceiling assuming zero light pollution. The Darkness card shows the actual achievable darkness.</w:t>
            </w:r>
          </w:p>
        </w:tc>
      </w:tr>
    </w:tbl>
    <w:p>
      <w:pPr>
        <w:spacing w:before="80" w:after="0"/>
      </w:pPr>
    </w:p>
    <w:p>
      <w:pPr>
        <w:spacing w:before="80" w:after="80"/>
      </w:pPr>
      <w:r>
        <w:rPr>
          <w:rFonts w:ascii="Arial" w:cs="Arial" w:eastAsia="Arial" w:hAnsi="Arial"/>
          <w:sz w:val="22"/>
          <w:szCs w:val="22"/>
        </w:rPr>
        <w:t xml:space="preserve">The CDS darkness row is the community's reference point — 20+ years of trusted data expressed in a color vocabulary every serious observer already knows. The Darkness card inherits that vocabulary completely and extends it with the one layer CDS explicitly omits: the light pollution floor that defines what the sky is actually capable of at a given site.</w:t>
      </w:r>
    </w:p>
    <w:p>
      <w:pPr>
        <w:spacing w:before="80" w:after="0"/>
      </w:pPr>
    </w:p>
    <w:p>
      <w:pPr>
        <w:spacing w:before="80" w:after="80"/>
      </w:pPr>
      <w:r>
        <w:rPr>
          <w:rFonts w:ascii="Arial" w:cs="Arial" w:eastAsia="Arial" w:hAnsi="Arial"/>
          <w:sz w:val="22"/>
          <w:szCs w:val="22"/>
        </w:rPr>
        <w:t xml:space="preserve">This card is a Chart Card. The darkness curve across the night is the primary data visualization. The card body shows how darkness evolves from evening twilight through astronomical dark through morning twilight, with the moon's contribution visible as a dynamic modulation of that curve wherever the moon is above the horizon.</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2. Data Sources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NOAA solar algorithm. Sun depression angle at every hour. Already computed in SolarEvents model. No new calculation needed.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Lunar position + phase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Existing Moon card data. Moon altitude, azimuth, phase, illumination already flowing. Darkness card consumes the same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Atmospheric scattering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 Sugerman’s limiting magnitude algorithm — already embedded in the CDS pipeline. Sun position + moon position + phase + solar cycle → limiting magnitude at zenith.</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Light pollution floor</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Light Pollution Atlas 2020 (David Lorenz). Site SQM value and Bortle class indexed by lat/long. CDS already references this atlas. Stored per location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DRACO Cloud enhancement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target object for session. Angular separation between target and moon. Target altitude arc. Enables target-specific darkness assessment rather than zenith-only.</w:t>
            </w:r>
          </w:p>
        </w:tc>
      </w:tr>
    </w:tbl>
    <w:p>
      <w:pPr>
        <w:spacing w:before="80" w:after="0"/>
      </w:pPr>
    </w:p>
    <w:p>
      <w:pPr>
        <w:spacing w:before="60" w:after="60"/>
        <w:ind w:left="720"/>
      </w:pPr>
      <w:r>
        <w:rPr>
          <w:rFonts w:ascii="Arial" w:cs="Arial" w:eastAsia="Arial" w:hAnsi="Arial"/>
          <w:i/>
          <w:iCs/>
          <w:color w:val="555555"/>
          <w:sz w:val="20"/>
          <w:szCs w:val="20"/>
        </w:rPr>
        <w:t xml:space="preserve">↳ The Sugerman algorithm is already running inside the CDS pipeline. The Darkness card surfaces its output as a dedicated card rather than embedding it in other parameters. No new computation — new presentation of existing calculation.</w:t>
      </w:r>
    </w:p>
    <w:p>
      <w:pPr>
        <w:spacing w:before="60" w:after="60"/>
        <w:ind w:left="720"/>
      </w:pPr>
      <w:r>
        <w:rPr>
          <w:rFonts w:ascii="Arial" w:cs="Arial" w:eastAsia="Arial" w:hAnsi="Arial"/>
          <w:i/>
          <w:iCs/>
          <w:color w:val="555555"/>
          <w:sz w:val="20"/>
          <w:szCs w:val="20"/>
        </w:rPr>
        <w:t xml:space="preserve">↳ Rick confirmation needed: is the per-location Bortle/SQM value currently stored in the location object or does it require a new LP atlas lookup at card render time?</w:t>
      </w:r>
    </w:p>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3. Layer 2 — Darkness Card</w:t>
      </w:r>
    </w:p>
    <w:p>
      <w:pPr>
        <w:spacing w:before="80" w:after="0"/>
      </w:pPr>
    </w:p>
    <w:p>
      <w:pPr>
        <w:pStyle w:val="Heading2"/>
        <w:spacing w:before="260" w:after="100"/>
      </w:pPr>
      <w:r>
        <w:rPr>
          <w:rFonts w:ascii="Arial" w:cs="Arial" w:eastAsia="Arial" w:hAnsi="Arial"/>
          <w:b/>
          <w:bCs/>
          <w:color w:val="2E75B6"/>
          <w:sz w:val="26"/>
          <w:szCs w:val="26"/>
        </w:rPr>
        <w:t xml:space="preserve">3.1 Card Type</w:t>
      </w:r>
    </w:p>
    <w:p>
      <w:pPr>
        <w:spacing w:before="80" w:after="80"/>
      </w:pPr>
      <w:r>
        <w:rPr>
          <w:rFonts w:ascii="Arial" w:cs="Arial" w:eastAsia="Arial" w:hAnsi="Arial"/>
          <w:sz w:val="22"/>
          <w:szCs w:val="22"/>
        </w:rPr>
        <w:t xml:space="preserve">Chart Card. The darkness curve is a continuous line chart across the night. The CDS color vocabulary is expressed as the chart fill color, not as discrete blocks. The curve is smooth — darkness transitions continuously, not in hourly steps.</w:t>
      </w:r>
    </w:p>
    <w:p>
      <w:pPr>
        <w:spacing w:before="80" w:after="0"/>
      </w:pPr>
    </w:p>
    <w:p>
      <w:pPr>
        <w:pStyle w:val="Heading2"/>
        <w:spacing w:before="260" w:after="100"/>
      </w:pPr>
      <w:r>
        <w:rPr>
          <w:rFonts w:ascii="Arial" w:cs="Arial" w:eastAsia="Arial" w:hAnsi="Arial"/>
          <w:b/>
          <w:bCs/>
          <w:color w:val="2E75B6"/>
          <w:sz w:val="26"/>
          <w:szCs w:val="26"/>
        </w:rPr>
        <w:t xml:space="preserve">3.2 Header Zone</w:t>
      </w:r>
    </w:p>
    <w:p>
      <w:pPr>
        <w:spacing w:before="80" w:after="80"/>
      </w:pPr>
      <w:r>
        <w:rPr>
          <w:rFonts w:ascii="Arial" w:cs="Arial" w:eastAsia="Arial" w:hAnsi="Arial"/>
          <w:sz w:val="22"/>
          <w:szCs w:val="22"/>
        </w:rPr>
        <w:t xml:space="preserve">The header delivers the night’s darkness verdict in plain language followed by the synthesized limiting magnitude at peak darkness.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i w:val="false"/>
                <w:iCs w:val="false"/>
                <w:color w:val="111111"/>
                <w:sz w:val="21"/>
                <w:szCs w:val="21"/>
              </w:rPr>
              <w:t xml:space="preserve">Format: [Verdict] — [Peak limiting magnitude] for [Duration] hours
Examples:
"Exceptional darkness — Magnitude 7.4 for 5.2 hours"
"Good dark window — Magnitude 6.1 for 3.8 hours"
"Moon limits tonight — Magnitude 5.2 at best"
"Light pollution ceiling — Magnitude 4.8 regardless of moon"
"No dark window — Full moon all night"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Peak Magnitude</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Verdict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 and above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Extraordinary darkness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7.0 – 7.5</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Exceptional darkness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 6.9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dark window</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6.0 – 6.4</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Good dark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 5.9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darkness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4.0 – 4.9</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Light-polluted sky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4.0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Bright sky — narrowband only</w:t>
            </w:r>
          </w:p>
        </w:tc>
      </w:tr>
    </w:tbl>
    <w:p>
      <w:pPr>
        <w:spacing w:before="80" w:after="0"/>
      </w:pPr>
    </w:p>
    <w:p>
      <w:pPr>
        <w:pStyle w:val="Heading2"/>
        <w:spacing w:before="260" w:after="100"/>
      </w:pPr>
      <w:r>
        <w:rPr>
          <w:rFonts w:ascii="Arial" w:cs="Arial" w:eastAsia="Arial" w:hAnsi="Arial"/>
          <w:b/>
          <w:bCs/>
          <w:color w:val="2E75B6"/>
          <w:sz w:val="26"/>
          <w:szCs w:val="26"/>
        </w:rPr>
        <w:t xml:space="preserve">3.3 Body Zone — The Darkness Curve</w:t>
      </w:r>
    </w:p>
    <w:p>
      <w:pPr>
        <w:spacing w:before="80" w:after="80"/>
      </w:pPr>
      <w:r>
        <w:rPr>
          <w:rFonts w:ascii="Arial" w:cs="Arial" w:eastAsia="Arial" w:hAnsi="Arial"/>
          <w:sz w:val="22"/>
          <w:szCs w:val="22"/>
        </w:rPr>
        <w:t xml:space="preserve">The chart body renders the limiting magnitude curve across the night on the horizontal time axis. The Y axis represents limiting magnitude — higher values are better (darker). The axis runs from 0 at the bottom (full daylight) to 8.0 at the top (theoretical maximum dark sky).</w:t>
      </w:r>
    </w:p>
    <w:p>
      <w:pPr>
        <w:spacing w:before="80" w:after="0"/>
      </w:pPr>
    </w:p>
    <w:p>
      <w:pPr>
        <w:spacing w:before="80" w:after="80"/>
      </w:pPr>
      <w:r>
        <w:rPr>
          <w:rFonts w:ascii="Arial" w:cs="Arial" w:eastAsia="Arial" w:hAnsi="Arial"/>
          <w:sz w:val="22"/>
          <w:szCs w:val="22"/>
        </w:rPr>
        <w:t xml:space="preserve">The chart fill color below the curve uses the inherited CDS darkness color vocabulary. The color transitions continuously with the magnitude value rather than in discrete hourly blocks. This preserves the familiar CDS language while being visually smoother and more honest about the continuous nature of the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6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9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Condition / Limiting Magnitude</w:t>
            </w:r>
          </w:p>
        </w:tc>
      </w:tr>
      <w:tr>
        <w:tc>
          <w:tcPr>
            <w:tcW w:type="dxa" w:w="80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Astronomical dark, no moon. Peak darkness. Mag 7.6+</w:t>
            </w:r>
          </w:p>
        </w:tc>
      </w:tr>
      <w:tr>
        <w:tc>
          <w:tcPr>
            <w:tcW w:type="dxa" w:w="800"/>
            <w:tcBorders>
              <w:top w:val="single" w:color="CCCCCC" w:sz="1"/>
              <w:left w:val="single" w:color="CCCCCC" w:sz="1"/>
              <w:bottom w:val="single" w:color="CCCCCC" w:sz="1"/>
              <w:right w:val="single" w:color="CCCCCC" w:sz="1"/>
            </w:tcBorders>
            <w:shd w:fill="00008B" w:val="clear"/>
            <w:tcMar>
              <w:top w:type="dxa" w:w="80"/>
              <w:left w:type="dxa" w:w="120"/>
              <w:bottom w:type="dxa" w:w="80"/>
              <w:right w:type="dxa" w:w="12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Deep Blue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Moon below 20° or partial phase. Mag 6.5–7.5</w:t>
            </w:r>
          </w:p>
        </w:tc>
      </w:tr>
      <w:tr>
        <w:tc>
          <w:tcPr>
            <w:tcW w:type="dxa" w:w="800"/>
            <w:tcBorders>
              <w:top w:val="single" w:color="CCCCCC" w:sz="1"/>
              <w:left w:val="single" w:color="CCCCCC" w:sz="1"/>
              <w:bottom w:val="single" w:color="CCCCCC" w:sz="1"/>
              <w:right w:val="single" w:color="CCCCCC" w:sz="1"/>
            </w:tcBorders>
            <w:shd w:fill="4169E1" w:val="clear"/>
            <w:tcMar>
              <w:top w:type="dxa" w:w="80"/>
              <w:left w:type="dxa" w:w="120"/>
              <w:bottom w:type="dxa" w:w="80"/>
              <w:right w:type="dxa" w:w="12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Half moon or low altitude. Mag 5.5–6.4</w:t>
            </w:r>
          </w:p>
        </w:tc>
      </w:tr>
      <w:tr>
        <w:tc>
          <w:tcPr>
            <w:tcW w:type="dxa" w:w="800"/>
            <w:tcBorders>
              <w:top w:val="single" w:color="CCCCCC" w:sz="1"/>
              <w:left w:val="single" w:color="CCCCCC" w:sz="1"/>
              <w:bottom w:val="single" w:color="CCCCCC" w:sz="1"/>
              <w:right w:val="single" w:color="CCCCCC" w:sz="1"/>
            </w:tcBorders>
            <w:shd w:fill="ADD8E6" w:val="clear"/>
            <w:tcMar>
              <w:top w:type="dxa" w:w="80"/>
              <w:left w:type="dxa" w:w="120"/>
              <w:bottom w:type="dxa" w:w="80"/>
              <w:right w:type="dxa" w:w="12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Light Blue</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moon or gibbous. Mag 4.0–5.4</w:t>
            </w:r>
          </w:p>
        </w:tc>
      </w:tr>
      <w:tr>
        <w:tc>
          <w:tcPr>
            <w:tcW w:type="dxa" w:w="800"/>
            <w:tcBorders>
              <w:top w:val="single" w:color="CCCCCC" w:sz="1"/>
              <w:left w:val="single" w:color="CCCCCC" w:sz="1"/>
              <w:bottom w:val="single" w:color="CCCCCC" w:sz="1"/>
              <w:right w:val="single" w:color="CCCCCC" w:sz="1"/>
            </w:tcBorders>
            <w:shd w:fill="40E0D0" w:val="clear"/>
            <w:tcMar>
              <w:top w:type="dxa" w:w="80"/>
              <w:left w:type="dxa" w:w="120"/>
              <w:bottom w:type="dxa" w:w="80"/>
              <w:right w:type="dxa" w:w="12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Turquoise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Astronomical–nautical twilight. Mag 2.0–3.9</w:t>
            </w:r>
          </w:p>
        </w:tc>
      </w:tr>
      <w:tr>
        <w:tc>
          <w:tcPr>
            <w:tcW w:type="dxa" w:w="80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sz w:val="20"/>
                <w:szCs w:val="20"/>
              </w:rPr>
              <w:t xml:space="preserve">Yellow</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Civil twilight / dusk. Mag &lt; 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Daylight. No astronomical use.</w:t>
            </w:r>
          </w:p>
        </w:tc>
      </w:tr>
    </w:tbl>
    <w:p>
      <w:pPr>
        <w:spacing w:before="80" w:after="0"/>
      </w:pPr>
    </w:p>
    <w:p>
      <w:pPr>
        <w:spacing w:before="80" w:after="80"/>
      </w:pPr>
      <w:r>
        <w:rPr>
          <w:rFonts w:ascii="Arial" w:cs="Arial" w:eastAsia="Arial" w:hAnsi="Arial"/>
          <w:sz w:val="22"/>
          <w:szCs w:val="22"/>
        </w:rPr>
        <w:t xml:space="preserve">Three elements render on the darkness curve: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Darkness ceiling 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theoretical maximum darkness at this site and time — Sugerman algorithm output assuming LP floor = 0. Rendered as a thin dashed line above the main curve. Represents the CDS darkness row value.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LP floor line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 persistent horizontal band at the limiting magnitude corresponding to the site’s Bortle class / SQM value. Rendered in amber-gold. Marks the hard ceiling the site’s light pollution imposes regardless of moon or sun.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darkness curve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synthesized darkness value: minimum of (ceiling, LP floor). This is the solid filled curve. The color fill reads from the CDS vocabulary. This is what the sky will actually achieve.</w:t>
            </w:r>
          </w:p>
        </w:tc>
      </w:tr>
    </w:tbl>
    <w:p>
      <w:pPr>
        <w:spacing w:before="80" w:after="0"/>
      </w:pPr>
    </w:p>
    <w:p>
      <w:pPr>
        <w:spacing w:before="60" w:after="60"/>
        <w:ind w:left="720"/>
      </w:pPr>
      <w:r>
        <w:rPr>
          <w:rFonts w:ascii="Arial" w:cs="Arial" w:eastAsia="Arial" w:hAnsi="Arial"/>
          <w:i/>
          <w:iCs/>
          <w:color w:val="555555"/>
          <w:sz w:val="20"/>
          <w:szCs w:val="20"/>
        </w:rPr>
        <w:t xml:space="preserve">↳ When the LP floor is above the darkness ceiling (suburban sites during new moon), the actual curve and the LP floor are identical — the floor is the binding constraint. The dashed ceiling line floats above it, showing the user what the sky could achieve without light pollution.</w:t>
      </w:r>
    </w:p>
    <w:p>
      <w:pPr>
        <w:spacing w:before="80" w:after="0"/>
      </w:pPr>
    </w:p>
    <w:p>
      <w:pPr>
        <w:pStyle w:val="Heading2"/>
        <w:spacing w:before="260" w:after="100"/>
      </w:pPr>
      <w:r>
        <w:rPr>
          <w:rFonts w:ascii="Arial" w:cs="Arial" w:eastAsia="Arial" w:hAnsi="Arial"/>
          <w:b/>
          <w:bCs/>
          <w:color w:val="2E75B6"/>
          <w:sz w:val="26"/>
          <w:szCs w:val="26"/>
        </w:rPr>
        <w:t xml:space="preserve">3.4 Body Zone — Moon Overlay</w:t>
      </w:r>
    </w:p>
    <w:p>
      <w:pPr>
        <w:spacing w:before="80" w:after="80"/>
      </w:pPr>
      <w:r>
        <w:rPr>
          <w:rFonts w:ascii="Arial" w:cs="Arial" w:eastAsia="Arial" w:hAnsi="Arial"/>
          <w:sz w:val="22"/>
          <w:szCs w:val="22"/>
        </w:rPr>
        <w:t xml:space="preserve">When the moon is above the horizon during any part of the dark window, a secondary visual element renders on the chart body showing the moon’s altitude arc. This is not a separate instrument — it is a contextual annotation on the darkness curve.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Moon Element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rise/set markers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tick marks on the time axis at moonrise and moonset times. Labeled with rise/set and phase icon.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Moon altitude shading</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Light grey shading above the darkness curve during hours when moon is above horizon. Intensity proportional to moon altitude — deeper grey when moon is highest.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phase callout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moon phase icon in the upper right of the chart body. Illumination percentage. Current altitude if moon is up.</w:t>
            </w:r>
          </w:p>
        </w:tc>
      </w:tr>
    </w:tbl>
    <w:p>
      <w:pPr>
        <w:spacing w:before="80" w:after="0"/>
      </w:pPr>
    </w:p>
    <w:p>
      <w:pPr>
        <w:pStyle w:val="Heading2"/>
        <w:spacing w:before="260" w:after="100"/>
      </w:pPr>
      <w:r>
        <w:rPr>
          <w:rFonts w:ascii="Arial" w:cs="Arial" w:eastAsia="Arial" w:hAnsi="Arial"/>
          <w:b/>
          <w:bCs/>
          <w:color w:val="2E75B6"/>
          <w:sz w:val="26"/>
          <w:szCs w:val="26"/>
        </w:rPr>
        <w:t xml:space="preserve">3.5 Context Line</w:t>
      </w:r>
    </w:p>
    <w:p>
      <w:pPr>
        <w:spacing w:before="80" w:after="80"/>
      </w:pPr>
      <w:r>
        <w:rPr>
          <w:rFonts w:ascii="Arial" w:cs="Arial" w:eastAsia="Arial" w:hAnsi="Arial"/>
          <w:sz w:val="22"/>
          <w:szCs w:val="22"/>
        </w:rPr>
        <w:t xml:space="preserve">Without DRACO Cloud profile: generic context connecting darkness to the site’s light pollution situation and tonight’s moon.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111111"/>
                <w:sz w:val="21"/>
                <w:szCs w:val="21"/>
              </w:rPr>
              <w:t xml:space="preserve">"Your site’s light pollution limits you to magnitude 5.8 on the best nights. Tonight the moon adds another 0.8 magnitude of sky glow during the first half of the window."</w:t>
            </w:r>
          </w:p>
        </w:tc>
      </w:tr>
    </w:tbl>
    <w:p>
      <w:pPr>
        <w:spacing w:before="80" w:after="0"/>
      </w:pPr>
    </w:p>
    <w:p>
      <w:pPr>
        <w:spacing w:before="80" w:after="80"/>
      </w:pPr>
      <w:r>
        <w:rPr>
          <w:rFonts w:ascii="Arial" w:cs="Arial" w:eastAsia="Arial" w:hAnsi="Arial"/>
          <w:sz w:val="22"/>
          <w:szCs w:val="22"/>
        </w:rPr>
        <w:t xml:space="preserve">With DRACO Cloud profile and target selected: target-specific context accounting for moon angular separation.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iCs/>
                <w:color w:val="111111"/>
                <w:sz w:val="21"/>
                <w:szCs w:val="21"/>
              </w:rPr>
              <w:t xml:space="preserve">"M42 sits 67° from tonight’s moon at its closest approach. The moon’s direct contribution to your target region peaks at magnitude loss 0.4 around 11pm. Your effective limiting magnitude at M42 is 5.4 during the optimal window."</w:t>
            </w:r>
          </w:p>
        </w:tc>
      </w:tr>
    </w:tbl>
    <w:p>
      <w:pPr>
        <w:spacing w:before="80" w:after="0"/>
      </w:pPr>
    </w:p>
    <w:p>
      <w:pPr>
        <w:pStyle w:val="Heading2"/>
        <w:spacing w:before="260" w:after="100"/>
      </w:pPr>
      <w:r>
        <w:rPr>
          <w:rFonts w:ascii="Arial" w:cs="Arial" w:eastAsia="Arial" w:hAnsi="Arial"/>
          <w:b/>
          <w:bCs/>
          <w:color w:val="2E75B6"/>
          <w:sz w:val="26"/>
          <w:szCs w:val="26"/>
        </w:rPr>
        <w:t xml:space="preserve">3.6 Special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Card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dark window (full moon or summer twilight)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“No dark window tonight.” Body shows the full curve across the night — the darkness never reaches astronomical dark. The curve never touches the black CDS color. Context line explains why (full moon / high latitude summer).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LP floor is binding constraint</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Header includes “Light pollution ceiling” qualifier. LP floor line is rendered prominently in amber. The gap between the dashed ceiling and the LP floor line is visually striking — the user sees exactly what they’re losing to light pollution.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Exceptional site (Bortle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emphasizes the rarity. LP floor line is near the top of the chart. Context line references site quality explicitly.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Smoke / haze affecting darkness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Smoke index from the Smoke card reduces the effective limiting magnitude. A small smoke contribution indicator appears in the chart. Context line references the smoke impact.</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4. Layer 3 — Darkness Decomposition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i w:val="false"/>
                <w:iCs w:val="false"/>
                <w:color w:val="111111"/>
                <w:sz w:val="21"/>
                <w:szCs w:val="21"/>
              </w:rPr>
              <w:t xml:space="preserve">Layer 3 under the Darkness card is the physics decomposition. The Layer 2 card showed you the answer. Layer 3 shows you the three forces that produced it: the light pollution floor fixed by your site, the lunar contribution that varies night to night, and the solar contribution that defines the window edges. This breakdown has never been presented in a single unified view in any astronomy application.</w:t>
            </w:r>
          </w:p>
        </w:tc>
      </w:tr>
    </w:tbl>
    <w:p>
      <w:pPr>
        <w:spacing w:before="80" w:after="0"/>
      </w:pPr>
    </w:p>
    <w:p>
      <w:pPr>
        <w:pStyle w:val="Heading2"/>
        <w:spacing w:before="260" w:after="100"/>
      </w:pPr>
      <w:r>
        <w:rPr>
          <w:rFonts w:ascii="Arial" w:cs="Arial" w:eastAsia="Arial" w:hAnsi="Arial"/>
          <w:b/>
          <w:bCs/>
          <w:color w:val="2E75B6"/>
          <w:sz w:val="26"/>
          <w:szCs w:val="26"/>
        </w:rPr>
        <w:t xml:space="preserve">4.1 Layer 3 Identity</w:t>
      </w:r>
    </w:p>
    <w:p>
      <w:pPr>
        <w:spacing w:before="80" w:after="80"/>
      </w:pPr>
      <w:r>
        <w:rPr>
          <w:rFonts w:ascii="Arial" w:cs="Arial" w:eastAsia="Arial" w:hAnsi="Arial"/>
          <w:sz w:val="22"/>
          <w:szCs w:val="22"/>
        </w:rPr>
        <w:t xml:space="preserve">The Darkness Layer 3 is a non-column card. Unlike the atmospheric column cards (Seeing, Wind, Cloud Cover, Smoke, Transparency) which render physical atmospheric structure at altitude, darkness is a synthetic parameter computed from three inputs that have no altitude dimension in the same sense. Darkness Layer 3 uses the two-panel split architecture but renders three stacked instrument panels rather than an atmospheric column.</w:t>
      </w:r>
    </w:p>
    <w:p>
      <w:pPr>
        <w:spacing w:before="80" w:after="0"/>
      </w:pPr>
    </w:p>
    <w:p>
      <w:pPr>
        <w:spacing w:before="60" w:after="60"/>
        <w:ind w:left="720"/>
      </w:pPr>
      <w:r>
        <w:rPr>
          <w:rFonts w:ascii="Arial" w:cs="Arial" w:eastAsia="Arial" w:hAnsi="Arial"/>
          <w:i/>
          <w:iCs/>
          <w:color w:val="555555"/>
          <w:sz w:val="20"/>
          <w:szCs w:val="20"/>
        </w:rPr>
        <w:t xml:space="preserve">↳ This is consistent with the Layer 3 spec section 2.3 which acknowledges that some parameters (Moon, Dew Point, Imaging Window) require non-column treatment. Darkness joins that set.</w:t>
      </w:r>
    </w:p>
    <w:p>
      <w:pPr>
        <w:spacing w:before="80" w:after="0"/>
      </w:pPr>
    </w:p>
    <w:p>
      <w:pPr>
        <w:pStyle w:val="Heading2"/>
        <w:spacing w:before="260" w:after="100"/>
      </w:pPr>
      <w:r>
        <w:rPr>
          <w:rFonts w:ascii="Arial" w:cs="Arial" w:eastAsia="Arial" w:hAnsi="Arial"/>
          <w:b/>
          <w:bCs/>
          <w:color w:val="2E75B6"/>
          <w:sz w:val="26"/>
          <w:szCs w:val="26"/>
        </w:rPr>
        <w:t xml:space="preserve">4.2 Layout Architecture</w:t>
      </w:r>
    </w:p>
    <w:p>
      <w:pPr>
        <w:spacing w:before="80" w:after="80"/>
      </w:pPr>
      <w:r>
        <w:rPr>
          <w:rFonts w:ascii="Arial" w:cs="Arial" w:eastAsia="Arial" w:hAnsi="Arial"/>
          <w:sz w:val="22"/>
          <w:szCs w:val="22"/>
        </w:rPr>
        <w:t xml:space="preserve">The Layer 3 Darkness card uses a full-width layout with three stacked panels, each representing one contributing factor. A synthesis panel sits above all three showing the combined output. The time axis is shared across all four panels. The scrub line moves through all simultaneously.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Synthesis (top)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net achievable darkness curve. Identical to the Layer 2 body but larger and without the card chrome. This is the output. The three panels below explain it.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Panel 1 — Light Pollution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site’s fixed LP floor. Static horizontal band. Bortle class and SQM value labeled. LP atlas source data attribution.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2 — Lunar Contribution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curve showing how many limiting magnitude units the moon is subtracting at each hour. Zero when moon is below horizon. Peaks when moon is highest and fullest. Moon altitude arc shown as secondary line.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Panel 3 — Solar Contribution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twilight ramp at each end of the night. Sun depression angle below the horizon driving the brightness ramp from civil through nautical through astronomical twilight. Shows exactly when each darkness threshold is crossed.</w:t>
            </w:r>
          </w:p>
        </w:tc>
      </w:tr>
    </w:tbl>
    <w:p>
      <w:pPr>
        <w:spacing w:before="80" w:after="0"/>
      </w:pPr>
    </w:p>
    <w:p>
      <w:pPr>
        <w:pStyle w:val="Heading2"/>
        <w:spacing w:before="260" w:after="100"/>
      </w:pPr>
      <w:r>
        <w:rPr>
          <w:rFonts w:ascii="Arial" w:cs="Arial" w:eastAsia="Arial" w:hAnsi="Arial"/>
          <w:b/>
          <w:bCs/>
          <w:color w:val="2E75B6"/>
          <w:sz w:val="26"/>
          <w:szCs w:val="26"/>
        </w:rPr>
        <w:t xml:space="preserve">4.3 Panel 1 — Light Pollution</w:t>
      </w:r>
    </w:p>
    <w:p>
      <w:pPr>
        <w:spacing w:before="80" w:after="80"/>
      </w:pPr>
      <w:r>
        <w:rPr>
          <w:rFonts w:ascii="Arial" w:cs="Arial" w:eastAsia="Arial" w:hAnsi="Arial"/>
          <w:sz w:val="22"/>
          <w:szCs w:val="22"/>
        </w:rPr>
        <w:t xml:space="preserve">The LP panel is the only static panel. Its content does not change with the scrub position. It is a site fingerprint — fixed by geography.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Bortle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numeral. 1 through 9. Color-coded on the Bortle scale (deep black for 1, orange for 7+).</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SQM value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mag/arcsec². Numerical readout adjacent to Bortle. Standard unit the community uses for sky quality measurement.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LP contribution 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line at the magnitude ceiling imposed by LP. Labeled in mag units. Amber-gold color. Persistent across the full time axis.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Ceiling loss readout</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How many magnitudes the site’s LP subtracts from a theoretical perfect dark sky. E.g. “−2.1 mag from 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LP atlas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attribution line: “Light Pollution Atlas 2020 — David Lorenz”</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Nearest dark site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If DRACO Cloud profile active and site is not dark: nearest Bortle 1–3 site in the DDA location database with its magnitude potential. “Dark site 47 miles NE: Magnitude 7.2”</w:t>
            </w:r>
          </w:p>
        </w:tc>
      </w:tr>
    </w:tbl>
    <w:p>
      <w:pPr>
        <w:spacing w:before="80" w:after="0"/>
      </w:pPr>
    </w:p>
    <w:p>
      <w:pPr>
        <w:pStyle w:val="Heading2"/>
        <w:spacing w:before="260" w:after="100"/>
      </w:pPr>
      <w:r>
        <w:rPr>
          <w:rFonts w:ascii="Arial" w:cs="Arial" w:eastAsia="Arial" w:hAnsi="Arial"/>
          <w:b/>
          <w:bCs/>
          <w:color w:val="2E75B6"/>
          <w:sz w:val="26"/>
          <w:szCs w:val="26"/>
        </w:rPr>
        <w:t xml:space="preserve">4.4 Panel 2 — Lunar Contribution</w:t>
      </w:r>
    </w:p>
    <w:p>
      <w:pPr>
        <w:spacing w:before="80" w:after="80"/>
      </w:pPr>
      <w:r>
        <w:rPr>
          <w:rFonts w:ascii="Arial" w:cs="Arial" w:eastAsia="Arial" w:hAnsi="Arial"/>
          <w:sz w:val="22"/>
          <w:szCs w:val="22"/>
        </w:rPr>
        <w:t xml:space="preserve">The lunar contribution panel shows how the moon degrades the darkness ceiling as a time-varying curve. This is the most dynamic panel — the moon’s effect changes continuously through the night as it rises, tracks across the sky, and sets.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Lunar degradation curve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 showing magnitude loss due to moon at each hour. Y axis: 0 (no loss) at top, 3.0 (maximum loss near full moon at zenith) at bottom. Inverted — more loss is visually lower.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Moon altitude arc</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Secondary dashed line showing moon altitude above horizon. Rises and falls through the night. Labeled at peak.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below horizon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moon is below horizon the degradation curve reads zero. Shaded region below the X axis during moon-below-horizon hours indicates “free” darkness — no lunar contribution.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icon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Current moon phase rendered as a small disc at the top of the panel. Illumination percentage labeled.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loss callout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the moment of maximum degradation (moon highest + fullest): “Moon at 74° altitude — −2.1 mag”</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Moonrise / Moonset markers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Vertical lines on time axis. Labeled with times.</w:t>
            </w:r>
          </w:p>
        </w:tc>
      </w:tr>
    </w:tbl>
    <w:p>
      <w:pPr>
        <w:spacing w:before="80" w:after="0"/>
      </w:pPr>
    </w:p>
    <w:p>
      <w:pPr>
        <w:spacing w:before="60" w:after="60"/>
        <w:ind w:left="720"/>
      </w:pPr>
      <w:r>
        <w:rPr>
          <w:rFonts w:ascii="Arial" w:cs="Arial" w:eastAsia="Arial" w:hAnsi="Arial"/>
          <w:i/>
          <w:iCs/>
          <w:color w:val="555555"/>
          <w:sz w:val="20"/>
          <w:szCs w:val="20"/>
        </w:rPr>
        <w:t xml:space="preserve">↳ The lunar contribution calculation follows Sugerman’s scattering model which accounts for moon phase, moon altitude, and atmospheric scattering. The output is a magnitude penalty applied to the darkness ceiling at each hour. Not a simple linear function — a crescent moon near the horizon has a very different effect than a full moon at zenith.</w:t>
      </w:r>
    </w:p>
    <w:p>
      <w:pPr>
        <w:spacing w:before="80" w:after="0"/>
      </w:pPr>
    </w:p>
    <w:p>
      <w:pPr>
        <w:pStyle w:val="Heading2"/>
        <w:spacing w:before="260" w:after="100"/>
      </w:pPr>
      <w:r>
        <w:rPr>
          <w:rFonts w:ascii="Arial" w:cs="Arial" w:eastAsia="Arial" w:hAnsi="Arial"/>
          <w:b/>
          <w:bCs/>
          <w:color w:val="2E75B6"/>
          <w:sz w:val="26"/>
          <w:szCs w:val="26"/>
        </w:rPr>
        <w:t xml:space="preserve">4.5 Panel 3 — Solar Contribution</w:t>
      </w:r>
    </w:p>
    <w:p>
      <w:pPr>
        <w:spacing w:before="80" w:after="80"/>
      </w:pPr>
      <w:r>
        <w:rPr>
          <w:rFonts w:ascii="Arial" w:cs="Arial" w:eastAsia="Arial" w:hAnsi="Arial"/>
          <w:sz w:val="22"/>
          <w:szCs w:val="22"/>
        </w:rPr>
        <w:t xml:space="preserve">The solar contribution panel shows the twilight ramps at the beginning and end of the night. This panel explains the shape of the dark window edges — why darkness doesn’t arrive instantly at sunset and why it doesn’t hold until sunrise.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 depression curve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line showing sun’s degrees below horizon across the night. Deepens from sunset to solar midnight then rises toward sunrise. Y axis: 0° at horizon to 90° at solar midnight for equinox.</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Twilight threshold lines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Horizontal reference lines at -6° (civil), -12° (nautical), -18° (astronomical). Color-coded: turquoise, deep blue, near-black. Labeled.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duration callout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span between the two astronomical twilight crossings. “Astronomical dark: 5h 22m” displayed prominently.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Threshold crossing times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Exact clock times when the sun crosses each twilight threshold. Four crossing times total (morning and evening for civil and astronomical). Labeled on time axis.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contribution to brightness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secondary Y axis (right side) showing the magnitude penalty imposed by twilight at each sun depression level. Drops sharply from civil to astronomical twilight.</w:t>
            </w:r>
          </w:p>
        </w:tc>
      </w:tr>
    </w:tbl>
    <w:p>
      <w:pPr>
        <w:spacing w:before="80" w:after="0"/>
      </w:pPr>
    </w:p>
    <w:p>
      <w:pPr>
        <w:pStyle w:val="Heading2"/>
        <w:spacing w:before="260" w:after="100"/>
      </w:pPr>
      <w:r>
        <w:rPr>
          <w:rFonts w:ascii="Arial" w:cs="Arial" w:eastAsia="Arial" w:hAnsi="Arial"/>
          <w:b/>
          <w:bCs/>
          <w:color w:val="2E75B6"/>
          <w:sz w:val="26"/>
          <w:szCs w:val="26"/>
        </w:rPr>
        <w:t xml:space="preserve">4.6 Synthesis Panel</w:t>
      </w:r>
    </w:p>
    <w:p>
      <w:pPr>
        <w:spacing w:before="80" w:after="80"/>
      </w:pPr>
      <w:r>
        <w:rPr>
          <w:rFonts w:ascii="Arial" w:cs="Arial" w:eastAsia="Arial" w:hAnsi="Arial"/>
          <w:sz w:val="22"/>
          <w:szCs w:val="22"/>
        </w:rPr>
        <w:t xml:space="preserve">The synthesis panel at the top of Layer 3 is the complete picture. It renders the actual achievable darkness curve — the minimum of (LP floor, darkness ceiling minus lunar contribution, solar contribution ramps) at each hour.</w:t>
      </w:r>
    </w:p>
    <w:p>
      <w:pPr>
        <w:spacing w:before="80" w:after="0"/>
      </w:pPr>
    </w:p>
    <w:p>
      <w:pPr>
        <w:spacing w:before="80" w:after="80"/>
      </w:pPr>
      <w:r>
        <w:rPr>
          <w:rFonts w:ascii="Arial" w:cs="Arial" w:eastAsia="Arial" w:hAnsi="Arial"/>
          <w:sz w:val="22"/>
          <w:szCs w:val="22"/>
        </w:rPr>
        <w:t xml:space="preserve">Three color-coded contribution bands are rendered as a stacked area chart below the synthesis curve, showing which factor is the binding constraint at each moment in the night: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Color / 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LP floor band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Amber-gold. The portion of sky brightness attributable to light pollution. Fixed across the night.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Lunar band</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Silver-blue. The additional brightness from the moon. Zero when moon is down. Peaks at moon’s highest altitude.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Solar/twilight band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Turquoise-to-indigo gradient. The brightness from twilight. Only relevant at the night’s edges. Zero during full astronomical dark.</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Residual dark</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Near-black. The darkness actually achieved above all three contributions. This is what the user has to work with.</w:t>
            </w:r>
          </w:p>
        </w:tc>
      </w:tr>
    </w:tbl>
    <w:p>
      <w:pPr>
        <w:spacing w:before="80" w:after="0"/>
      </w:pPr>
    </w:p>
    <w:p>
      <w:pPr>
        <w:spacing w:before="60" w:after="60"/>
        <w:ind w:left="720"/>
      </w:pPr>
      <w:r>
        <w:rPr>
          <w:rFonts w:ascii="Arial" w:cs="Arial" w:eastAsia="Arial" w:hAnsi="Arial"/>
          <w:i/>
          <w:iCs/>
          <w:color w:val="555555"/>
          <w:sz w:val="20"/>
          <w:szCs w:val="20"/>
        </w:rPr>
        <w:t xml:space="preserve">↳ The stacked area rendering makes the binding constraint immediately visible without requiring the user to read numbers. A suburban site during new moon has a wide amber LP band and almost no lunar or solar bands during astronomical dark — LP is the only problem. A dark site during full moon has almost no amber band but a wide silver-blue lunar band that dominates the first half of the night.</w:t>
      </w:r>
    </w:p>
    <w:p>
      <w:pPr>
        <w:spacing w:before="80" w:after="0"/>
      </w:pPr>
    </w:p>
    <w:p>
      <w:pPr>
        <w:pStyle w:val="Heading2"/>
        <w:spacing w:before="260" w:after="100"/>
      </w:pPr>
      <w:r>
        <w:rPr>
          <w:rFonts w:ascii="Arial" w:cs="Arial" w:eastAsia="Arial" w:hAnsi="Arial"/>
          <w:b/>
          <w:bCs/>
          <w:color w:val="2E75B6"/>
          <w:sz w:val="26"/>
          <w:szCs w:val="26"/>
        </w:rPr>
        <w:t xml:space="preserve">4.7 Left Panel Instruments</w:t>
      </w:r>
    </w:p>
    <w:p>
      <w:pPr>
        <w:spacing w:before="80" w:after="80"/>
      </w:pPr>
      <w:r>
        <w:rPr>
          <w:rFonts w:ascii="Arial" w:cs="Arial" w:eastAsia="Arial" w:hAnsi="Arial"/>
          <w:sz w:val="22"/>
          <w:szCs w:val="22"/>
        </w:rPr>
        <w:t xml:space="preserve">Following the standard Layer 3 two-panel pattern, the left panel of the Darkness Layer 3 holds fixed readout instruments. For the Darkness card these are summary values rather than altitude-anchored instruments.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magnitude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maximum achievable limiting magnitude tonight at this site. Updates as scrub moves — shows value at scrub position.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LP ceiling</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Site’s maximum achievable magnitude (LP floor). Fixed. Does not update with scrub.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Magnitude loss from moon at current scrub position. Zero when moon below horizon.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Twilight margin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Minutes until or since astronomical dark at current scrub position. Negative when inside astronomical dark.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Bortle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classification. Fixed. Does not update with scrub.</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SQM value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Site sky quality. Fixed. Does not update with scrub.</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5. DRACO Cloud Enhancement</w:t>
      </w:r>
    </w:p>
    <w:p>
      <w:pPr>
        <w:spacing w:before="80" w:after="0"/>
      </w:pPr>
    </w:p>
    <w:p>
      <w:pPr>
        <w:spacing w:before="80" w:after="80"/>
      </w:pPr>
      <w:r>
        <w:rPr>
          <w:rFonts w:ascii="Arial" w:cs="Arial" w:eastAsia="Arial" w:hAnsi="Arial"/>
          <w:sz w:val="22"/>
          <w:szCs w:val="22"/>
        </w:rPr>
        <w:t xml:space="preserve">The Darkness card has the highest DRACO Cloud enhancement potential of any card in the Layer 2 stack. The generic version shows zenith darkness — the same number for every observer at the site. The DRACO Cloud version shows target-specific darkness, which is a meaningfully different and more useful number.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Without DRACO Cloud</w:t>
            </w:r>
          </w:p>
        </w:tc>
        <w:tc>
          <w:tcPr>
            <w:tcW w:type="dxa" w:w="43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With DRACO Cloud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Darkness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Zenith limiting magnitude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Target-position limiting magnitude accounting for moon angular separation and target altitude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Context line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Generic site and moon description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Specific to tonight’s target: “M42 sits 67° from the moon—effective limiting magnitude 5.4”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synthesis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zenith-based curves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target-position curves. Target altitude arc overlaid on synthesis panel.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Nearest dark site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Distance to nearest Bortle 3 site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Dark site ranked by how well it would improve conditions for tonight’s specific target</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6. Position in the Layer 2 Card Stack</w:t>
      </w:r>
    </w:p>
    <w:p>
      <w:pPr>
        <w:spacing w:before="80" w:after="0"/>
      </w:pPr>
    </w:p>
    <w:p>
      <w:pPr>
        <w:spacing w:before="80" w:after="80"/>
      </w:pPr>
      <w:r>
        <w:rPr>
          <w:rFonts w:ascii="Arial" w:cs="Arial" w:eastAsia="Arial" w:hAnsi="Arial"/>
          <w:sz w:val="22"/>
          <w:szCs w:val="22"/>
        </w:rPr>
        <w:t xml:space="preserve">The Darkness card is a core card — it appears every night regardless of conditions. It is not contextual. There is always a darkness value to report, even if that value is “none” during a full moon or summer twilight.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Card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Stack position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Second card — immediately after Cloud Cover. Darkness is the prerequisite question after clouds are resolved.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Contextual behavior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present. Not conditional. The darkness value exists whether or not it is favorable.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Cross-card relationship</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Darkness and Moon cards share data. The Moon card shows the moon’s position and phase. The Darkness card shows its effect on the sky. The two cards are complementary — Moon answers “where is it” and Darkness answers “what does it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entry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Darkness. The Darkness Layer 3 opens pre-positioned to the synthesis panel when descending from the Darkness Layer 2 card.</w:t>
            </w:r>
          </w:p>
        </w:tc>
      </w:tr>
    </w:tbl>
    <w:p>
      <w:pPr>
        <w:spacing w:before="80" w:after="0"/>
      </w:pPr>
    </w:p>
    <w:p>
      <w:pPr>
        <w:pStyle w:val="Heading1"/>
        <w:spacing w:before="360" w:after="120"/>
      </w:pPr>
      <w:r>
        <w:rPr>
          <w:rFonts w:ascii="Arial" w:cs="Arial" w:eastAsia="Arial" w:hAnsi="Arial"/>
          <w:b/>
          <w:bCs/>
          <w:color w:val="1F3D6B"/>
          <w:sz w:val="32"/>
          <w:szCs w:val="32"/>
        </w:rPr>
        <w:t xml:space="preserve">7. IP Note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r>
              <w:rPr>
                <w:rFonts w:ascii="Arial" w:cs="Arial" w:eastAsia="Arial" w:hAnsi="Arial"/>
                <w:i w:val="false"/>
                <w:iCs w:val="false"/>
                <w:color w:val="111111"/>
                <w:sz w:val="21"/>
                <w:szCs w:val="21"/>
              </w:rPr>
              <w:t xml:space="preserve">The Darkness card’s Layer 3 decomposition — specifically the three-factor stacked area synthesis showing LP floor, lunar contribution, and solar contribution as distinct, quantified, time-varying bands — is a novel presentation that does not exist in any current astronomy application. ClearDarkSky shows the ceiling without LP. No application shows the decomposed breakdown of all three contributing factors in a unified, interactive visualization.
Document with date. Add to the IP portfolio before public disclosure.</w:t>
            </w:r>
          </w:p>
        </w:tc>
      </w:tr>
    </w:tbl>
    <w:p>
      <w:pPr>
        <w:pBdr>
          <w:bottom w:val="single" w:color="2E75B6" w:sz="6" w:space="1"/>
        </w:pBdr>
        <w:spacing w:before="160" w:after="160"/>
      </w:pPr>
    </w:p>
    <w:p>
      <w:pPr>
        <w:pStyle w:val="Heading1"/>
        <w:spacing w:before="360" w:after="120"/>
      </w:pPr>
      <w:r>
        <w:rPr>
          <w:rFonts w:ascii="Arial" w:cs="Arial" w:eastAsia="Arial" w:hAnsi="Arial"/>
          <w:b/>
          <w:bCs/>
          <w:color w:val="1F3D6B"/>
          <w:sz w:val="32"/>
          <w:szCs w:val="32"/>
        </w:rPr>
        <w:t xml:space="preserve">8. Rick Implementation Notes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D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Sugerman algorithm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running in CDS pipeline. Confirm: is the raw limiting magnitude output per hour stored and accessible, or does the card need to call the algorithm directly?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LP atlas data</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Light Pollution Atlas 2020 lat/long lookup. Confirm: is Bortle class and SQM value stored per location in the existing database, or does this require a new atlas lookup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Lunar data reuse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card already computes moon altitude, azimuth, phase, illumination at each forecast hour. Darkness card consumes the same data structure. No duplicate computation.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Solar data reuse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SolarEvents model from the Daytime Periods build provides sun depression angle. Darkness card reads from the same model. No duplicate computation.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Magnitude loss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lunar contribution magnitude loss at each hour requires the Sugerman scattering model applied to moon altitude + phase. This may already be embedded in the pipeline output or may need to be extracted as a separate computation. Confirm.</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LP floor — smoke interaction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When smoke AOD is significant, the effective limiting magnitude is reduced below the LP floor. Darkness card should read smoke AOD from the Smoke card data and apply the additional reduction. Smoke + LP both contribute to sky brightness.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non-column treatment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Darkness Layer 3 does not use the atmospheric column renderer. It uses the two-panel split with stacked instrument panels on the left and stacked time-axis charts on the right. New renderer required — not shared with the five column cards.</w:t>
            </w:r>
          </w:p>
        </w:tc>
      </w:tr>
    </w:tbl>
    <w:p>
      <w:pPr>
        <w:spacing w:before="240" w:after="0"/>
      </w:pPr>
    </w:p>
    <w:p>
      <w:pPr>
        <w:spacing w:before="0" w:after="80"/>
        <w:jc w:val="center"/>
      </w:pPr>
      <w:r>
        <w:rPr>
          <w:rFonts w:ascii="Arial" w:cs="Arial" w:eastAsia="Arial" w:hAnsi="Arial"/>
          <w:color w:val="888888"/>
          <w:sz w:val="18"/>
          <w:szCs w:val="18"/>
        </w:rPr>
        <w:t xml:space="preserve">Dark Dragons Astronomy LLC — Charlotte, NC — darkdragonsastro.com</w:t>
      </w:r>
    </w:p>
    <w:p>
      <w:pPr>
        <w:spacing w:before="0" w:after="0"/>
        <w:jc w:val="center"/>
      </w:pPr>
      <w:r>
        <w:rPr>
          <w:rFonts w:ascii="Arial" w:cs="Arial" w:eastAsia="Arial" w:hAnsi="Arial"/>
          <w:i/>
          <w:iCs/>
          <w:color w:val="888888"/>
          <w:sz w:val="18"/>
          <w:szCs w:val="18"/>
        </w:rPr>
        <w:t xml:space="preserve">CONFIDENTIAL — Internal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D6B"/>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2026-03-01T20:36:31.797Z</dcterms:created>
  <dcterms:modified xsi:type="dcterms:W3CDTF">2026-03-01T20:36:31.798Z</dcterms:modified>
</cp:coreProperties>
</file>

<file path=docProps/custom.xml><?xml version="1.0" encoding="utf-8"?>
<Properties xmlns="http://schemas.openxmlformats.org/officeDocument/2006/custom-properties" xmlns:vt="http://schemas.openxmlformats.org/officeDocument/2006/docPropsVTypes"/>
</file>