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9C2" w:rsidRPr="00B709C2" w:rsidRDefault="00B709C2" w:rsidP="00B709C2">
      <w:pPr>
        <w:pBdr>
          <w:top w:val="single" w:sz="2" w:space="0" w:color="E2E8F0"/>
          <w:left w:val="single" w:sz="2" w:space="0" w:color="E2E8F0"/>
          <w:bottom w:val="single" w:sz="2" w:space="1" w:color="E2E8F0"/>
          <w:right w:val="single" w:sz="2" w:space="0" w:color="E2E8F0"/>
        </w:pBdr>
        <w:spacing w:after="0" w:line="240" w:lineRule="auto"/>
        <w:outlineLvl w:val="0"/>
        <w:rPr>
          <w:rFonts w:ascii="Times New Roman" w:eastAsia="Times New Roman" w:hAnsi="Times New Roman" w:cs="Times New Roman"/>
          <w:b/>
          <w:bCs/>
          <w:color w:val="44505F"/>
          <w:kern w:val="36"/>
          <w:sz w:val="48"/>
          <w:szCs w:val="48"/>
        </w:rPr>
      </w:pPr>
      <w:r w:rsidRPr="00B709C2">
        <w:rPr>
          <w:rFonts w:ascii="Times New Roman" w:eastAsia="Times New Roman" w:hAnsi="Times New Roman" w:cs="Times New Roman"/>
          <w:b/>
          <w:bCs/>
          <w:color w:val="44505F"/>
          <w:kern w:val="36"/>
          <w:sz w:val="48"/>
          <w:szCs w:val="48"/>
        </w:rPr>
        <w:t>Jeff Haynes</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Segoe UI" w:eastAsia="Times New Roman" w:hAnsi="Segoe UI" w:cs="Segoe UI"/>
          <w:b/>
          <w:bCs/>
          <w:color w:val="8E9CB4"/>
          <w:spacing w:val="24"/>
          <w:sz w:val="36"/>
          <w:szCs w:val="36"/>
        </w:rPr>
      </w:pPr>
      <w:r w:rsidRPr="00B709C2">
        <w:rPr>
          <w:rFonts w:ascii="Segoe UI" w:eastAsia="Times New Roman" w:hAnsi="Segoe UI" w:cs="Segoe UI"/>
          <w:b/>
          <w:bCs/>
          <w:color w:val="8E9CB4"/>
          <w:spacing w:val="24"/>
          <w:sz w:val="36"/>
          <w:szCs w:val="36"/>
        </w:rPr>
        <w:t>ABOUT ME</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r w:rsidRPr="00B709C2">
        <w:rPr>
          <w:rFonts w:ascii="Segoe UI" w:eastAsia="Times New Roman" w:hAnsi="Segoe UI" w:cs="Segoe UI"/>
          <w:b/>
          <w:bCs/>
          <w:color w:val="4A5568"/>
          <w:sz w:val="27"/>
          <w:szCs w:val="27"/>
        </w:rPr>
        <w:t>Personal Statement</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Segoe UI" w:eastAsia="Times New Roman" w:hAnsi="Segoe UI" w:cs="Segoe UI"/>
          <w:color w:val="4A5568"/>
          <w:sz w:val="24"/>
          <w:szCs w:val="24"/>
        </w:rPr>
      </w:pPr>
      <w:r w:rsidRPr="00B709C2">
        <w:rPr>
          <w:rFonts w:ascii="Segoe UI" w:eastAsia="Times New Roman" w:hAnsi="Segoe UI" w:cs="Segoe UI"/>
          <w:color w:val="4A5568"/>
          <w:sz w:val="24"/>
          <w:szCs w:val="24"/>
        </w:rPr>
        <w:t xml:space="preserve">I am a Clinical Programmer and External Data manager with more than eight years of experience. I currently work as a for large contract research </w:t>
      </w:r>
      <w:proofErr w:type="spellStart"/>
      <w:r w:rsidRPr="00B709C2">
        <w:rPr>
          <w:rFonts w:ascii="Segoe UI" w:eastAsia="Times New Roman" w:hAnsi="Segoe UI" w:cs="Segoe UI"/>
          <w:color w:val="4A5568"/>
          <w:sz w:val="24"/>
          <w:szCs w:val="24"/>
        </w:rPr>
        <w:t>organisation</w:t>
      </w:r>
      <w:proofErr w:type="spellEnd"/>
      <w:r w:rsidRPr="00B709C2">
        <w:rPr>
          <w:rFonts w:ascii="Segoe UI" w:eastAsia="Times New Roman" w:hAnsi="Segoe UI" w:cs="Segoe UI"/>
          <w:color w:val="4A5568"/>
          <w:sz w:val="24"/>
          <w:szCs w:val="24"/>
        </w:rPr>
        <w:t xml:space="preserve">, so I have plenty of experience working well with others as part of a team or agency. I am an enthusiastic and dedicated professional with extensive experience across all areas of database management, programming design and development. A proactive individual with a logical approach to challenges, I perform effectively even within a highly </w:t>
      </w:r>
      <w:proofErr w:type="spellStart"/>
      <w:r w:rsidRPr="00B709C2">
        <w:rPr>
          <w:rFonts w:ascii="Segoe UI" w:eastAsia="Times New Roman" w:hAnsi="Segoe UI" w:cs="Segoe UI"/>
          <w:color w:val="4A5568"/>
          <w:sz w:val="24"/>
          <w:szCs w:val="24"/>
        </w:rPr>
        <w:t>pressurised</w:t>
      </w:r>
      <w:proofErr w:type="spellEnd"/>
      <w:r w:rsidRPr="00B709C2">
        <w:rPr>
          <w:rFonts w:ascii="Segoe UI" w:eastAsia="Times New Roman" w:hAnsi="Segoe UI" w:cs="Segoe UI"/>
          <w:color w:val="4A5568"/>
          <w:sz w:val="24"/>
          <w:szCs w:val="24"/>
        </w:rPr>
        <w:t xml:space="preserve"> working environment. I am quick to grasp new ideas and concepts, and to develop innovative and creative solutions to problems.</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Segoe UI" w:eastAsia="Times New Roman" w:hAnsi="Segoe UI" w:cs="Segoe UI"/>
          <w:b/>
          <w:bCs/>
          <w:color w:val="8E9CB4"/>
          <w:spacing w:val="24"/>
          <w:sz w:val="36"/>
          <w:szCs w:val="36"/>
        </w:rPr>
      </w:pPr>
      <w:r w:rsidRPr="00B709C2">
        <w:rPr>
          <w:rFonts w:ascii="Segoe UI" w:eastAsia="Times New Roman" w:hAnsi="Segoe UI" w:cs="Segoe UI"/>
          <w:b/>
          <w:bCs/>
          <w:color w:val="8E9CB4"/>
          <w:spacing w:val="24"/>
          <w:sz w:val="36"/>
          <w:szCs w:val="36"/>
        </w:rPr>
        <w:t>EXPERIENCE</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r w:rsidRPr="00B709C2">
        <w:rPr>
          <w:rFonts w:ascii="Segoe UI" w:eastAsia="Times New Roman" w:hAnsi="Segoe UI" w:cs="Segoe UI"/>
          <w:b/>
          <w:bCs/>
          <w:color w:val="4A5568"/>
          <w:sz w:val="27"/>
          <w:szCs w:val="27"/>
        </w:rPr>
        <w:t>Syneos Health</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68778D"/>
          <w:sz w:val="24"/>
          <w:szCs w:val="24"/>
        </w:rPr>
      </w:pPr>
      <w:r w:rsidRPr="00B709C2">
        <w:rPr>
          <w:rFonts w:ascii="Segoe UI" w:eastAsia="Times New Roman" w:hAnsi="Segoe UI" w:cs="Segoe UI"/>
          <w:color w:val="68778D"/>
          <w:sz w:val="24"/>
          <w:szCs w:val="24"/>
        </w:rPr>
        <w:t>June 2019 – Clinical Programmer » Lewes, UK</w:t>
      </w:r>
    </w:p>
    <w:p w:rsidR="00B709C2" w:rsidRPr="00B709C2" w:rsidRDefault="00B709C2" w:rsidP="00B709C2">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0"/>
        <w:rPr>
          <w:rFonts w:ascii="Segoe UI" w:eastAsia="Times New Roman" w:hAnsi="Segoe UI" w:cs="Segoe UI"/>
          <w:color w:val="4A5568"/>
          <w:sz w:val="24"/>
          <w:szCs w:val="24"/>
        </w:rPr>
      </w:pPr>
      <w:r w:rsidRPr="00B709C2">
        <w:rPr>
          <w:rFonts w:ascii="Segoe UI" w:eastAsia="Times New Roman" w:hAnsi="Segoe UI" w:cs="Segoe UI"/>
          <w:color w:val="4A5568"/>
          <w:sz w:val="24"/>
          <w:szCs w:val="24"/>
          <w:bdr w:val="single" w:sz="2" w:space="0" w:color="E2E8F0" w:frame="1"/>
        </w:rPr>
        <w:t>›</w:t>
      </w:r>
      <w:r w:rsidRPr="00B709C2">
        <w:rPr>
          <w:rFonts w:ascii="Segoe UI" w:eastAsia="Times New Roman" w:hAnsi="Segoe UI" w:cs="Segoe UI"/>
          <w:color w:val="4A5568"/>
          <w:sz w:val="24"/>
          <w:szCs w:val="24"/>
        </w:rPr>
        <w:t>Clinical Programmer building and maintaining listings and reports for world-wide major sponsors to deliver clinical trial information on the effectiveness of the trial drugs and systems.</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r w:rsidRPr="00B709C2">
        <w:rPr>
          <w:rFonts w:ascii="Segoe UI" w:eastAsia="Times New Roman" w:hAnsi="Segoe UI" w:cs="Segoe UI"/>
          <w:b/>
          <w:bCs/>
          <w:color w:val="4A5568"/>
          <w:sz w:val="27"/>
          <w:szCs w:val="27"/>
        </w:rPr>
        <w:t>Syneos Health</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68778D"/>
          <w:sz w:val="24"/>
          <w:szCs w:val="24"/>
        </w:rPr>
      </w:pPr>
      <w:r w:rsidRPr="00B709C2">
        <w:rPr>
          <w:rFonts w:ascii="Segoe UI" w:eastAsia="Times New Roman" w:hAnsi="Segoe UI" w:cs="Segoe UI"/>
          <w:color w:val="68778D"/>
          <w:sz w:val="24"/>
          <w:szCs w:val="24"/>
        </w:rPr>
        <w:t>Aug 2013 - June 2019 | External Data Manager » Lewes, UK</w:t>
      </w:r>
    </w:p>
    <w:p w:rsidR="00B709C2" w:rsidRPr="00B709C2" w:rsidRDefault="00B709C2" w:rsidP="00B709C2">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0"/>
        <w:rPr>
          <w:rFonts w:ascii="Segoe UI" w:eastAsia="Times New Roman" w:hAnsi="Segoe UI" w:cs="Segoe UI"/>
          <w:color w:val="4A5568"/>
          <w:sz w:val="24"/>
          <w:szCs w:val="24"/>
        </w:rPr>
      </w:pPr>
      <w:r w:rsidRPr="00B709C2">
        <w:rPr>
          <w:rFonts w:ascii="Segoe UI" w:eastAsia="Times New Roman" w:hAnsi="Segoe UI" w:cs="Segoe UI"/>
          <w:color w:val="4A5568"/>
          <w:sz w:val="24"/>
          <w:szCs w:val="24"/>
          <w:bdr w:val="single" w:sz="2" w:space="0" w:color="E2E8F0" w:frame="1"/>
        </w:rPr>
        <w:t>›</w:t>
      </w:r>
      <w:r w:rsidRPr="00B709C2">
        <w:rPr>
          <w:rFonts w:ascii="Segoe UI" w:eastAsia="Times New Roman" w:hAnsi="Segoe UI" w:cs="Segoe UI"/>
          <w:color w:val="4A5568"/>
          <w:sz w:val="24"/>
          <w:szCs w:val="24"/>
        </w:rPr>
        <w:t>External Data Manager working with a major global pharmaceutical company and its vendors. I am responsible for the programming, specification building and delivering external data for large EU-wide clinical trials.</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proofErr w:type="spellStart"/>
      <w:r w:rsidRPr="00B709C2">
        <w:rPr>
          <w:rFonts w:ascii="Segoe UI" w:eastAsia="Times New Roman" w:hAnsi="Segoe UI" w:cs="Segoe UI"/>
          <w:b/>
          <w:bCs/>
          <w:color w:val="4A5568"/>
          <w:sz w:val="27"/>
          <w:szCs w:val="27"/>
        </w:rPr>
        <w:t>Sciensus</w:t>
      </w:r>
      <w:proofErr w:type="spellEnd"/>
      <w:r w:rsidRPr="00B709C2">
        <w:rPr>
          <w:rFonts w:ascii="Segoe UI" w:eastAsia="Times New Roman" w:hAnsi="Segoe UI" w:cs="Segoe UI"/>
          <w:b/>
          <w:bCs/>
          <w:color w:val="4A5568"/>
          <w:sz w:val="27"/>
          <w:szCs w:val="27"/>
        </w:rPr>
        <w:t xml:space="preserve"> UK</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68778D"/>
          <w:sz w:val="24"/>
          <w:szCs w:val="24"/>
        </w:rPr>
      </w:pPr>
      <w:r w:rsidRPr="00B709C2">
        <w:rPr>
          <w:rFonts w:ascii="Segoe UI" w:eastAsia="Times New Roman" w:hAnsi="Segoe UI" w:cs="Segoe UI"/>
          <w:color w:val="68778D"/>
          <w:sz w:val="24"/>
          <w:szCs w:val="24"/>
        </w:rPr>
        <w:t>May 2012 – Aug 2013 | Health Informatics Developer » Brighton, UK</w:t>
      </w:r>
    </w:p>
    <w:p w:rsidR="00B709C2" w:rsidRPr="00B709C2" w:rsidRDefault="00B709C2" w:rsidP="00B709C2">
      <w:pPr>
        <w:numPr>
          <w:ilvl w:val="0"/>
          <w:numId w:val="3"/>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0"/>
        <w:rPr>
          <w:rFonts w:ascii="Segoe UI" w:eastAsia="Times New Roman" w:hAnsi="Segoe UI" w:cs="Segoe UI"/>
          <w:color w:val="4A5568"/>
          <w:sz w:val="24"/>
          <w:szCs w:val="24"/>
        </w:rPr>
      </w:pPr>
      <w:r w:rsidRPr="00B709C2">
        <w:rPr>
          <w:rFonts w:ascii="Segoe UI" w:eastAsia="Times New Roman" w:hAnsi="Segoe UI" w:cs="Segoe UI"/>
          <w:color w:val="4A5568"/>
          <w:sz w:val="24"/>
          <w:szCs w:val="24"/>
          <w:bdr w:val="single" w:sz="2" w:space="0" w:color="E2E8F0" w:frame="1"/>
        </w:rPr>
        <w:t>›</w:t>
      </w:r>
      <w:r w:rsidRPr="00B709C2">
        <w:rPr>
          <w:rFonts w:ascii="Segoe UI" w:eastAsia="Times New Roman" w:hAnsi="Segoe UI" w:cs="Segoe UI"/>
          <w:color w:val="4A5568"/>
          <w:sz w:val="24"/>
          <w:szCs w:val="24"/>
        </w:rPr>
        <w:t>Information design, visual design and implementation of web reporting solutions for a wide range of commercial and health authority clients. Regular duties included: visual design and HTML, CSS &amp; JavaScript , SQL and C# (MVC)</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r w:rsidRPr="00B709C2">
        <w:rPr>
          <w:rFonts w:ascii="Segoe UI" w:eastAsia="Times New Roman" w:hAnsi="Segoe UI" w:cs="Segoe UI"/>
          <w:b/>
          <w:bCs/>
          <w:color w:val="4A5568"/>
          <w:sz w:val="27"/>
          <w:szCs w:val="27"/>
        </w:rPr>
        <w:t>Novartis Pharmaceuticals » Horsham, UK</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68778D"/>
          <w:sz w:val="24"/>
          <w:szCs w:val="24"/>
        </w:rPr>
      </w:pPr>
      <w:r w:rsidRPr="00B709C2">
        <w:rPr>
          <w:rFonts w:ascii="Segoe UI" w:eastAsia="Times New Roman" w:hAnsi="Segoe UI" w:cs="Segoe UI"/>
          <w:color w:val="68778D"/>
          <w:sz w:val="24"/>
          <w:szCs w:val="24"/>
        </w:rPr>
        <w:lastRenderedPageBreak/>
        <w:t>June 2006 – May 2012 | Safety System Expert</w:t>
      </w:r>
    </w:p>
    <w:p w:rsidR="00B709C2" w:rsidRPr="00B709C2" w:rsidRDefault="00B709C2" w:rsidP="00B709C2">
      <w:pPr>
        <w:numPr>
          <w:ilvl w:val="0"/>
          <w:numId w:val="4"/>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0"/>
        <w:rPr>
          <w:rFonts w:ascii="Segoe UI" w:eastAsia="Times New Roman" w:hAnsi="Segoe UI" w:cs="Segoe UI"/>
          <w:color w:val="4A5568"/>
          <w:sz w:val="24"/>
          <w:szCs w:val="24"/>
        </w:rPr>
      </w:pPr>
      <w:r w:rsidRPr="00B709C2">
        <w:rPr>
          <w:rFonts w:ascii="Segoe UI" w:eastAsia="Times New Roman" w:hAnsi="Segoe UI" w:cs="Segoe UI"/>
          <w:color w:val="4A5568"/>
          <w:sz w:val="24"/>
          <w:szCs w:val="24"/>
          <w:bdr w:val="single" w:sz="2" w:space="0" w:color="E2E8F0" w:frame="1"/>
        </w:rPr>
        <w:t>›</w:t>
      </w:r>
      <w:r w:rsidRPr="00B709C2">
        <w:rPr>
          <w:rFonts w:ascii="Segoe UI" w:eastAsia="Times New Roman" w:hAnsi="Segoe UI" w:cs="Segoe UI"/>
          <w:color w:val="4A5568"/>
          <w:sz w:val="24"/>
          <w:szCs w:val="24"/>
        </w:rPr>
        <w:t>Responsible for the maintenance of the safety database configuration and change control processes and for the technical support to the business users of safety data tools. Providing analysis and queries using SQL and SAS for management decisions leading to Quality Assurance reporting and Corrective Action Planning</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r w:rsidRPr="00B709C2">
        <w:rPr>
          <w:rFonts w:ascii="Segoe UI" w:eastAsia="Times New Roman" w:hAnsi="Segoe UI" w:cs="Segoe UI"/>
          <w:b/>
          <w:bCs/>
          <w:color w:val="4A5568"/>
          <w:sz w:val="27"/>
          <w:szCs w:val="27"/>
        </w:rPr>
        <w:t>Covance Cardiac Services » Crawley, UK</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68778D"/>
          <w:sz w:val="24"/>
          <w:szCs w:val="24"/>
        </w:rPr>
      </w:pPr>
      <w:r w:rsidRPr="00B709C2">
        <w:rPr>
          <w:rFonts w:ascii="Segoe UI" w:eastAsia="Times New Roman" w:hAnsi="Segoe UI" w:cs="Segoe UI"/>
          <w:color w:val="68778D"/>
          <w:sz w:val="24"/>
          <w:szCs w:val="24"/>
        </w:rPr>
        <w:t>October 2004 – June 2006 | Clinical Data Manager</w:t>
      </w:r>
    </w:p>
    <w:p w:rsidR="00B709C2" w:rsidRPr="00B709C2" w:rsidRDefault="00B709C2" w:rsidP="00B709C2">
      <w:pPr>
        <w:numPr>
          <w:ilvl w:val="0"/>
          <w:numId w:val="5"/>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0"/>
        <w:rPr>
          <w:rFonts w:ascii="Segoe UI" w:eastAsia="Times New Roman" w:hAnsi="Segoe UI" w:cs="Segoe UI"/>
          <w:color w:val="4A5568"/>
          <w:sz w:val="24"/>
          <w:szCs w:val="24"/>
        </w:rPr>
      </w:pPr>
      <w:r w:rsidRPr="00B709C2">
        <w:rPr>
          <w:rFonts w:ascii="Segoe UI" w:eastAsia="Times New Roman" w:hAnsi="Segoe UI" w:cs="Segoe UI"/>
          <w:color w:val="4A5568"/>
          <w:sz w:val="24"/>
          <w:szCs w:val="24"/>
          <w:bdr w:val="single" w:sz="2" w:space="0" w:color="E2E8F0" w:frame="1"/>
        </w:rPr>
        <w:t>›</w:t>
      </w:r>
      <w:r w:rsidRPr="00B709C2">
        <w:rPr>
          <w:rFonts w:ascii="Segoe UI" w:eastAsia="Times New Roman" w:hAnsi="Segoe UI" w:cs="Segoe UI"/>
          <w:color w:val="4A5568"/>
          <w:sz w:val="24"/>
          <w:szCs w:val="24"/>
        </w:rPr>
        <w:t>Accountable for study data accuracy and timeliness and responsible for the global contact and escalation point between Covance Cardiac Safety Services (CCSS) and their sponsors for all data related activities, Managing a team of Data Management &amp; Statistics staff within their Clinical Trial Operation team, Maintenance and creation of SAS programs, Visual Basic Scripts, Transact SQL scripts, system testing processes, and all associated documentation.</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r w:rsidRPr="00B709C2">
        <w:rPr>
          <w:rFonts w:ascii="Segoe UI" w:eastAsia="Times New Roman" w:hAnsi="Segoe UI" w:cs="Segoe UI"/>
          <w:b/>
          <w:bCs/>
          <w:color w:val="4A5568"/>
          <w:sz w:val="27"/>
          <w:szCs w:val="27"/>
        </w:rPr>
        <w:t>CP Ships (UK) Ltd » Crawley, UK</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68778D"/>
          <w:sz w:val="24"/>
          <w:szCs w:val="24"/>
        </w:rPr>
      </w:pPr>
      <w:r w:rsidRPr="00B709C2">
        <w:rPr>
          <w:rFonts w:ascii="Segoe UI" w:eastAsia="Times New Roman" w:hAnsi="Segoe UI" w:cs="Segoe UI"/>
          <w:color w:val="68778D"/>
          <w:sz w:val="24"/>
          <w:szCs w:val="24"/>
        </w:rPr>
        <w:t>May 1999 – October 2004 | Systems Developer</w:t>
      </w:r>
    </w:p>
    <w:p w:rsidR="00B709C2" w:rsidRPr="00B709C2" w:rsidRDefault="00B709C2" w:rsidP="00B709C2">
      <w:pPr>
        <w:numPr>
          <w:ilvl w:val="0"/>
          <w:numId w:val="6"/>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0"/>
        <w:rPr>
          <w:rFonts w:ascii="Segoe UI" w:eastAsia="Times New Roman" w:hAnsi="Segoe UI" w:cs="Segoe UI"/>
          <w:color w:val="4A5568"/>
          <w:sz w:val="24"/>
          <w:szCs w:val="24"/>
        </w:rPr>
      </w:pPr>
      <w:r w:rsidRPr="00B709C2">
        <w:rPr>
          <w:rFonts w:ascii="Segoe UI" w:eastAsia="Times New Roman" w:hAnsi="Segoe UI" w:cs="Segoe UI"/>
          <w:color w:val="4A5568"/>
          <w:sz w:val="24"/>
          <w:szCs w:val="24"/>
          <w:bdr w:val="single" w:sz="2" w:space="0" w:color="E2E8F0" w:frame="1"/>
        </w:rPr>
        <w:t>›</w:t>
      </w:r>
      <w:r w:rsidRPr="00B709C2">
        <w:rPr>
          <w:rFonts w:ascii="Segoe UI" w:eastAsia="Times New Roman" w:hAnsi="Segoe UI" w:cs="Segoe UI"/>
          <w:color w:val="4A5568"/>
          <w:sz w:val="24"/>
          <w:szCs w:val="24"/>
        </w:rPr>
        <w:t xml:space="preserve">Developed the Companies’ new Data Warehouse / OLAP / MIS application holding information relating to revenue, clients and transportation of containers </w:t>
      </w:r>
      <w:proofErr w:type="spellStart"/>
      <w:r w:rsidRPr="00B709C2">
        <w:rPr>
          <w:rFonts w:ascii="Segoe UI" w:eastAsia="Times New Roman" w:hAnsi="Segoe UI" w:cs="Segoe UI"/>
          <w:color w:val="4A5568"/>
          <w:sz w:val="24"/>
          <w:szCs w:val="24"/>
        </w:rPr>
        <w:t>worldwide.Provided</w:t>
      </w:r>
      <w:proofErr w:type="spellEnd"/>
      <w:r w:rsidRPr="00B709C2">
        <w:rPr>
          <w:rFonts w:ascii="Segoe UI" w:eastAsia="Times New Roman" w:hAnsi="Segoe UI" w:cs="Segoe UI"/>
          <w:color w:val="4A5568"/>
          <w:sz w:val="24"/>
          <w:szCs w:val="24"/>
        </w:rPr>
        <w:t xml:space="preserve"> Microsoft OLAP services for SQL Server 7.0 to produce extended data sets for European offices. This information presented to user using web based Pivot Table lists and Excel 2000. Additional reporting provided using OLAP MDX SQL, local cubes and Access 2000. Responsible for the maintenance of an EDI system using Mercator and Trading Partner products plus its VB and SQL server applications to process vessel statistics at each port call and supplying senior management with performance and volume information for globally placed container vessels.</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r w:rsidRPr="00B709C2">
        <w:rPr>
          <w:rFonts w:ascii="Segoe UI" w:eastAsia="Times New Roman" w:hAnsi="Segoe UI" w:cs="Segoe UI"/>
          <w:b/>
          <w:bCs/>
          <w:color w:val="4A5568"/>
          <w:sz w:val="27"/>
          <w:szCs w:val="27"/>
        </w:rPr>
        <w:t>Brighton Sussex University Hospitals NHS Trust » Brighton, UK</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68778D"/>
          <w:sz w:val="24"/>
          <w:szCs w:val="24"/>
        </w:rPr>
      </w:pPr>
      <w:r w:rsidRPr="00B709C2">
        <w:rPr>
          <w:rFonts w:ascii="Segoe UI" w:eastAsia="Times New Roman" w:hAnsi="Segoe UI" w:cs="Segoe UI"/>
          <w:color w:val="68778D"/>
          <w:sz w:val="24"/>
          <w:szCs w:val="24"/>
        </w:rPr>
        <w:t>Aug 1992 – May 1999 | Clinical/Emergency Care Effectiveness Coordinator</w:t>
      </w:r>
    </w:p>
    <w:p w:rsidR="00B709C2" w:rsidRPr="00B709C2" w:rsidRDefault="00B709C2" w:rsidP="00B709C2">
      <w:pPr>
        <w:numPr>
          <w:ilvl w:val="0"/>
          <w:numId w:val="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0"/>
        <w:rPr>
          <w:rFonts w:ascii="Segoe UI" w:eastAsia="Times New Roman" w:hAnsi="Segoe UI" w:cs="Segoe UI"/>
          <w:color w:val="4A5568"/>
          <w:sz w:val="24"/>
          <w:szCs w:val="24"/>
        </w:rPr>
      </w:pPr>
      <w:r w:rsidRPr="00B709C2">
        <w:rPr>
          <w:rFonts w:ascii="Segoe UI" w:eastAsia="Times New Roman" w:hAnsi="Segoe UI" w:cs="Segoe UI"/>
          <w:color w:val="4A5568"/>
          <w:sz w:val="24"/>
          <w:szCs w:val="24"/>
          <w:bdr w:val="single" w:sz="2" w:space="0" w:color="E2E8F0" w:frame="1"/>
        </w:rPr>
        <w:t>›</w:t>
      </w:r>
      <w:r w:rsidRPr="00B709C2">
        <w:rPr>
          <w:rFonts w:ascii="Segoe UI" w:eastAsia="Times New Roman" w:hAnsi="Segoe UI" w:cs="Segoe UI"/>
          <w:color w:val="4A5568"/>
          <w:sz w:val="24"/>
          <w:szCs w:val="24"/>
        </w:rPr>
        <w:t>Writing and maintaining clinical effectiveness programs for clinicians and hospital staff to improve care to patients using evidence-based guidelines</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r w:rsidRPr="00B709C2">
        <w:rPr>
          <w:rFonts w:ascii="Segoe UI" w:eastAsia="Times New Roman" w:hAnsi="Segoe UI" w:cs="Segoe UI"/>
          <w:b/>
          <w:bCs/>
          <w:color w:val="4A5568"/>
          <w:sz w:val="27"/>
          <w:szCs w:val="27"/>
        </w:rPr>
        <w:t>BT Plc » Brighton/London, UK</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68778D"/>
          <w:sz w:val="24"/>
          <w:szCs w:val="24"/>
        </w:rPr>
      </w:pPr>
      <w:r w:rsidRPr="00B709C2">
        <w:rPr>
          <w:rFonts w:ascii="Segoe UI" w:eastAsia="Times New Roman" w:hAnsi="Segoe UI" w:cs="Segoe UI"/>
          <w:color w:val="68778D"/>
          <w:sz w:val="24"/>
          <w:szCs w:val="24"/>
        </w:rPr>
        <w:t>Sep 1980 – Aug 1992 | Commercial Analyst</w:t>
      </w:r>
    </w:p>
    <w:p w:rsidR="00B709C2" w:rsidRPr="00B709C2" w:rsidRDefault="00B709C2" w:rsidP="00B709C2">
      <w:pPr>
        <w:numPr>
          <w:ilvl w:val="0"/>
          <w:numId w:val="8"/>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0"/>
        <w:rPr>
          <w:rFonts w:ascii="Segoe UI" w:eastAsia="Times New Roman" w:hAnsi="Segoe UI" w:cs="Segoe UI"/>
          <w:color w:val="4A5568"/>
          <w:sz w:val="24"/>
          <w:szCs w:val="24"/>
        </w:rPr>
      </w:pPr>
      <w:r w:rsidRPr="00B709C2">
        <w:rPr>
          <w:rFonts w:ascii="Segoe UI" w:eastAsia="Times New Roman" w:hAnsi="Segoe UI" w:cs="Segoe UI"/>
          <w:color w:val="4A5568"/>
          <w:sz w:val="24"/>
          <w:szCs w:val="24"/>
          <w:bdr w:val="single" w:sz="2" w:space="0" w:color="E2E8F0" w:frame="1"/>
        </w:rPr>
        <w:t>›</w:t>
      </w:r>
      <w:r w:rsidRPr="00B709C2">
        <w:rPr>
          <w:rFonts w:ascii="Segoe UI" w:eastAsia="Times New Roman" w:hAnsi="Segoe UI" w:cs="Segoe UI"/>
          <w:color w:val="4A5568"/>
          <w:sz w:val="24"/>
          <w:szCs w:val="24"/>
        </w:rPr>
        <w:t>Various Commercial and System Auditor Roles</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Segoe UI" w:eastAsia="Times New Roman" w:hAnsi="Segoe UI" w:cs="Segoe UI"/>
          <w:b/>
          <w:bCs/>
          <w:color w:val="8E9CB4"/>
          <w:spacing w:val="24"/>
          <w:sz w:val="36"/>
          <w:szCs w:val="36"/>
        </w:rPr>
      </w:pPr>
      <w:r w:rsidRPr="00B709C2">
        <w:rPr>
          <w:rFonts w:ascii="Segoe UI" w:eastAsia="Times New Roman" w:hAnsi="Segoe UI" w:cs="Segoe UI"/>
          <w:b/>
          <w:bCs/>
          <w:color w:val="8E9CB4"/>
          <w:spacing w:val="24"/>
          <w:sz w:val="36"/>
          <w:szCs w:val="36"/>
        </w:rPr>
        <w:lastRenderedPageBreak/>
        <w:t>EDUCATION</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r w:rsidRPr="00B709C2">
        <w:rPr>
          <w:rFonts w:ascii="Segoe UI" w:eastAsia="Times New Roman" w:hAnsi="Segoe UI" w:cs="Segoe UI"/>
          <w:b/>
          <w:bCs/>
          <w:color w:val="4A5568"/>
          <w:sz w:val="27"/>
          <w:szCs w:val="27"/>
        </w:rPr>
        <w:t>University of Westminster » London, UK</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68778D"/>
          <w:sz w:val="24"/>
          <w:szCs w:val="24"/>
        </w:rPr>
      </w:pPr>
      <w:r w:rsidRPr="00B709C2">
        <w:rPr>
          <w:rFonts w:ascii="Segoe UI" w:eastAsia="Times New Roman" w:hAnsi="Segoe UI" w:cs="Segoe UI"/>
          <w:color w:val="68778D"/>
          <w:sz w:val="24"/>
          <w:szCs w:val="24"/>
        </w:rPr>
        <w:t>1999 – 2001 | Master's Degree in Evaluation of Clinical Practice</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r w:rsidRPr="00B709C2">
        <w:rPr>
          <w:rFonts w:ascii="Segoe UI" w:eastAsia="Times New Roman" w:hAnsi="Segoe UI" w:cs="Segoe UI"/>
          <w:b/>
          <w:bCs/>
          <w:color w:val="4A5568"/>
          <w:sz w:val="27"/>
          <w:szCs w:val="27"/>
        </w:rPr>
        <w:t>University of Brighton » Brighton, UK</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68778D"/>
          <w:sz w:val="24"/>
          <w:szCs w:val="24"/>
        </w:rPr>
      </w:pPr>
      <w:r w:rsidRPr="00B709C2">
        <w:rPr>
          <w:rFonts w:ascii="Segoe UI" w:eastAsia="Times New Roman" w:hAnsi="Segoe UI" w:cs="Segoe UI"/>
          <w:color w:val="68778D"/>
          <w:sz w:val="24"/>
          <w:szCs w:val="24"/>
        </w:rPr>
        <w:t>1990-1992 | HNC Computer Science</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Segoe UI" w:eastAsia="Times New Roman" w:hAnsi="Segoe UI" w:cs="Segoe UI"/>
          <w:b/>
          <w:bCs/>
          <w:color w:val="8E9CB4"/>
          <w:spacing w:val="24"/>
          <w:sz w:val="36"/>
          <w:szCs w:val="36"/>
        </w:rPr>
      </w:pPr>
      <w:r w:rsidRPr="00B709C2">
        <w:rPr>
          <w:rFonts w:ascii="Segoe UI" w:eastAsia="Times New Roman" w:hAnsi="Segoe UI" w:cs="Segoe UI"/>
          <w:b/>
          <w:bCs/>
          <w:color w:val="8E9CB4"/>
          <w:spacing w:val="24"/>
          <w:sz w:val="36"/>
          <w:szCs w:val="36"/>
        </w:rPr>
        <w:t>OTHER Info</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hyperlink r:id="rId5" w:history="1">
        <w:r w:rsidRPr="00B709C2">
          <w:rPr>
            <w:rFonts w:ascii="Segoe UI" w:eastAsia="Times New Roman" w:hAnsi="Segoe UI" w:cs="Segoe UI"/>
            <w:b/>
            <w:bCs/>
            <w:color w:val="0000FF"/>
            <w:sz w:val="27"/>
            <w:szCs w:val="27"/>
            <w:u w:val="single"/>
            <w:bdr w:val="single" w:sz="2" w:space="0" w:color="E2E8F0" w:frame="1"/>
          </w:rPr>
          <w:t>Dissertation </w:t>
        </w:r>
        <w:r w:rsidRPr="00B709C2">
          <w:rPr>
            <w:rFonts w:ascii="Cambria Math" w:eastAsia="Times New Roman" w:hAnsi="Cambria Math" w:cs="Cambria Math"/>
            <w:color w:val="8E9CB4"/>
            <w:sz w:val="27"/>
            <w:szCs w:val="27"/>
            <w:u w:val="single"/>
            <w:bdr w:val="single" w:sz="2" w:space="0" w:color="E2E8F0" w:frame="1"/>
          </w:rPr>
          <w:t>↗</w:t>
        </w:r>
      </w:hyperlink>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68778D"/>
          <w:sz w:val="24"/>
          <w:szCs w:val="24"/>
        </w:rPr>
      </w:pPr>
      <w:r w:rsidRPr="00B709C2">
        <w:rPr>
          <w:rFonts w:ascii="Segoe UI" w:eastAsia="Times New Roman" w:hAnsi="Segoe UI" w:cs="Segoe UI"/>
          <w:color w:val="68778D"/>
          <w:sz w:val="24"/>
          <w:szCs w:val="24"/>
        </w:rPr>
        <w:t>A Comparative Audit of Renal Dialysis in a District General Hospital</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Segoe UI" w:eastAsia="Times New Roman" w:hAnsi="Segoe UI" w:cs="Segoe UI"/>
          <w:b/>
          <w:bCs/>
          <w:color w:val="8E9CB4"/>
          <w:spacing w:val="24"/>
          <w:sz w:val="36"/>
          <w:szCs w:val="36"/>
        </w:rPr>
      </w:pPr>
      <w:r w:rsidRPr="00B709C2">
        <w:rPr>
          <w:rFonts w:ascii="Segoe UI" w:eastAsia="Times New Roman" w:hAnsi="Segoe UI" w:cs="Segoe UI"/>
          <w:b/>
          <w:bCs/>
          <w:color w:val="8E9CB4"/>
          <w:spacing w:val="24"/>
          <w:sz w:val="36"/>
          <w:szCs w:val="36"/>
        </w:rPr>
        <w:t>SKILLS</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r w:rsidRPr="00B709C2">
        <w:rPr>
          <w:rFonts w:ascii="Segoe UI" w:eastAsia="Times New Roman" w:hAnsi="Segoe UI" w:cs="Segoe UI"/>
          <w:b/>
          <w:bCs/>
          <w:color w:val="4A5568"/>
          <w:sz w:val="27"/>
          <w:szCs w:val="27"/>
        </w:rPr>
        <w:t>SAS</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68778D"/>
          <w:sz w:val="24"/>
          <w:szCs w:val="24"/>
        </w:rPr>
      </w:pPr>
      <w:r w:rsidRPr="00B709C2">
        <w:rPr>
          <w:rFonts w:ascii="Segoe UI" w:eastAsia="Times New Roman" w:hAnsi="Segoe UI" w:cs="Segoe UI"/>
          <w:color w:val="68778D"/>
          <w:sz w:val="24"/>
          <w:szCs w:val="24"/>
        </w:rPr>
        <w:t>VB MS SQL Server</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Segoe UI" w:eastAsia="Times New Roman" w:hAnsi="Segoe UI" w:cs="Segoe UI"/>
          <w:color w:val="4A5568"/>
          <w:sz w:val="24"/>
          <w:szCs w:val="24"/>
        </w:rPr>
      </w:pPr>
      <w:r w:rsidRPr="00B709C2">
        <w:rPr>
          <w:rFonts w:ascii="Segoe UI" w:eastAsia="Times New Roman" w:hAnsi="Segoe UI" w:cs="Segoe UI"/>
          <w:color w:val="4A5568"/>
          <w:sz w:val="24"/>
          <w:szCs w:val="24"/>
        </w:rPr>
        <w:t>MVC3+</w:t>
      </w:r>
      <w:proofErr w:type="gramStart"/>
      <w:r w:rsidRPr="00B709C2">
        <w:rPr>
          <w:rFonts w:ascii="Segoe UI" w:eastAsia="Times New Roman" w:hAnsi="Segoe UI" w:cs="Segoe UI"/>
          <w:color w:val="4A5568"/>
          <w:sz w:val="24"/>
          <w:szCs w:val="24"/>
        </w:rPr>
        <w:t>,Razor</w:t>
      </w:r>
      <w:proofErr w:type="gramEnd"/>
      <w:r w:rsidRPr="00B709C2">
        <w:rPr>
          <w:rFonts w:ascii="Segoe UI" w:eastAsia="Times New Roman" w:hAnsi="Segoe UI" w:cs="Segoe UI"/>
          <w:color w:val="4A5568"/>
          <w:sz w:val="24"/>
          <w:szCs w:val="24"/>
        </w:rPr>
        <w:t xml:space="preserve"> 2+, Entity Framework 4.1,</w:t>
      </w:r>
    </w:p>
    <w:p w:rsidR="00B709C2" w:rsidRPr="00B709C2" w:rsidRDefault="00B709C2" w:rsidP="00B709C2">
      <w:pPr>
        <w:numPr>
          <w:ilvl w:val="0"/>
          <w:numId w:val="9"/>
        </w:numPr>
        <w:pBdr>
          <w:top w:val="single" w:sz="2" w:space="0" w:color="E2E8F0"/>
          <w:left w:val="single" w:sz="2" w:space="8" w:color="E2E8F0"/>
          <w:bottom w:val="single" w:sz="2" w:space="0" w:color="E2E8F0"/>
          <w:right w:val="single" w:sz="2" w:space="8" w:color="E2E8F0"/>
        </w:pBdr>
        <w:shd w:val="clear" w:color="auto" w:fill="EDF2F7"/>
        <w:spacing w:before="100" w:beforeAutospacing="1" w:after="100" w:afterAutospacing="1" w:line="240" w:lineRule="auto"/>
        <w:rPr>
          <w:rFonts w:ascii="Segoe UI" w:eastAsia="Times New Roman" w:hAnsi="Segoe UI" w:cs="Segoe UI"/>
          <w:color w:val="44505F"/>
          <w:sz w:val="24"/>
          <w:szCs w:val="24"/>
        </w:rPr>
      </w:pPr>
      <w:r w:rsidRPr="00B709C2">
        <w:rPr>
          <w:rFonts w:ascii="Segoe UI" w:eastAsia="Times New Roman" w:hAnsi="Segoe UI" w:cs="Segoe UI"/>
          <w:color w:val="44505F"/>
          <w:sz w:val="24"/>
          <w:szCs w:val="24"/>
        </w:rPr>
        <w:t xml:space="preserve">LINQ to Entities, </w:t>
      </w:r>
      <w:proofErr w:type="spellStart"/>
      <w:r w:rsidRPr="00B709C2">
        <w:rPr>
          <w:rFonts w:ascii="Segoe UI" w:eastAsia="Times New Roman" w:hAnsi="Segoe UI" w:cs="Segoe UI"/>
          <w:color w:val="44505F"/>
          <w:sz w:val="24"/>
          <w:szCs w:val="24"/>
        </w:rPr>
        <w:t>DevExpress</w:t>
      </w:r>
      <w:proofErr w:type="spellEnd"/>
      <w:r w:rsidRPr="00B709C2">
        <w:rPr>
          <w:rFonts w:ascii="Segoe UI" w:eastAsia="Times New Roman" w:hAnsi="Segoe UI" w:cs="Segoe UI"/>
          <w:color w:val="44505F"/>
          <w:sz w:val="24"/>
          <w:szCs w:val="24"/>
        </w:rPr>
        <w:t>, SQL Server</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after="0" w:line="240" w:lineRule="auto"/>
        <w:outlineLvl w:val="2"/>
        <w:rPr>
          <w:rFonts w:ascii="Segoe UI" w:eastAsia="Times New Roman" w:hAnsi="Segoe UI" w:cs="Segoe UI"/>
          <w:b/>
          <w:bCs/>
          <w:color w:val="4A5568"/>
          <w:sz w:val="27"/>
          <w:szCs w:val="27"/>
        </w:rPr>
      </w:pPr>
      <w:r w:rsidRPr="00B709C2">
        <w:rPr>
          <w:rFonts w:ascii="Segoe UI" w:eastAsia="Times New Roman" w:hAnsi="Segoe UI" w:cs="Segoe UI"/>
          <w:b/>
          <w:bCs/>
          <w:color w:val="4A5568"/>
          <w:sz w:val="27"/>
          <w:szCs w:val="27"/>
        </w:rPr>
        <w:t>Other</w:t>
      </w:r>
    </w:p>
    <w:p w:rsidR="00B709C2" w:rsidRPr="00B709C2" w:rsidRDefault="00B709C2" w:rsidP="00B709C2">
      <w:pPr>
        <w:numPr>
          <w:ilvl w:val="0"/>
          <w:numId w:val="10"/>
        </w:numPr>
        <w:pBdr>
          <w:top w:val="single" w:sz="2" w:space="0" w:color="E2E8F0"/>
          <w:left w:val="single" w:sz="2" w:space="8" w:color="E2E8F0"/>
          <w:bottom w:val="single" w:sz="2" w:space="0" w:color="E2E8F0"/>
          <w:right w:val="single" w:sz="2" w:space="8" w:color="E2E8F0"/>
        </w:pBdr>
        <w:shd w:val="clear" w:color="auto" w:fill="EDF2F7"/>
        <w:spacing w:before="100" w:beforeAutospacing="1" w:after="100" w:afterAutospacing="1" w:line="240" w:lineRule="auto"/>
        <w:rPr>
          <w:rFonts w:ascii="Segoe UI" w:eastAsia="Times New Roman" w:hAnsi="Segoe UI" w:cs="Segoe UI"/>
          <w:color w:val="44505F"/>
          <w:sz w:val="24"/>
          <w:szCs w:val="24"/>
        </w:rPr>
      </w:pPr>
      <w:r w:rsidRPr="00B709C2">
        <w:rPr>
          <w:rFonts w:ascii="Segoe UI" w:eastAsia="Times New Roman" w:hAnsi="Segoe UI" w:cs="Segoe UI"/>
          <w:color w:val="44505F"/>
          <w:sz w:val="24"/>
          <w:szCs w:val="24"/>
        </w:rPr>
        <w:t>HTML 4, 5</w:t>
      </w:r>
    </w:p>
    <w:p w:rsidR="00B709C2" w:rsidRPr="00B709C2" w:rsidRDefault="00B709C2" w:rsidP="00B709C2">
      <w:pPr>
        <w:numPr>
          <w:ilvl w:val="0"/>
          <w:numId w:val="10"/>
        </w:numPr>
        <w:pBdr>
          <w:top w:val="single" w:sz="2" w:space="0" w:color="E2E8F0"/>
          <w:left w:val="single" w:sz="2" w:space="8" w:color="E2E8F0"/>
          <w:bottom w:val="single" w:sz="2" w:space="0" w:color="E2E8F0"/>
          <w:right w:val="single" w:sz="2" w:space="8" w:color="E2E8F0"/>
        </w:pBdr>
        <w:shd w:val="clear" w:color="auto" w:fill="EDF2F7"/>
        <w:spacing w:before="100" w:beforeAutospacing="1" w:after="100" w:afterAutospacing="1" w:line="240" w:lineRule="auto"/>
        <w:rPr>
          <w:rFonts w:ascii="Segoe UI" w:eastAsia="Times New Roman" w:hAnsi="Segoe UI" w:cs="Segoe UI"/>
          <w:color w:val="44505F"/>
          <w:sz w:val="24"/>
          <w:szCs w:val="24"/>
        </w:rPr>
      </w:pPr>
      <w:r w:rsidRPr="00B709C2">
        <w:rPr>
          <w:rFonts w:ascii="Segoe UI" w:eastAsia="Times New Roman" w:hAnsi="Segoe UI" w:cs="Segoe UI"/>
          <w:color w:val="44505F"/>
          <w:sz w:val="24"/>
          <w:szCs w:val="24"/>
        </w:rPr>
        <w:t>CSS</w:t>
      </w:r>
    </w:p>
    <w:p w:rsidR="00B709C2" w:rsidRPr="00B709C2" w:rsidRDefault="00B709C2" w:rsidP="00B709C2">
      <w:pPr>
        <w:numPr>
          <w:ilvl w:val="0"/>
          <w:numId w:val="10"/>
        </w:numPr>
        <w:pBdr>
          <w:top w:val="single" w:sz="2" w:space="0" w:color="E2E8F0"/>
          <w:left w:val="single" w:sz="2" w:space="8" w:color="E2E8F0"/>
          <w:bottom w:val="single" w:sz="2" w:space="0" w:color="E2E8F0"/>
          <w:right w:val="single" w:sz="2" w:space="8" w:color="E2E8F0"/>
        </w:pBdr>
        <w:shd w:val="clear" w:color="auto" w:fill="EDF2F7"/>
        <w:spacing w:before="100" w:beforeAutospacing="1" w:after="100" w:afterAutospacing="1" w:line="240" w:lineRule="auto"/>
        <w:rPr>
          <w:rFonts w:ascii="Segoe UI" w:eastAsia="Times New Roman" w:hAnsi="Segoe UI" w:cs="Segoe UI"/>
          <w:color w:val="44505F"/>
          <w:sz w:val="24"/>
          <w:szCs w:val="24"/>
        </w:rPr>
      </w:pPr>
      <w:r w:rsidRPr="00B709C2">
        <w:rPr>
          <w:rFonts w:ascii="Segoe UI" w:eastAsia="Times New Roman" w:hAnsi="Segoe UI" w:cs="Segoe UI"/>
          <w:color w:val="44505F"/>
          <w:sz w:val="24"/>
          <w:szCs w:val="24"/>
        </w:rPr>
        <w:t>XHTML 1.1</w:t>
      </w:r>
    </w:p>
    <w:p w:rsidR="00B709C2" w:rsidRPr="00B709C2" w:rsidRDefault="00B709C2" w:rsidP="00B709C2">
      <w:pPr>
        <w:numPr>
          <w:ilvl w:val="0"/>
          <w:numId w:val="10"/>
        </w:numPr>
        <w:pBdr>
          <w:top w:val="single" w:sz="2" w:space="0" w:color="E2E8F0"/>
          <w:left w:val="single" w:sz="2" w:space="8" w:color="E2E8F0"/>
          <w:bottom w:val="single" w:sz="2" w:space="0" w:color="E2E8F0"/>
          <w:right w:val="single" w:sz="2" w:space="8" w:color="E2E8F0"/>
        </w:pBdr>
        <w:shd w:val="clear" w:color="auto" w:fill="EDF2F7"/>
        <w:spacing w:before="100" w:beforeAutospacing="1" w:after="100" w:afterAutospacing="1" w:line="240" w:lineRule="auto"/>
        <w:rPr>
          <w:rFonts w:ascii="Segoe UI" w:eastAsia="Times New Roman" w:hAnsi="Segoe UI" w:cs="Segoe UI"/>
          <w:color w:val="44505F"/>
          <w:sz w:val="24"/>
          <w:szCs w:val="24"/>
        </w:rPr>
      </w:pPr>
      <w:r w:rsidRPr="00B709C2">
        <w:rPr>
          <w:rFonts w:ascii="Segoe UI" w:eastAsia="Times New Roman" w:hAnsi="Segoe UI" w:cs="Segoe UI"/>
          <w:color w:val="44505F"/>
          <w:sz w:val="24"/>
          <w:szCs w:val="24"/>
        </w:rPr>
        <w:t>JavaScript</w:t>
      </w:r>
    </w:p>
    <w:p w:rsidR="00B709C2" w:rsidRPr="00B709C2" w:rsidRDefault="00B709C2" w:rsidP="00B709C2">
      <w:pPr>
        <w:numPr>
          <w:ilvl w:val="0"/>
          <w:numId w:val="10"/>
        </w:numPr>
        <w:pBdr>
          <w:top w:val="single" w:sz="2" w:space="0" w:color="E2E8F0"/>
          <w:left w:val="single" w:sz="2" w:space="8" w:color="E2E8F0"/>
          <w:bottom w:val="single" w:sz="2" w:space="0" w:color="E2E8F0"/>
          <w:right w:val="single" w:sz="2" w:space="8" w:color="E2E8F0"/>
        </w:pBdr>
        <w:shd w:val="clear" w:color="auto" w:fill="EDF2F7"/>
        <w:spacing w:before="100" w:beforeAutospacing="1" w:after="100" w:afterAutospacing="1" w:line="240" w:lineRule="auto"/>
        <w:rPr>
          <w:rFonts w:ascii="Segoe UI" w:eastAsia="Times New Roman" w:hAnsi="Segoe UI" w:cs="Segoe UI"/>
          <w:color w:val="44505F"/>
          <w:sz w:val="24"/>
          <w:szCs w:val="24"/>
        </w:rPr>
      </w:pPr>
      <w:r w:rsidRPr="00B709C2">
        <w:rPr>
          <w:rFonts w:ascii="Segoe UI" w:eastAsia="Times New Roman" w:hAnsi="Segoe UI" w:cs="Segoe UI"/>
          <w:color w:val="44505F"/>
          <w:sz w:val="24"/>
          <w:szCs w:val="24"/>
        </w:rPr>
        <w:t>jQuery</w:t>
      </w:r>
    </w:p>
    <w:p w:rsidR="00B709C2" w:rsidRPr="00B709C2" w:rsidRDefault="00B709C2" w:rsidP="00B709C2">
      <w:pPr>
        <w:numPr>
          <w:ilvl w:val="0"/>
          <w:numId w:val="10"/>
        </w:numPr>
        <w:pBdr>
          <w:top w:val="single" w:sz="2" w:space="0" w:color="E2E8F0"/>
          <w:left w:val="single" w:sz="2" w:space="8" w:color="E2E8F0"/>
          <w:bottom w:val="single" w:sz="2" w:space="0" w:color="E2E8F0"/>
          <w:right w:val="single" w:sz="2" w:space="8" w:color="E2E8F0"/>
        </w:pBdr>
        <w:shd w:val="clear" w:color="auto" w:fill="EDF2F7"/>
        <w:spacing w:before="100" w:beforeAutospacing="1" w:after="100" w:afterAutospacing="1" w:line="240" w:lineRule="auto"/>
        <w:rPr>
          <w:rFonts w:ascii="Segoe UI" w:eastAsia="Times New Roman" w:hAnsi="Segoe UI" w:cs="Segoe UI"/>
          <w:color w:val="44505F"/>
          <w:sz w:val="24"/>
          <w:szCs w:val="24"/>
        </w:rPr>
      </w:pPr>
      <w:r w:rsidRPr="00B709C2">
        <w:rPr>
          <w:rFonts w:ascii="Segoe UI" w:eastAsia="Times New Roman" w:hAnsi="Segoe UI" w:cs="Segoe UI"/>
          <w:color w:val="44505F"/>
          <w:sz w:val="24"/>
          <w:szCs w:val="24"/>
        </w:rPr>
        <w:t>SQL (MySQL, SQL Server)</w:t>
      </w:r>
    </w:p>
    <w:p w:rsidR="00B709C2" w:rsidRPr="00B709C2" w:rsidRDefault="00B709C2" w:rsidP="00B709C2">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Segoe UI" w:eastAsia="Times New Roman" w:hAnsi="Segoe UI" w:cs="Segoe UI"/>
          <w:b/>
          <w:bCs/>
          <w:color w:val="8E9CB4"/>
          <w:spacing w:val="24"/>
          <w:sz w:val="36"/>
          <w:szCs w:val="36"/>
        </w:rPr>
      </w:pPr>
      <w:r w:rsidRPr="00B709C2">
        <w:rPr>
          <w:rFonts w:ascii="Segoe UI" w:eastAsia="Times New Roman" w:hAnsi="Segoe UI" w:cs="Segoe UI"/>
          <w:b/>
          <w:bCs/>
          <w:color w:val="8E9CB4"/>
          <w:spacing w:val="24"/>
          <w:sz w:val="36"/>
          <w:szCs w:val="36"/>
        </w:rPr>
        <w:t>CONTACT</w:t>
      </w:r>
    </w:p>
    <w:p w:rsidR="00B709C2" w:rsidRPr="00B709C2" w:rsidRDefault="00B709C2" w:rsidP="00B709C2">
      <w:pPr>
        <w:numPr>
          <w:ilvl w:val="0"/>
          <w:numId w:val="1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0"/>
        <w:rPr>
          <w:rFonts w:ascii="Segoe UI" w:eastAsia="Times New Roman" w:hAnsi="Segoe UI" w:cs="Segoe UI"/>
          <w:color w:val="4A5568"/>
          <w:sz w:val="24"/>
          <w:szCs w:val="24"/>
        </w:rPr>
      </w:pPr>
      <w:hyperlink r:id="rId6" w:history="1">
        <w:r w:rsidRPr="00B709C2">
          <w:rPr>
            <w:rFonts w:ascii="Segoe UI" w:eastAsia="Times New Roman" w:hAnsi="Segoe UI" w:cs="Segoe UI"/>
            <w:color w:val="0000FF"/>
            <w:sz w:val="24"/>
            <w:szCs w:val="24"/>
            <w:u w:val="single"/>
            <w:bdr w:val="single" w:sz="2" w:space="0" w:color="E2E8F0" w:frame="1"/>
          </w:rPr>
          <w:t>jeff.anthony.haynes@gmail.com </w:t>
        </w:r>
        <w:r w:rsidRPr="00B709C2">
          <w:rPr>
            <w:rFonts w:ascii="Cambria Math" w:eastAsia="Times New Roman" w:hAnsi="Cambria Math" w:cs="Cambria Math"/>
            <w:color w:val="8E9CB4"/>
            <w:sz w:val="24"/>
            <w:szCs w:val="24"/>
            <w:u w:val="single"/>
            <w:bdr w:val="single" w:sz="2" w:space="0" w:color="E2E8F0" w:frame="1"/>
          </w:rPr>
          <w:t>↗</w:t>
        </w:r>
      </w:hyperlink>
    </w:p>
    <w:p w:rsidR="00B709C2" w:rsidRPr="00B709C2" w:rsidRDefault="00B709C2" w:rsidP="00B709C2">
      <w:pPr>
        <w:numPr>
          <w:ilvl w:val="0"/>
          <w:numId w:val="1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0"/>
        <w:rPr>
          <w:rFonts w:ascii="Segoe UI" w:eastAsia="Times New Roman" w:hAnsi="Segoe UI" w:cs="Segoe UI"/>
          <w:color w:val="4A5568"/>
          <w:sz w:val="24"/>
          <w:szCs w:val="24"/>
        </w:rPr>
      </w:pPr>
      <w:r w:rsidRPr="00B709C2">
        <w:rPr>
          <w:rFonts w:ascii="Segoe UI" w:eastAsia="Times New Roman" w:hAnsi="Segoe UI" w:cs="Segoe UI"/>
          <w:color w:val="4A5568"/>
          <w:sz w:val="24"/>
          <w:szCs w:val="24"/>
        </w:rPr>
        <w:t xml:space="preserve">32 </w:t>
      </w:r>
      <w:proofErr w:type="spellStart"/>
      <w:r w:rsidRPr="00B709C2">
        <w:rPr>
          <w:rFonts w:ascii="Segoe UI" w:eastAsia="Times New Roman" w:hAnsi="Segoe UI" w:cs="Segoe UI"/>
          <w:color w:val="4A5568"/>
          <w:sz w:val="24"/>
          <w:szCs w:val="24"/>
        </w:rPr>
        <w:t>Gleton</w:t>
      </w:r>
      <w:proofErr w:type="spellEnd"/>
      <w:r w:rsidRPr="00B709C2">
        <w:rPr>
          <w:rFonts w:ascii="Segoe UI" w:eastAsia="Times New Roman" w:hAnsi="Segoe UI" w:cs="Segoe UI"/>
          <w:color w:val="4A5568"/>
          <w:sz w:val="24"/>
          <w:szCs w:val="24"/>
        </w:rPr>
        <w:t xml:space="preserve"> Avenue, Hove East Sussex BN3 8LL</w:t>
      </w:r>
    </w:p>
    <w:p w:rsidR="00B709C2" w:rsidRPr="00B709C2" w:rsidRDefault="00B709C2" w:rsidP="00B709C2">
      <w:pPr>
        <w:numPr>
          <w:ilvl w:val="0"/>
          <w:numId w:val="1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0"/>
        <w:rPr>
          <w:rFonts w:ascii="Segoe UI" w:eastAsia="Times New Roman" w:hAnsi="Segoe UI" w:cs="Segoe UI"/>
          <w:color w:val="4A5568"/>
          <w:sz w:val="24"/>
          <w:szCs w:val="24"/>
        </w:rPr>
      </w:pPr>
      <w:r w:rsidRPr="00B709C2">
        <w:rPr>
          <w:rFonts w:ascii="Segoe UI" w:eastAsia="Times New Roman" w:hAnsi="Segoe UI" w:cs="Segoe UI"/>
          <w:color w:val="4A5568"/>
          <w:sz w:val="24"/>
          <w:szCs w:val="24"/>
        </w:rPr>
        <w:t>(+44) 777 303 9627</w:t>
      </w:r>
    </w:p>
    <w:p w:rsidR="00EE0F60" w:rsidRDefault="00B709C2">
      <w:bookmarkStart w:id="0" w:name="_GoBack"/>
      <w:bookmarkEnd w:id="0"/>
    </w:p>
    <w:sectPr w:rsidR="00EE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30EF6"/>
    <w:multiLevelType w:val="multilevel"/>
    <w:tmpl w:val="604A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23C0"/>
    <w:multiLevelType w:val="multilevel"/>
    <w:tmpl w:val="7D4E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5005C"/>
    <w:multiLevelType w:val="multilevel"/>
    <w:tmpl w:val="00A6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C0543"/>
    <w:multiLevelType w:val="multilevel"/>
    <w:tmpl w:val="F9B8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2275E"/>
    <w:multiLevelType w:val="multilevel"/>
    <w:tmpl w:val="D18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024B9"/>
    <w:multiLevelType w:val="multilevel"/>
    <w:tmpl w:val="25F4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07F6D"/>
    <w:multiLevelType w:val="multilevel"/>
    <w:tmpl w:val="A928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404AB"/>
    <w:multiLevelType w:val="multilevel"/>
    <w:tmpl w:val="A3EC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036F8"/>
    <w:multiLevelType w:val="multilevel"/>
    <w:tmpl w:val="0078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11934"/>
    <w:multiLevelType w:val="multilevel"/>
    <w:tmpl w:val="494A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56260"/>
    <w:multiLevelType w:val="multilevel"/>
    <w:tmpl w:val="7E76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5"/>
  </w:num>
  <w:num w:numId="4">
    <w:abstractNumId w:val="7"/>
  </w:num>
  <w:num w:numId="5">
    <w:abstractNumId w:val="0"/>
  </w:num>
  <w:num w:numId="6">
    <w:abstractNumId w:val="4"/>
  </w:num>
  <w:num w:numId="7">
    <w:abstractNumId w:val="9"/>
  </w:num>
  <w:num w:numId="8">
    <w:abstractNumId w:val="2"/>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C2"/>
    <w:rsid w:val="00252A6F"/>
    <w:rsid w:val="008144CD"/>
    <w:rsid w:val="00B7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AD8B2-579F-4A3E-B703-B48C77E3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09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09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09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9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09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09C2"/>
    <w:rPr>
      <w:rFonts w:ascii="Times New Roman" w:eastAsia="Times New Roman" w:hAnsi="Times New Roman" w:cs="Times New Roman"/>
      <w:b/>
      <w:bCs/>
      <w:sz w:val="27"/>
      <w:szCs w:val="27"/>
    </w:rPr>
  </w:style>
  <w:style w:type="paragraph" w:customStyle="1" w:styleId="mt-21">
    <w:name w:val="mt-2.1"/>
    <w:basedOn w:val="Normal"/>
    <w:rsid w:val="00B709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ing-normal">
    <w:name w:val="leading-normal"/>
    <w:basedOn w:val="Normal"/>
    <w:rsid w:val="00B709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solute">
    <w:name w:val="absolute"/>
    <w:basedOn w:val="DefaultParagraphFont"/>
    <w:rsid w:val="00B709C2"/>
  </w:style>
  <w:style w:type="character" w:styleId="Hyperlink">
    <w:name w:val="Hyperlink"/>
    <w:basedOn w:val="DefaultParagraphFont"/>
    <w:uiPriority w:val="99"/>
    <w:semiHidden/>
    <w:unhideWhenUsed/>
    <w:rsid w:val="00B709C2"/>
    <w:rPr>
      <w:color w:val="0000FF"/>
      <w:u w:val="single"/>
    </w:rPr>
  </w:style>
  <w:style w:type="character" w:customStyle="1" w:styleId="inline-block">
    <w:name w:val="inline-block"/>
    <w:basedOn w:val="DefaultParagraphFont"/>
    <w:rsid w:val="00B70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358972">
      <w:bodyDiv w:val="1"/>
      <w:marLeft w:val="0"/>
      <w:marRight w:val="0"/>
      <w:marTop w:val="0"/>
      <w:marBottom w:val="0"/>
      <w:divBdr>
        <w:top w:val="none" w:sz="0" w:space="0" w:color="auto"/>
        <w:left w:val="none" w:sz="0" w:space="0" w:color="auto"/>
        <w:bottom w:val="none" w:sz="0" w:space="0" w:color="auto"/>
        <w:right w:val="none" w:sz="0" w:space="0" w:color="auto"/>
      </w:divBdr>
      <w:divsChild>
        <w:div w:id="2060127054">
          <w:marLeft w:val="0"/>
          <w:marRight w:val="0"/>
          <w:marTop w:val="0"/>
          <w:marBottom w:val="0"/>
          <w:divBdr>
            <w:top w:val="single" w:sz="2" w:space="0" w:color="E2E8F0"/>
            <w:left w:val="single" w:sz="2" w:space="0" w:color="E2E8F0"/>
            <w:bottom w:val="single" w:sz="2" w:space="0" w:color="E2E8F0"/>
            <w:right w:val="single" w:sz="2" w:space="0" w:color="E2E8F0"/>
          </w:divBdr>
          <w:divsChild>
            <w:div w:id="1232689318">
              <w:marLeft w:val="0"/>
              <w:marRight w:val="0"/>
              <w:marTop w:val="0"/>
              <w:marBottom w:val="0"/>
              <w:divBdr>
                <w:top w:val="single" w:sz="2" w:space="0" w:color="E2E8F0"/>
                <w:left w:val="single" w:sz="2" w:space="0" w:color="E2E8F0"/>
                <w:bottom w:val="single" w:sz="2" w:space="0" w:color="E2E8F0"/>
                <w:right w:val="single" w:sz="2" w:space="0" w:color="E2E8F0"/>
              </w:divBdr>
            </w:div>
            <w:div w:id="1658994950">
              <w:marLeft w:val="0"/>
              <w:marRight w:val="0"/>
              <w:marTop w:val="0"/>
              <w:marBottom w:val="0"/>
              <w:divBdr>
                <w:top w:val="single" w:sz="2" w:space="0" w:color="E2E8F0"/>
                <w:left w:val="single" w:sz="2" w:space="0" w:color="E2E8F0"/>
                <w:bottom w:val="single" w:sz="2" w:space="0" w:color="E2E8F0"/>
                <w:right w:val="single" w:sz="2" w:space="0" w:color="E2E8F0"/>
              </w:divBdr>
            </w:div>
            <w:div w:id="722171779">
              <w:marLeft w:val="0"/>
              <w:marRight w:val="0"/>
              <w:marTop w:val="0"/>
              <w:marBottom w:val="0"/>
              <w:divBdr>
                <w:top w:val="single" w:sz="2" w:space="0" w:color="E2E8F0"/>
                <w:left w:val="single" w:sz="2" w:space="0" w:color="E2E8F0"/>
                <w:bottom w:val="single" w:sz="2" w:space="0" w:color="E2E8F0"/>
                <w:right w:val="single" w:sz="2" w:space="0" w:color="E2E8F0"/>
              </w:divBdr>
            </w:div>
            <w:div w:id="269826938">
              <w:marLeft w:val="0"/>
              <w:marRight w:val="0"/>
              <w:marTop w:val="0"/>
              <w:marBottom w:val="0"/>
              <w:divBdr>
                <w:top w:val="single" w:sz="2" w:space="0" w:color="E2E8F0"/>
                <w:left w:val="single" w:sz="2" w:space="0" w:color="E2E8F0"/>
                <w:bottom w:val="single" w:sz="2" w:space="0" w:color="E2E8F0"/>
                <w:right w:val="single" w:sz="2" w:space="0" w:color="E2E8F0"/>
              </w:divBdr>
            </w:div>
            <w:div w:id="1101873915">
              <w:marLeft w:val="0"/>
              <w:marRight w:val="0"/>
              <w:marTop w:val="0"/>
              <w:marBottom w:val="0"/>
              <w:divBdr>
                <w:top w:val="single" w:sz="2" w:space="0" w:color="E2E8F0"/>
                <w:left w:val="single" w:sz="2" w:space="0" w:color="E2E8F0"/>
                <w:bottom w:val="single" w:sz="2" w:space="0" w:color="E2E8F0"/>
                <w:right w:val="single" w:sz="2" w:space="0" w:color="E2E8F0"/>
              </w:divBdr>
              <w:divsChild>
                <w:div w:id="7440305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71284743">
              <w:marLeft w:val="0"/>
              <w:marRight w:val="0"/>
              <w:marTop w:val="0"/>
              <w:marBottom w:val="0"/>
              <w:divBdr>
                <w:top w:val="single" w:sz="2" w:space="0" w:color="E2E8F0"/>
                <w:left w:val="single" w:sz="2" w:space="0" w:color="E2E8F0"/>
                <w:bottom w:val="single" w:sz="2" w:space="0" w:color="E2E8F0"/>
                <w:right w:val="single" w:sz="2" w:space="0" w:color="E2E8F0"/>
              </w:divBdr>
            </w:div>
            <w:div w:id="64782857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ff.anthony.haynes@gmail.com" TargetMode="External"/><Relationship Id="rId5" Type="http://schemas.openxmlformats.org/officeDocument/2006/relationships/hyperlink" Target="http://jeffhaynes1962.github.io/Disserta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Syneos Health</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Jeff</dc:creator>
  <cp:keywords/>
  <dc:description/>
  <cp:lastModifiedBy>Haynes, Jeff</cp:lastModifiedBy>
  <cp:revision>1</cp:revision>
  <dcterms:created xsi:type="dcterms:W3CDTF">2020-10-28T15:47:00Z</dcterms:created>
  <dcterms:modified xsi:type="dcterms:W3CDTF">2020-10-28T15:48:00Z</dcterms:modified>
</cp:coreProperties>
</file>