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80E8" w14:textId="6D8F8D93" w:rsidR="006C6DE0" w:rsidRDefault="006C6DE0" w:rsidP="00692D35">
      <w:pPr>
        <w:pStyle w:val="Heading1"/>
      </w:pPr>
      <w:r>
        <w:t>Sources location</w:t>
      </w:r>
    </w:p>
    <w:p w14:paraId="37372C4D" w14:textId="297499D3" w:rsidR="006C6DE0" w:rsidRDefault="006C6DE0" w:rsidP="006C6DE0">
      <w:r>
        <w:t xml:space="preserve">Doclet sources currently located here: </w:t>
      </w:r>
      <w:hyperlink r:id="rId5" w:history="1">
        <w:r w:rsidRPr="0017342D">
          <w:rPr>
            <w:rStyle w:val="Hyperlink"/>
          </w:rPr>
          <w:t>https://github.com/v-anpunko/docfx-doclet</w:t>
        </w:r>
      </w:hyperlink>
    </w:p>
    <w:p w14:paraId="345323E5" w14:textId="77777777" w:rsidR="00F60480" w:rsidRPr="006C6DE0" w:rsidRDefault="00F60480" w:rsidP="006C6DE0"/>
    <w:p w14:paraId="61A5ECD6" w14:textId="733A53BD" w:rsidR="001A2FEC" w:rsidRPr="006468B7" w:rsidRDefault="00FB4355" w:rsidP="00692D35">
      <w:pPr>
        <w:pStyle w:val="Heading1"/>
      </w:pPr>
      <w:r>
        <w:t>B</w:t>
      </w:r>
      <w:r w:rsidR="006468B7" w:rsidRPr="006468B7">
        <w:t>uild prerequisites</w:t>
      </w:r>
    </w:p>
    <w:p w14:paraId="1E517BDC" w14:textId="57D5A347" w:rsidR="006468B7" w:rsidRPr="006468B7" w:rsidRDefault="006468B7" w:rsidP="00EB7563">
      <w:pPr>
        <w:jc w:val="both"/>
      </w:pPr>
      <w:r>
        <w:t>OpenJDK 11+</w:t>
      </w:r>
    </w:p>
    <w:p w14:paraId="01E06378" w14:textId="206CDFAC" w:rsidR="006468B7" w:rsidRDefault="006468B7" w:rsidP="00EB7563">
      <w:pPr>
        <w:jc w:val="both"/>
      </w:pPr>
      <w:r>
        <w:t>Maven 3.6.0+</w:t>
      </w:r>
    </w:p>
    <w:p w14:paraId="0B3226CD" w14:textId="77777777" w:rsidR="00F60480" w:rsidRDefault="00F60480" w:rsidP="00EB7563">
      <w:pPr>
        <w:jc w:val="both"/>
      </w:pPr>
    </w:p>
    <w:p w14:paraId="0B6BD3F3" w14:textId="37C80EBB" w:rsidR="006468B7" w:rsidRPr="006468B7" w:rsidRDefault="006468B7" w:rsidP="00692D35">
      <w:pPr>
        <w:pStyle w:val="Heading1"/>
      </w:pPr>
      <w:r w:rsidRPr="006468B7">
        <w:t>Build</w:t>
      </w:r>
    </w:p>
    <w:p w14:paraId="10E9DC3A" w14:textId="1E07493C" w:rsidR="006468B7" w:rsidRPr="008472A7" w:rsidRDefault="008472A7" w:rsidP="00EB7563">
      <w:pPr>
        <w:jc w:val="both"/>
        <w:rPr>
          <w:i/>
        </w:rPr>
      </w:pPr>
      <w:r>
        <w:t xml:space="preserve">Use next command </w:t>
      </w:r>
      <w:r w:rsidR="00834DA8">
        <w:t>to</w:t>
      </w:r>
      <w:r>
        <w:t xml:space="preserve"> build: </w:t>
      </w:r>
      <w:r w:rsidR="006468B7" w:rsidRPr="008472A7">
        <w:rPr>
          <w:i/>
        </w:rPr>
        <w:t>maven clean install</w:t>
      </w:r>
    </w:p>
    <w:p w14:paraId="150DD857" w14:textId="115E7A83" w:rsidR="005F41A2" w:rsidRDefault="008472A7" w:rsidP="00EB7563">
      <w:pPr>
        <w:jc w:val="both"/>
      </w:pPr>
      <w:r>
        <w:t xml:space="preserve">As </w:t>
      </w:r>
      <w:r w:rsidR="0077154C">
        <w:t xml:space="preserve">a </w:t>
      </w:r>
      <w:r>
        <w:t>result of build in addition to usual jar with doclet, w</w:t>
      </w:r>
      <w:r w:rsidR="006468B7">
        <w:t>ith help of</w:t>
      </w:r>
      <w:r w:rsidR="00757022">
        <w:t xml:space="preserve"> the</w:t>
      </w:r>
      <w:r w:rsidR="006468B7">
        <w:t xml:space="preserve"> </w:t>
      </w:r>
      <w:r w:rsidR="006468B7" w:rsidRPr="006468B7">
        <w:rPr>
          <w:i/>
        </w:rPr>
        <w:t>maven-assembly-plugin</w:t>
      </w:r>
      <w:r w:rsidR="006468B7">
        <w:t xml:space="preserve"> we make fat jar, which contains all dependent libraries</w:t>
      </w:r>
      <w:r>
        <w:t>, so result jar</w:t>
      </w:r>
      <w:r w:rsidR="005F41A2">
        <w:t>s</w:t>
      </w:r>
      <w:r>
        <w:t xml:space="preserve"> name</w:t>
      </w:r>
      <w:r w:rsidR="005F41A2">
        <w:t>s</w:t>
      </w:r>
      <w:r>
        <w:t xml:space="preserve"> will be something like</w:t>
      </w:r>
      <w:r w:rsidR="00712404">
        <w:t xml:space="preserve"> next</w:t>
      </w:r>
      <w:r w:rsidR="005F41A2">
        <w:t>:</w:t>
      </w:r>
    </w:p>
    <w:p w14:paraId="4C5D50AB" w14:textId="2890B633" w:rsidR="001F0E00" w:rsidRPr="00481D0E" w:rsidRDefault="005F41A2" w:rsidP="00481D0E">
      <w:pPr>
        <w:pStyle w:val="ListParagraph"/>
        <w:numPr>
          <w:ilvl w:val="0"/>
          <w:numId w:val="1"/>
        </w:numPr>
        <w:jc w:val="both"/>
        <w:rPr>
          <w:i/>
        </w:rPr>
      </w:pPr>
      <w:r w:rsidRPr="001F0E00">
        <w:rPr>
          <w:i/>
        </w:rPr>
        <w:t>docfx-doclet-1.0-SNAPSHOT.jar</w:t>
      </w:r>
    </w:p>
    <w:p w14:paraId="19032CBA" w14:textId="17D4F2B4" w:rsidR="006468B7" w:rsidRPr="001F0E00" w:rsidRDefault="008472A7" w:rsidP="001F0E00">
      <w:pPr>
        <w:pStyle w:val="ListParagraph"/>
        <w:numPr>
          <w:ilvl w:val="0"/>
          <w:numId w:val="1"/>
        </w:numPr>
        <w:jc w:val="both"/>
      </w:pPr>
      <w:r w:rsidRPr="001F0E00">
        <w:rPr>
          <w:i/>
        </w:rPr>
        <w:t>docfx-doclet-1.0-SNAPSHOT-jar-with-dependencies.jar</w:t>
      </w:r>
    </w:p>
    <w:p w14:paraId="6A19A6DD" w14:textId="34478362" w:rsidR="00481D0E" w:rsidRDefault="00481D0E" w:rsidP="001F0E00">
      <w:pPr>
        <w:jc w:val="both"/>
      </w:pPr>
      <w:r>
        <w:t xml:space="preserve">Both jars have next </w:t>
      </w:r>
      <w:r w:rsidRPr="00CB2510">
        <w:rPr>
          <w:i/>
        </w:rPr>
        <w:t>groupId</w:t>
      </w:r>
      <w:r>
        <w:t xml:space="preserve"> and </w:t>
      </w:r>
      <w:r w:rsidRPr="00CB2510">
        <w:rPr>
          <w:i/>
        </w:rPr>
        <w:t>artifactId</w:t>
      </w:r>
      <w:r w:rsidR="00CB2510">
        <w:t xml:space="preserve"> values</w:t>
      </w:r>
      <w:r>
        <w:t>:</w:t>
      </w:r>
    </w:p>
    <w:p w14:paraId="39428FF6" w14:textId="7703EC39" w:rsidR="00481D0E" w:rsidRDefault="00481D0E" w:rsidP="001F0E00">
      <w:pPr>
        <w:jc w:val="both"/>
      </w:pPr>
      <w:r w:rsidRPr="001F0E00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1F0E00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groupId</w:t>
      </w:r>
      <w:r w:rsidRPr="001F0E00">
        <w:rPr>
          <w:rFonts w:ascii="Consolas" w:hAnsi="Consolas"/>
          <w:color w:val="000000"/>
          <w:sz w:val="20"/>
          <w:szCs w:val="20"/>
          <w:shd w:val="clear" w:color="auto" w:fill="EFEFEF"/>
        </w:rPr>
        <w:t>&gt;com.microsoft&lt;/</w:t>
      </w:r>
      <w:r w:rsidRPr="001F0E00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groupId</w:t>
      </w:r>
      <w:r w:rsidRPr="001F0E00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1F0E00">
        <w:rPr>
          <w:rFonts w:ascii="Consolas" w:hAnsi="Consolas"/>
          <w:color w:val="000000"/>
          <w:sz w:val="20"/>
          <w:szCs w:val="20"/>
        </w:rPr>
        <w:br/>
      </w:r>
      <w:r w:rsidRPr="001F0E00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1F0E00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artifactId</w:t>
      </w:r>
      <w:r w:rsidRPr="001F0E00">
        <w:rPr>
          <w:rFonts w:ascii="Consolas" w:hAnsi="Consolas"/>
          <w:color w:val="000000"/>
          <w:sz w:val="20"/>
          <w:szCs w:val="20"/>
          <w:shd w:val="clear" w:color="auto" w:fill="EFEFEF"/>
        </w:rPr>
        <w:t>&gt;docfx-doclet&lt;</w:t>
      </w:r>
      <w:r w:rsidRPr="001F0E00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artifactId</w:t>
      </w:r>
      <w:r w:rsidRPr="001F0E00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14:paraId="60605E99" w14:textId="2AA3E9E6" w:rsidR="004575A3" w:rsidRPr="004575A3" w:rsidRDefault="004575A3" w:rsidP="004575A3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Pr="004575A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57022">
        <w:rPr>
          <w:rFonts w:asciiTheme="minorHAnsi" w:eastAsiaTheme="minorHAnsi" w:hAnsiTheme="minorHAnsi" w:cstheme="minorBidi"/>
          <w:i/>
          <w:sz w:val="22"/>
          <w:szCs w:val="22"/>
        </w:rPr>
        <w:t>maven-compiler-plugin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used for adjustment of compiler configuration to show more details of warnings.</w:t>
      </w:r>
    </w:p>
    <w:p w14:paraId="7F04635D" w14:textId="13F3B258" w:rsidR="00757022" w:rsidRDefault="00757022" w:rsidP="00757022">
      <w:pPr>
        <w:pStyle w:val="HTMLPreformatted"/>
        <w:shd w:val="clear" w:color="auto" w:fill="FFFFFF"/>
        <w:rPr>
          <w:rFonts w:ascii="Consolas" w:hAnsi="Consolas"/>
          <w:color w:val="000000"/>
          <w:sz w:val="12"/>
          <w:szCs w:val="12"/>
        </w:rPr>
      </w:pPr>
      <w:r w:rsidRPr="00757022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757022">
        <w:rPr>
          <w:rFonts w:asciiTheme="minorHAnsi" w:eastAsiaTheme="minorHAnsi" w:hAnsiTheme="minorHAnsi" w:cstheme="minorBidi"/>
          <w:i/>
          <w:sz w:val="22"/>
          <w:szCs w:val="22"/>
        </w:rPr>
        <w:t>jacoco-maven-plugin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used to build test coverage report. Check it at: </w:t>
      </w:r>
      <w:r w:rsidRPr="00757022">
        <w:rPr>
          <w:rFonts w:asciiTheme="minorHAnsi" w:eastAsiaTheme="minorHAnsi" w:hAnsiTheme="minorHAnsi" w:cstheme="minorBidi"/>
          <w:i/>
          <w:sz w:val="22"/>
          <w:szCs w:val="22"/>
        </w:rPr>
        <w:t>target/site/jacoco/</w:t>
      </w:r>
      <w:r>
        <w:rPr>
          <w:rFonts w:asciiTheme="minorHAnsi" w:eastAsiaTheme="minorHAnsi" w:hAnsiTheme="minorHAnsi" w:cstheme="minorBidi"/>
          <w:i/>
          <w:sz w:val="22"/>
          <w:szCs w:val="22"/>
        </w:rPr>
        <w:t>index.html</w:t>
      </w:r>
    </w:p>
    <w:p w14:paraId="1540F223" w14:textId="55770E96" w:rsidR="00757022" w:rsidRPr="00757022" w:rsidRDefault="00757022" w:rsidP="0075702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B473BC2" w14:textId="0F6B5B94" w:rsidR="006468B7" w:rsidRPr="00EB7563" w:rsidRDefault="00275985" w:rsidP="00692D35">
      <w:pPr>
        <w:pStyle w:val="Heading1"/>
      </w:pPr>
      <w:r>
        <w:t>Doclet u</w:t>
      </w:r>
      <w:r w:rsidR="00EB7563" w:rsidRPr="00EB7563">
        <w:t>sage</w:t>
      </w:r>
    </w:p>
    <w:p w14:paraId="7AE5A9F3" w14:textId="154B7BA5" w:rsidR="00A65913" w:rsidRDefault="00A65913" w:rsidP="00EB7563">
      <w:pPr>
        <w:jc w:val="both"/>
      </w:pPr>
      <w:r>
        <w:t>Before description of ways of doclet usage we need to describe its</w:t>
      </w:r>
      <w:r w:rsidR="00CB2510">
        <w:t xml:space="preserve"> params.</w:t>
      </w:r>
    </w:p>
    <w:p w14:paraId="020D3203" w14:textId="77777777" w:rsidR="00F60480" w:rsidRDefault="00F60480" w:rsidP="00EB7563">
      <w:pPr>
        <w:jc w:val="both"/>
      </w:pPr>
    </w:p>
    <w:p w14:paraId="461EF807" w14:textId="68B3CF52" w:rsidR="00692D35" w:rsidRDefault="0077154C" w:rsidP="00A65913">
      <w:pPr>
        <w:pStyle w:val="Heading2"/>
      </w:pPr>
      <w:r>
        <w:t>Doclet c</w:t>
      </w:r>
      <w:r w:rsidR="00A65913">
        <w:t>ommand line params</w:t>
      </w:r>
    </w:p>
    <w:p w14:paraId="59B01EB6" w14:textId="77777777" w:rsidR="00F60480" w:rsidRPr="00F60480" w:rsidRDefault="00F60480" w:rsidP="00F60480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3E05FCFD" w14:textId="1AB2D55D" w:rsidR="00433FAA" w:rsidRPr="00433FAA" w:rsidRDefault="00C906D5" w:rsidP="00433FAA">
      <w:r>
        <w:t>Doclet support next command line params:</w:t>
      </w:r>
    </w:p>
    <w:p w14:paraId="62D5B5E1" w14:textId="77BC113E" w:rsidR="00A65913" w:rsidRDefault="00A65913" w:rsidP="00A65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591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-outputpath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ab/>
      </w:r>
      <w:r w:rsidRPr="00A65913">
        <w:t>Path where generated yml files should be placed</w:t>
      </w:r>
      <w:r w:rsidR="000534D4">
        <w:t>. Mandatory param</w:t>
      </w:r>
    </w:p>
    <w:p w14:paraId="12EB5C3A" w14:textId="77777777" w:rsidR="00536543" w:rsidRPr="00536543" w:rsidRDefault="00536543" w:rsidP="0053654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tab/>
      </w:r>
      <w:r>
        <w:tab/>
      </w:r>
      <w:r w:rsidRPr="00536543">
        <w:rPr>
          <w:rFonts w:asciiTheme="minorHAnsi" w:eastAsiaTheme="minorHAnsi" w:hAnsiTheme="minorHAnsi" w:cstheme="minorBidi"/>
          <w:sz w:val="22"/>
          <w:szCs w:val="22"/>
        </w:rPr>
        <w:t xml:space="preserve">For example: </w:t>
      </w:r>
      <w:r w:rsidRPr="00536543">
        <w:rPr>
          <w:rFonts w:asciiTheme="minorHAnsi" w:eastAsiaTheme="minorHAnsi" w:hAnsiTheme="minorHAnsi" w:cstheme="minorBidi"/>
          <w:i/>
          <w:sz w:val="22"/>
          <w:szCs w:val="22"/>
        </w:rPr>
        <w:t>./test-out</w:t>
      </w:r>
    </w:p>
    <w:p w14:paraId="2E0B8733" w14:textId="77777777" w:rsidR="00E76259" w:rsidRPr="00A65913" w:rsidRDefault="00E76259" w:rsidP="00A65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24980BA" w14:textId="2FB12360" w:rsidR="00A65913" w:rsidRDefault="00A65913" w:rsidP="00A65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591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-excludepackages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ab/>
      </w:r>
      <w:r w:rsidRPr="00A65913">
        <w:t>List of ecluded packages with ‘:’ delimeter</w:t>
      </w:r>
      <w:r w:rsidR="00D97DA0">
        <w:t>. Regex supported</w:t>
      </w:r>
      <w:r w:rsidR="00362A12">
        <w:t xml:space="preserve">. </w:t>
      </w:r>
      <w:r w:rsidR="00362A12">
        <w:t>Not mandatory param</w:t>
      </w:r>
    </w:p>
    <w:p w14:paraId="2C51121C" w14:textId="0B4E69C0" w:rsidR="0047202A" w:rsidRDefault="0047202A" w:rsidP="0047202A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sz w:val="22"/>
          <w:szCs w:val="22"/>
        </w:rPr>
      </w:pPr>
      <w:r>
        <w:tab/>
      </w:r>
      <w:r>
        <w:tab/>
      </w:r>
      <w:r w:rsidRPr="0047202A">
        <w:rPr>
          <w:rFonts w:asciiTheme="minorHAnsi" w:eastAsiaTheme="minorHAnsi" w:hAnsiTheme="minorHAnsi" w:cstheme="minorBidi"/>
          <w:sz w:val="22"/>
          <w:szCs w:val="22"/>
        </w:rPr>
        <w:t xml:space="preserve">For example: </w:t>
      </w:r>
      <w:r w:rsidRPr="0047202A">
        <w:rPr>
          <w:rFonts w:asciiTheme="minorHAnsi" w:eastAsiaTheme="minorHAnsi" w:hAnsiTheme="minorHAnsi" w:cstheme="minorBidi"/>
          <w:i/>
          <w:sz w:val="22"/>
          <w:szCs w:val="22"/>
        </w:rPr>
        <w:t>com\.msdn\..*:com\.ms\.news\..*</w:t>
      </w:r>
    </w:p>
    <w:p w14:paraId="5A3BA365" w14:textId="77777777" w:rsidR="00E76259" w:rsidRPr="00E76259" w:rsidRDefault="00E76259" w:rsidP="0047202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AF18E44" w14:textId="02A3600C" w:rsidR="00A65913" w:rsidRDefault="00A65913" w:rsidP="00A65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591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-excludeclasses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ab/>
      </w:r>
      <w:r w:rsidRPr="00A65913">
        <w:t>List of excluded classes with ‘:’ delimeter</w:t>
      </w:r>
      <w:r w:rsidR="0047202A">
        <w:t>. Regex supported</w:t>
      </w:r>
      <w:r w:rsidR="00362A12">
        <w:t xml:space="preserve">. </w:t>
      </w:r>
      <w:r w:rsidR="00362A12">
        <w:t>Not mandatory param</w:t>
      </w:r>
    </w:p>
    <w:p w14:paraId="27F31AA5" w14:textId="77777777" w:rsidR="0047202A" w:rsidRPr="0047202A" w:rsidRDefault="0047202A" w:rsidP="0047202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tab/>
      </w:r>
      <w:r>
        <w:tab/>
      </w:r>
      <w:r w:rsidRPr="0047202A">
        <w:rPr>
          <w:rFonts w:asciiTheme="minorHAnsi" w:eastAsiaTheme="minorHAnsi" w:hAnsiTheme="minorHAnsi" w:cstheme="minorBidi"/>
          <w:sz w:val="22"/>
          <w:szCs w:val="22"/>
        </w:rPr>
        <w:t xml:space="preserve">For example: </w:t>
      </w:r>
      <w:r w:rsidRPr="000534D4">
        <w:rPr>
          <w:rFonts w:asciiTheme="minorHAnsi" w:eastAsiaTheme="minorHAnsi" w:hAnsiTheme="minorHAnsi" w:cstheme="minorBidi"/>
          <w:i/>
          <w:sz w:val="22"/>
          <w:szCs w:val="22"/>
        </w:rPr>
        <w:t>.*SomeClass:com\.ms\..*AnyClass</w:t>
      </w:r>
    </w:p>
    <w:p w14:paraId="09122422" w14:textId="70BFE5BF" w:rsidR="0047202A" w:rsidRPr="00A65913" w:rsidRDefault="0047202A" w:rsidP="00A65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19C5C32" w14:textId="4FE5CA76" w:rsidR="00362A12" w:rsidRPr="00362A12" w:rsidRDefault="00362A12" w:rsidP="00362A12">
      <w:pPr>
        <w:jc w:val="both"/>
      </w:pPr>
      <w:r>
        <w:lastRenderedPageBreak/>
        <w:t xml:space="preserve">Aforementioned params supported by doclet. But to configure </w:t>
      </w:r>
      <w:r>
        <w:rPr>
          <w:i/>
        </w:rPr>
        <w:t>j</w:t>
      </w:r>
      <w:r w:rsidRPr="00DD39FD">
        <w:rPr>
          <w:i/>
        </w:rPr>
        <w:t>avadoc</w:t>
      </w:r>
      <w:r>
        <w:t xml:space="preserve"> tool we need to note about others useful params of </w:t>
      </w:r>
      <w:r w:rsidRPr="00DD39FD">
        <w:rPr>
          <w:i/>
        </w:rPr>
        <w:t>javadoc</w:t>
      </w:r>
      <w:r>
        <w:t xml:space="preserve"> tool</w:t>
      </w:r>
    </w:p>
    <w:p w14:paraId="69470F8E" w14:textId="77777777" w:rsidR="0077154C" w:rsidRDefault="0077154C" w:rsidP="0077154C">
      <w:pPr>
        <w:pStyle w:val="Heading2"/>
      </w:pPr>
    </w:p>
    <w:p w14:paraId="194D388D" w14:textId="2E576193" w:rsidR="0077154C" w:rsidRDefault="0077154C" w:rsidP="0077154C">
      <w:pPr>
        <w:pStyle w:val="Heading2"/>
      </w:pPr>
      <w:r>
        <w:t>Useful javadoc command line params</w:t>
      </w:r>
    </w:p>
    <w:p w14:paraId="1EAA3E07" w14:textId="77777777" w:rsidR="0077154C" w:rsidRPr="0077154C" w:rsidRDefault="0077154C" w:rsidP="0077154C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D641228" w14:textId="15D2B68D" w:rsid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-encoding</w:t>
      </w: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  <w:t>Encoding of source files</w:t>
      </w:r>
    </w:p>
    <w:p w14:paraId="4FB2050E" w14:textId="2DB19640" w:rsidR="007158DB" w:rsidRDefault="007158DB" w:rsidP="00715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(For example when we faced with issue with </w:t>
      </w:r>
      <w:r w:rsidRPr="007158DB">
        <w:rPr>
          <w:rFonts w:ascii="Consolas" w:eastAsia="Times New Roman" w:hAnsi="Consolas" w:cs="Courier New"/>
          <w:color w:val="000000"/>
          <w:sz w:val="18"/>
          <w:szCs w:val="18"/>
        </w:rPr>
        <w:t>commons-lang3-3.8.1-sources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it was useful to use UTF-8 encoding to resolve it)</w:t>
      </w:r>
    </w:p>
    <w:p w14:paraId="30DB4CD9" w14:textId="77777777" w:rsidR="00C906D5" w:rsidRDefault="00C906D5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19092BA" w14:textId="681FFDE4" w:rsid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-docletpath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  <w:t>Path to jar with doclet</w:t>
      </w:r>
    </w:p>
    <w:p w14:paraId="2E5C0499" w14:textId="77777777" w:rsidR="00C906D5" w:rsidRPr="005C029C" w:rsidRDefault="00C906D5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4464346" w14:textId="1B292339" w:rsid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-doclet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  <w:t>Name of doclet class</w:t>
      </w:r>
    </w:p>
    <w:p w14:paraId="1438F9AE" w14:textId="77777777" w:rsidR="00C906D5" w:rsidRPr="005C029C" w:rsidRDefault="00C906D5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544BAFEB" w14:textId="5E084A2B" w:rsid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-cp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5C029C">
        <w:rPr>
          <w:rFonts w:ascii="Consolas" w:eastAsia="Times New Roman" w:hAnsi="Consolas" w:cs="Courier New"/>
          <w:color w:val="000000"/>
          <w:sz w:val="18"/>
          <w:szCs w:val="18"/>
        </w:rPr>
        <w:t>Specify where to find user class files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(jars with dependencies)</w:t>
      </w:r>
    </w:p>
    <w:p w14:paraId="7F122A4F" w14:textId="68CF55FC" w:rsidR="00845468" w:rsidRDefault="00845468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  <w:t>Need to note that delimeter here could be platform-dependent as I remember</w:t>
      </w:r>
    </w:p>
    <w:p w14:paraId="75229337" w14:textId="77777777" w:rsidR="00C906D5" w:rsidRPr="00845468" w:rsidRDefault="00C906D5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5BC1183" w14:textId="4A7689AF" w:rsid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-sourcepath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  <w:t>Location of jar with sources</w:t>
      </w:r>
    </w:p>
    <w:p w14:paraId="408CDD35" w14:textId="77777777" w:rsidR="00C906D5" w:rsidRPr="005C029C" w:rsidRDefault="00C906D5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ACBD8E9" w14:textId="1FB39A56" w:rsidR="005C029C" w:rsidRP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C029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-subpackages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5C029C">
        <w:rPr>
          <w:rFonts w:ascii="Consolas" w:eastAsia="Times New Roman" w:hAnsi="Consolas" w:cs="Courier New"/>
          <w:color w:val="000000"/>
          <w:sz w:val="18"/>
          <w:szCs w:val="18"/>
        </w:rPr>
        <w:t>Specify subpackages to recursively load</w:t>
      </w:r>
    </w:p>
    <w:p w14:paraId="2A3537C6" w14:textId="77777777" w:rsidR="005C029C" w:rsidRDefault="005C029C" w:rsidP="005C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541C5926" w14:textId="7C55E6DC" w:rsidR="005C029C" w:rsidRDefault="005C029C" w:rsidP="00EB7563">
      <w:pPr>
        <w:jc w:val="both"/>
      </w:pPr>
    </w:p>
    <w:p w14:paraId="06867485" w14:textId="5AC53241" w:rsidR="00D722FB" w:rsidRDefault="00D722FB" w:rsidP="00EB7563">
      <w:pPr>
        <w:jc w:val="both"/>
      </w:pPr>
      <w:r>
        <w:t xml:space="preserve">So, using </w:t>
      </w:r>
      <w:r w:rsidR="00DD39FD" w:rsidRPr="00DD39FD">
        <w:rPr>
          <w:i/>
        </w:rPr>
        <w:t>j</w:t>
      </w:r>
      <w:r w:rsidRPr="00DD39FD">
        <w:rPr>
          <w:i/>
        </w:rPr>
        <w:t>avadoc</w:t>
      </w:r>
      <w:r>
        <w:t xml:space="preserve"> tool with our doclet as param we could generate docfx files</w:t>
      </w:r>
      <w:r w:rsidR="00B4037C">
        <w:t>.</w:t>
      </w:r>
    </w:p>
    <w:p w14:paraId="494FC3AD" w14:textId="45D9CDF5" w:rsidR="00B4037C" w:rsidRDefault="00B4037C" w:rsidP="00B4037C">
      <w:pPr>
        <w:jc w:val="both"/>
      </w:pPr>
      <w:r>
        <w:t>We could use doclet in different ways</w:t>
      </w:r>
      <w:r w:rsidR="00362A12">
        <w:t xml:space="preserve"> – with help of maven plugin or in stanalone mode.</w:t>
      </w:r>
    </w:p>
    <w:p w14:paraId="40C90F1F" w14:textId="77777777" w:rsidR="00D722FB" w:rsidRDefault="00D722FB" w:rsidP="00EB7563">
      <w:pPr>
        <w:jc w:val="both"/>
      </w:pPr>
    </w:p>
    <w:p w14:paraId="42AEE326" w14:textId="2ED26913" w:rsidR="00692D35" w:rsidRDefault="00692D35" w:rsidP="00692D35">
      <w:pPr>
        <w:pStyle w:val="Heading2"/>
      </w:pPr>
      <w:r>
        <w:t>Usage with help of maven-javadoc-plugin</w:t>
      </w:r>
    </w:p>
    <w:p w14:paraId="36AE9B5E" w14:textId="77777777" w:rsidR="00F60480" w:rsidRDefault="00F60480" w:rsidP="00123F6E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8DBE87D" w14:textId="6D0367B6" w:rsidR="00EB7563" w:rsidRDefault="00EB7563" w:rsidP="00123F6E">
      <w:pPr>
        <w:pStyle w:val="HTMLPreformatted"/>
        <w:shd w:val="clear" w:color="auto" w:fill="FFFFFF"/>
        <w:jc w:val="both"/>
      </w:pPr>
      <w:r w:rsidRPr="00EB7563">
        <w:rPr>
          <w:rFonts w:asciiTheme="minorHAnsi" w:eastAsiaTheme="minorHAnsi" w:hAnsiTheme="minorHAnsi" w:cstheme="minorBidi"/>
          <w:sz w:val="22"/>
          <w:szCs w:val="22"/>
        </w:rPr>
        <w:t xml:space="preserve">When we have existing java project where maven used as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a </w:t>
      </w:r>
      <w:r w:rsidRPr="00EB7563">
        <w:rPr>
          <w:rFonts w:asciiTheme="minorHAnsi" w:eastAsiaTheme="minorHAnsi" w:hAnsiTheme="minorHAnsi" w:cstheme="minorBidi"/>
          <w:sz w:val="22"/>
          <w:szCs w:val="22"/>
        </w:rPr>
        <w:t xml:space="preserve">build tool, we could add </w:t>
      </w:r>
      <w:r w:rsidRPr="00EB7563">
        <w:rPr>
          <w:rFonts w:asciiTheme="minorHAnsi" w:eastAsiaTheme="minorHAnsi" w:hAnsiTheme="minorHAnsi" w:cstheme="minorBidi"/>
          <w:i/>
          <w:sz w:val="22"/>
          <w:szCs w:val="22"/>
        </w:rPr>
        <w:t>maven-javadoc-plugin</w:t>
      </w:r>
      <w:r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to </w:t>
      </w:r>
      <w:r w:rsidR="00757022">
        <w:rPr>
          <w:rFonts w:asciiTheme="minorHAnsi" w:eastAsiaTheme="minorHAnsi" w:hAnsiTheme="minorHAnsi" w:cstheme="minorBidi"/>
          <w:sz w:val="22"/>
          <w:szCs w:val="22"/>
        </w:rPr>
        <w:t xml:space="preserve">root </w:t>
      </w:r>
      <w:r w:rsidRPr="00757022">
        <w:rPr>
          <w:rFonts w:asciiTheme="minorHAnsi" w:eastAsiaTheme="minorHAnsi" w:hAnsiTheme="minorHAnsi" w:cstheme="minorBidi"/>
          <w:i/>
          <w:sz w:val="22"/>
          <w:szCs w:val="22"/>
        </w:rPr>
        <w:t>pom.xml</w:t>
      </w:r>
      <w:r w:rsidR="00123F6E" w:rsidRPr="00123F6E">
        <w:t>:</w:t>
      </w:r>
    </w:p>
    <w:p w14:paraId="011E8646" w14:textId="77777777" w:rsidR="00123F6E" w:rsidRPr="00123F6E" w:rsidRDefault="00123F6E" w:rsidP="00123F6E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10065A84" w14:textId="77777777" w:rsidR="002E41F4" w:rsidRPr="00757022" w:rsidRDefault="009C4FCB" w:rsidP="009C4FCB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  <w:shd w:val="clear" w:color="auto" w:fill="EFEFEF"/>
        </w:rPr>
      </w:pP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plugin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t>org.apache.maven.plugins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t>maven-javadoc-plugin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t>3.0.1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configuration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doclet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t>com.microsoft.doclet.DocFxDoclet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doclet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docletArtifact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&gt;com.microsoft&lt;/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&gt;docfx-doclet&lt;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&gt;1.0-SNAPSHOT&lt;/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docletArtifact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useStandardDocletOptions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t>false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useStandardDocletOptions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additionalOptions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757022">
        <w:rPr>
          <w:rFonts w:ascii="Consolas" w:hAnsi="Consolas"/>
          <w:color w:val="000000"/>
          <w:sz w:val="16"/>
          <w:szCs w:val="16"/>
        </w:rPr>
        <w:t>-outputpath ./generated-files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additionalOptions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</w:p>
    <w:p w14:paraId="34924C6E" w14:textId="1E9C0D77" w:rsidR="009C4FCB" w:rsidRPr="00757022" w:rsidRDefault="002E41F4" w:rsidP="009C4FCB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 xml:space="preserve">    &lt;!</w:t>
      </w:r>
      <w:r w:rsidR="007B10D9"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 xml:space="preserve">-- </w:t>
      </w:r>
      <w:r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Add additional options here when needed --&gt;</w:t>
      </w:r>
      <w:r w:rsidR="009C4FCB" w:rsidRPr="00757022">
        <w:rPr>
          <w:rFonts w:ascii="Consolas" w:hAnsi="Consolas"/>
          <w:color w:val="000000"/>
          <w:sz w:val="16"/>
          <w:szCs w:val="16"/>
        </w:rPr>
        <w:br/>
        <w:t xml:space="preserve">  </w:t>
      </w:r>
      <w:r w:rsidR="009C4FCB"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="009C4FCB"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configuration</w:t>
      </w:r>
      <w:r w:rsidR="009C4FCB"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="009C4FCB" w:rsidRPr="00757022">
        <w:rPr>
          <w:rFonts w:ascii="Consolas" w:hAnsi="Consolas"/>
          <w:color w:val="000000"/>
          <w:sz w:val="16"/>
          <w:szCs w:val="16"/>
        </w:rPr>
        <w:br/>
      </w:r>
      <w:r w:rsidR="009C4FCB"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="009C4FCB" w:rsidRPr="00757022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plugin</w:t>
      </w:r>
      <w:r w:rsidR="009C4FCB" w:rsidRPr="00757022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</w:p>
    <w:p w14:paraId="2F5783E9" w14:textId="77777777" w:rsidR="00123F6E" w:rsidRDefault="00123F6E" w:rsidP="00123F6E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617DE522" w14:textId="4B6C57E3" w:rsidR="00123F6E" w:rsidRPr="00EB7563" w:rsidRDefault="00123F6E" w:rsidP="00123F6E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And run docs generation by command: </w:t>
      </w:r>
      <w:r w:rsidRPr="009C4FCB">
        <w:rPr>
          <w:rFonts w:asciiTheme="minorHAnsi" w:eastAsiaTheme="minorHAnsi" w:hAnsiTheme="minorHAnsi" w:cstheme="minorBidi"/>
          <w:i/>
          <w:sz w:val="22"/>
          <w:szCs w:val="22"/>
        </w:rPr>
        <w:t>mvn javadoc:javadoc</w:t>
      </w:r>
    </w:p>
    <w:p w14:paraId="0C336FF3" w14:textId="77777777" w:rsidR="00F60480" w:rsidRDefault="00F60480" w:rsidP="00EB7563">
      <w:pPr>
        <w:jc w:val="both"/>
      </w:pPr>
    </w:p>
    <w:p w14:paraId="409549C1" w14:textId="5430A256" w:rsidR="002E41F4" w:rsidRDefault="00692D35" w:rsidP="00692D35">
      <w:pPr>
        <w:pStyle w:val="Heading2"/>
      </w:pPr>
      <w:r>
        <w:t>Standalone usage</w:t>
      </w:r>
      <w:r w:rsidR="00FB4355">
        <w:t xml:space="preserve"> (preferable for me as more generic)</w:t>
      </w:r>
    </w:p>
    <w:p w14:paraId="0AE4DB94" w14:textId="77777777" w:rsidR="00F60480" w:rsidRPr="00F60480" w:rsidRDefault="00F60480" w:rsidP="00F60480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9B2914C" w14:textId="02D2B3C5" w:rsidR="00692D35" w:rsidRDefault="00AB30EB" w:rsidP="00EB7563">
      <w:pPr>
        <w:jc w:val="both"/>
      </w:pPr>
      <w:r>
        <w:lastRenderedPageBreak/>
        <w:t>When we have jar with sources</w:t>
      </w:r>
      <w:r w:rsidR="00170338">
        <w:t xml:space="preserve"> we need to unpack it, and download its compile time dependencies </w:t>
      </w:r>
      <w:r w:rsidR="00643E45">
        <w:t>too.</w:t>
      </w:r>
      <w:r w:rsidR="00CB2510">
        <w:t xml:space="preserve"> After that run javadoc tool with command-line params</w:t>
      </w:r>
      <w:r w:rsidR="00E04578">
        <w:t xml:space="preserve"> next way</w:t>
      </w:r>
      <w:r w:rsidR="00CB2510">
        <w:t>:</w:t>
      </w:r>
    </w:p>
    <w:p w14:paraId="6D0B2DD0" w14:textId="66BDB7C9" w:rsidR="00CB2510" w:rsidRDefault="00CB2510" w:rsidP="00CB2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javadoc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-encoding </w:t>
      </w:r>
      <w:r w:rsidR="00E04578">
        <w:rPr>
          <w:rFonts w:ascii="Consolas" w:eastAsia="Times New Roman" w:hAnsi="Consolas" w:cs="Courier New"/>
          <w:color w:val="000000"/>
          <w:sz w:val="18"/>
          <w:szCs w:val="18"/>
        </w:rPr>
        <w:t>&lt;encoding of source files&gt;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-docletpath </w:t>
      </w:r>
      <w:r w:rsidR="00063799">
        <w:rPr>
          <w:rFonts w:ascii="Consolas" w:eastAsia="Times New Roman" w:hAnsi="Consolas" w:cs="Courier New"/>
          <w:color w:val="000000"/>
          <w:sz w:val="18"/>
          <w:szCs w:val="18"/>
        </w:rPr>
        <w:t>&lt;path to fat doclet jar (with its dependencies)&gt;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-doclet com.microsoft.doclet.DocFxDoclet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</w:t>
      </w:r>
      <w:r w:rsidR="00D8310A">
        <w:rPr>
          <w:rFonts w:ascii="Consolas" w:eastAsia="Times New Roman" w:hAnsi="Consolas" w:cs="Courier New"/>
          <w:color w:val="000000"/>
          <w:sz w:val="18"/>
          <w:szCs w:val="18"/>
        </w:rPr>
        <w:t>classpath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&lt;list of jars with dependencies&gt;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-sourcepath </w:t>
      </w:r>
      <w:r w:rsidR="00BB3F12">
        <w:rPr>
          <w:rFonts w:ascii="Consolas" w:eastAsia="Times New Roman" w:hAnsi="Consolas" w:cs="Courier New"/>
          <w:color w:val="000000"/>
          <w:sz w:val="18"/>
          <w:szCs w:val="18"/>
        </w:rPr>
        <w:t>&lt;path to sources jar&gt;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-outputpath </w:t>
      </w:r>
      <w:r w:rsidR="00BB3F12">
        <w:rPr>
          <w:rFonts w:ascii="Consolas" w:eastAsia="Times New Roman" w:hAnsi="Consolas" w:cs="Courier New"/>
          <w:color w:val="000000"/>
          <w:sz w:val="18"/>
          <w:szCs w:val="18"/>
        </w:rPr>
        <w:t>&lt;path to output folder&gt;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3257CD">
        <w:rPr>
          <w:rFonts w:ascii="Consolas" w:eastAsia="Times New Roman" w:hAnsi="Consolas" w:cs="Courier New"/>
          <w:color w:val="000000"/>
          <w:sz w:val="18"/>
          <w:szCs w:val="18"/>
        </w:rPr>
        <w:t>\</w:t>
      </w:r>
    </w:p>
    <w:p w14:paraId="12DDCE21" w14:textId="09657E12" w:rsidR="00CB2510" w:rsidRDefault="00CB2510" w:rsidP="00CB251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-excludepackages</w:t>
      </w:r>
      <w:r w:rsidR="003257CD">
        <w:rPr>
          <w:rFonts w:ascii="Consolas" w:hAnsi="Consolas"/>
          <w:color w:val="000000"/>
          <w:sz w:val="18"/>
          <w:szCs w:val="18"/>
        </w:rPr>
        <w:t xml:space="preserve"> &lt;list of excluded packages&gt; \</w:t>
      </w:r>
    </w:p>
    <w:p w14:paraId="60922E22" w14:textId="5EE913FA" w:rsidR="00CB2510" w:rsidRDefault="00CB2510" w:rsidP="00CB251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-excludeclasses</w:t>
      </w:r>
      <w:r w:rsidR="003257CD">
        <w:rPr>
          <w:rFonts w:ascii="Consolas" w:hAnsi="Consolas"/>
          <w:color w:val="000000"/>
          <w:sz w:val="18"/>
          <w:szCs w:val="18"/>
        </w:rPr>
        <w:t xml:space="preserve"> &lt;list of excluded classes&gt; \</w:t>
      </w:r>
    </w:p>
    <w:p w14:paraId="3BFF659F" w14:textId="7010FDAB" w:rsidR="00CB2510" w:rsidRPr="00AF78FB" w:rsidRDefault="00CB2510" w:rsidP="00F742FE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F78FB">
        <w:rPr>
          <w:rFonts w:ascii="Consolas" w:hAnsi="Consolas"/>
          <w:color w:val="000000"/>
          <w:sz w:val="18"/>
          <w:szCs w:val="18"/>
        </w:rPr>
        <w:t xml:space="preserve">-subpackages </w:t>
      </w:r>
      <w:r w:rsidR="00BB3F12">
        <w:rPr>
          <w:rFonts w:ascii="Consolas" w:hAnsi="Consolas"/>
          <w:color w:val="000000"/>
          <w:sz w:val="18"/>
          <w:szCs w:val="18"/>
        </w:rPr>
        <w:t>&lt;</w:t>
      </w:r>
      <w:r w:rsidR="00F742FE">
        <w:rPr>
          <w:rFonts w:ascii="Consolas" w:hAnsi="Consolas"/>
          <w:color w:val="000000"/>
          <w:sz w:val="18"/>
          <w:szCs w:val="18"/>
        </w:rPr>
        <w:t>subpackages to recursively load</w:t>
      </w:r>
      <w:r w:rsidR="00BB3F12">
        <w:rPr>
          <w:rFonts w:ascii="Consolas" w:hAnsi="Consolas"/>
          <w:color w:val="000000"/>
          <w:sz w:val="18"/>
          <w:szCs w:val="18"/>
        </w:rPr>
        <w:t>&gt;</w:t>
      </w:r>
    </w:p>
    <w:p w14:paraId="40A6044A" w14:textId="77777777" w:rsidR="00CB2510" w:rsidRDefault="00CB2510" w:rsidP="00EB7563">
      <w:pPr>
        <w:jc w:val="both"/>
      </w:pPr>
    </w:p>
    <w:p w14:paraId="4C627788" w14:textId="2872D49B" w:rsidR="009C4FCB" w:rsidRDefault="00643E45" w:rsidP="00EB7563">
      <w:pPr>
        <w:jc w:val="both"/>
      </w:pPr>
      <w:r>
        <w:t xml:space="preserve">For example, for </w:t>
      </w:r>
      <w:r w:rsidRPr="00CB2510">
        <w:rPr>
          <w:i/>
        </w:rPr>
        <w:t>J</w:t>
      </w:r>
      <w:r w:rsidR="00757022" w:rsidRPr="00CB2510">
        <w:rPr>
          <w:i/>
        </w:rPr>
        <w:t>U</w:t>
      </w:r>
      <w:r w:rsidRPr="00CB2510">
        <w:rPr>
          <w:i/>
        </w:rPr>
        <w:t>nit-4.12</w:t>
      </w:r>
      <w:r>
        <w:t xml:space="preserve"> </w:t>
      </w:r>
      <w:r w:rsidR="00063799">
        <w:t xml:space="preserve">library </w:t>
      </w:r>
      <w:r>
        <w:t xml:space="preserve">on this page of Maven Central we see that it has one compile time dependency on </w:t>
      </w:r>
      <w:r w:rsidRPr="00CB2510">
        <w:rPr>
          <w:i/>
        </w:rPr>
        <w:t>hamcrest-core-1.3</w:t>
      </w:r>
      <w:r>
        <w:t xml:space="preserve"> library:</w:t>
      </w:r>
    </w:p>
    <w:p w14:paraId="5B6F0C83" w14:textId="3269DBC7" w:rsidR="00643E45" w:rsidRDefault="006E152D" w:rsidP="00EB7563">
      <w:pPr>
        <w:jc w:val="both"/>
      </w:pPr>
      <w:hyperlink r:id="rId6" w:history="1">
        <w:r w:rsidR="00643E45" w:rsidRPr="0017342D">
          <w:rPr>
            <w:rStyle w:val="Hyperlink"/>
          </w:rPr>
          <w:t>https://mvnrepository.com/artifact/junit/junit/4.12</w:t>
        </w:r>
      </w:hyperlink>
    </w:p>
    <w:p w14:paraId="49B8DD8B" w14:textId="5F682DBB" w:rsidR="00643E45" w:rsidRDefault="004575A3" w:rsidP="00EB7563">
      <w:pPr>
        <w:jc w:val="both"/>
      </w:pPr>
      <w:r>
        <w:rPr>
          <w:noProof/>
        </w:rPr>
        <w:drawing>
          <wp:inline distT="0" distB="0" distL="0" distR="0" wp14:anchorId="1C0A2C9C" wp14:editId="301CCDCD">
            <wp:extent cx="4694830" cy="975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38" cy="10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33F6" w14:textId="19378641" w:rsidR="00757022" w:rsidRDefault="00757022" w:rsidP="004575A3">
      <w:pPr>
        <w:jc w:val="both"/>
      </w:pPr>
      <w:r>
        <w:t xml:space="preserve">So, need to download </w:t>
      </w:r>
      <w:r w:rsidRPr="00CB2510">
        <w:rPr>
          <w:i/>
        </w:rPr>
        <w:t>hamcrest-core</w:t>
      </w:r>
      <w:r w:rsidR="00063799">
        <w:rPr>
          <w:i/>
        </w:rPr>
        <w:t>-1.3.jar</w:t>
      </w:r>
      <w:r>
        <w:t xml:space="preserve"> and put it on classpath during run of Javadoc command.</w:t>
      </w:r>
    </w:p>
    <w:p w14:paraId="4718AF86" w14:textId="771B1D3D" w:rsidR="00757022" w:rsidRDefault="00757022" w:rsidP="004575A3">
      <w:pPr>
        <w:jc w:val="both"/>
      </w:pPr>
      <w:r>
        <w:t xml:space="preserve">For example for JUnit sources we used next </w:t>
      </w:r>
      <w:r w:rsidR="00CB2510">
        <w:t xml:space="preserve">.bat </w:t>
      </w:r>
      <w:r>
        <w:t>script on Win OS</w:t>
      </w:r>
      <w:r w:rsidR="001C6228">
        <w:t>:</w:t>
      </w:r>
    </w:p>
    <w:p w14:paraId="561FD72A" w14:textId="77777777" w:rsidR="00AF78FB" w:rsidRPr="00AF78FB" w:rsidRDefault="00AF78FB" w:rsidP="00AF7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AF78F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set </w:t>
      </w:r>
      <w:r w:rsidRPr="00AF78F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SOURCES_FOLDER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>=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"./unpacked-sources"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set </w:t>
      </w:r>
      <w:r w:rsidRPr="00AF78F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GENERATED_FOLDER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>=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"./generated-yml-files"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echo 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"Remove folders"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>rmdir /S /Q %SOURCES_FOLDER%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rmdir /S /Q %GENERATED_FOLDER%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echo 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"Create directory to extract sources"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>mkdir %SOURCES_FOLDER%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echo 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"Extract sources from jar file"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>pushd %SOURCES_FOLDER%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jar xf ../libs/junit-4.12-sources.jar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popd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echo 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"Generate yml files"</w:t>
      </w:r>
      <w:r w:rsidRPr="00AF78F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t>javadoc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-encoding UTF-8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-docletpath ../target/docfx-doclet-1.0-SNAPSHOT-jar-with-dependencies.jar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-doclet com.microsoft.doclet.DocFxDoclet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-cp ./libs/hamcrest-core-1.3.jar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-sourcepath %SOURCES_FOLDER%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-outputpath %GENERATED_FOLDER% ^</w:t>
      </w:r>
      <w:r w:rsidRPr="00AF78FB">
        <w:rPr>
          <w:rFonts w:ascii="Consolas" w:eastAsia="Times New Roman" w:hAnsi="Consolas" w:cs="Courier New"/>
          <w:color w:val="000000"/>
          <w:sz w:val="18"/>
          <w:szCs w:val="18"/>
        </w:rPr>
        <w:br/>
        <w:t>-subpackages org:junit</w:t>
      </w:r>
    </w:p>
    <w:p w14:paraId="074A8746" w14:textId="1412AA0E" w:rsidR="004575A3" w:rsidRDefault="004575A3" w:rsidP="00EB7563">
      <w:pPr>
        <w:jc w:val="both"/>
        <w:rPr>
          <w:sz w:val="16"/>
          <w:szCs w:val="16"/>
        </w:rPr>
      </w:pPr>
    </w:p>
    <w:p w14:paraId="739A284E" w14:textId="3F121F50" w:rsidR="00B4037C" w:rsidRDefault="001C6228" w:rsidP="00EB7563">
      <w:pPr>
        <w:jc w:val="both"/>
      </w:pPr>
      <w:r>
        <w:t>Here both</w:t>
      </w:r>
      <w:r w:rsidR="00B4037C" w:rsidRPr="001C6228">
        <w:t xml:space="preserve"> </w:t>
      </w:r>
      <w:r w:rsidRPr="001C6228">
        <w:rPr>
          <w:i/>
        </w:rPr>
        <w:t>junit-4.12-sources.jar</w:t>
      </w:r>
      <w:r>
        <w:t xml:space="preserve"> and </w:t>
      </w:r>
      <w:r w:rsidRPr="001C6228">
        <w:rPr>
          <w:i/>
        </w:rPr>
        <w:t>hamcrest-core-1.3.jar</w:t>
      </w:r>
      <w:r>
        <w:t xml:space="preserve"> were at </w:t>
      </w:r>
      <w:r w:rsidRPr="001C6228">
        <w:rPr>
          <w:i/>
        </w:rPr>
        <w:t>lib</w:t>
      </w:r>
      <w:r>
        <w:t xml:space="preserve"> folder.</w:t>
      </w:r>
    </w:p>
    <w:p w14:paraId="35482418" w14:textId="368FA324" w:rsidR="00A27780" w:rsidRPr="001C6228" w:rsidRDefault="00FB4355" w:rsidP="00EB7563">
      <w:pPr>
        <w:jc w:val="both"/>
      </w:pPr>
      <w:r>
        <w:lastRenderedPageBreak/>
        <w:t xml:space="preserve">In result </w:t>
      </w:r>
      <w:r w:rsidR="00A27780">
        <w:t xml:space="preserve">generated files placed to </w:t>
      </w:r>
      <w:r w:rsidR="00A27780" w:rsidRPr="00A27780">
        <w:rPr>
          <w:i/>
        </w:rPr>
        <w:t>generated-yml-files</w:t>
      </w:r>
      <w:r w:rsidR="00A27780">
        <w:t xml:space="preserve"> folder.</w:t>
      </w:r>
    </w:p>
    <w:p w14:paraId="652E7CE0" w14:textId="77777777" w:rsidR="00275985" w:rsidRDefault="00A27780" w:rsidP="00D8310A">
      <w:pPr>
        <w:jc w:val="both"/>
      </w:pPr>
      <w:r>
        <w:t xml:space="preserve">In similar way </w:t>
      </w:r>
      <w:r w:rsidR="00630085">
        <w:t xml:space="preserve">script for </w:t>
      </w:r>
      <w:r w:rsidR="0081785D">
        <w:t xml:space="preserve">another </w:t>
      </w:r>
      <w:r w:rsidR="00630085">
        <w:t>OS</w:t>
      </w:r>
      <w:r w:rsidR="0081785D">
        <w:t xml:space="preserve"> could be created</w:t>
      </w:r>
      <w:r w:rsidR="00630085">
        <w:t>.</w:t>
      </w:r>
    </w:p>
    <w:p w14:paraId="2ABBF2A8" w14:textId="0758DCB8" w:rsidR="00275985" w:rsidRDefault="00275985" w:rsidP="00D8310A">
      <w:pPr>
        <w:jc w:val="both"/>
      </w:pPr>
    </w:p>
    <w:p w14:paraId="470D18A0" w14:textId="77777777" w:rsidR="00275985" w:rsidRDefault="00275985" w:rsidP="00275985">
      <w:pPr>
        <w:pStyle w:val="Heading1"/>
        <w:rPr>
          <w:color w:val="000000"/>
        </w:rPr>
      </w:pPr>
      <w:r>
        <w:t>Serve DocFx documentation</w:t>
      </w:r>
    </w:p>
    <w:p w14:paraId="77182F78" w14:textId="2088FB51" w:rsidR="00275985" w:rsidRDefault="00275985" w:rsidP="00D8310A">
      <w:pPr>
        <w:jc w:val="both"/>
      </w:pPr>
    </w:p>
    <w:p w14:paraId="556256F9" w14:textId="7182A7DA" w:rsidR="00697926" w:rsidRDefault="00697926" w:rsidP="00697926">
      <w:pPr>
        <w:pStyle w:val="ListParagraph"/>
        <w:numPr>
          <w:ilvl w:val="0"/>
          <w:numId w:val="1"/>
        </w:numPr>
      </w:pPr>
      <w:r>
        <w:t xml:space="preserve">Install </w:t>
      </w:r>
      <w:r w:rsidRPr="00696F0A">
        <w:rPr>
          <w:i/>
        </w:rPr>
        <w:t>Chocolately</w:t>
      </w:r>
      <w:r w:rsidRPr="00697926">
        <w:rPr>
          <w:i/>
          <w:iCs/>
          <w:color w:val="808080"/>
        </w:rPr>
        <w:t xml:space="preserve"> </w:t>
      </w:r>
      <w:r>
        <w:t xml:space="preserve">using </w:t>
      </w:r>
      <w:hyperlink r:id="rId8" w:history="1">
        <w:r w:rsidRPr="00696F0A">
          <w:rPr>
            <w:rStyle w:val="Hyperlink"/>
          </w:rPr>
          <w:t>its instructions</w:t>
        </w:r>
      </w:hyperlink>
    </w:p>
    <w:p w14:paraId="4E706114" w14:textId="2A906B48" w:rsidR="00697926" w:rsidRPr="00697926" w:rsidRDefault="00697926" w:rsidP="00697926">
      <w:pPr>
        <w:pStyle w:val="ListParagraph"/>
        <w:numPr>
          <w:ilvl w:val="0"/>
          <w:numId w:val="1"/>
        </w:numPr>
      </w:pPr>
      <w:r>
        <w:t xml:space="preserve">Install </w:t>
      </w:r>
      <w:r w:rsidRPr="00696F0A">
        <w:rPr>
          <w:i/>
        </w:rPr>
        <w:t>docfx</w:t>
      </w:r>
      <w:r>
        <w:t xml:space="preserve"> through </w:t>
      </w:r>
      <w:r w:rsidRPr="00696F0A">
        <w:rPr>
          <w:i/>
        </w:rPr>
        <w:t>Chocolatey</w:t>
      </w:r>
      <w:r>
        <w:t xml:space="preserve">: </w:t>
      </w:r>
      <w:r w:rsidRPr="00696F0A">
        <w:rPr>
          <w:i/>
          <w:iCs/>
        </w:rPr>
        <w:t>choco install docfx -y</w:t>
      </w:r>
    </w:p>
    <w:p w14:paraId="544417D4" w14:textId="77777777" w:rsidR="00697926" w:rsidRDefault="00697926" w:rsidP="00697926">
      <w:pPr>
        <w:pStyle w:val="ListParagraph"/>
        <w:numPr>
          <w:ilvl w:val="0"/>
          <w:numId w:val="1"/>
        </w:numPr>
      </w:pPr>
      <w:r>
        <w:t xml:space="preserve">Generate set of yml files by java sources using one of aforementioned ways  </w:t>
      </w:r>
    </w:p>
    <w:p w14:paraId="33D8901F" w14:textId="01707836" w:rsidR="00697926" w:rsidRPr="00697926" w:rsidRDefault="00697926" w:rsidP="00697926">
      <w:pPr>
        <w:pStyle w:val="ListParagraph"/>
        <w:numPr>
          <w:ilvl w:val="0"/>
          <w:numId w:val="1"/>
        </w:numPr>
      </w:pPr>
      <w:r>
        <w:t xml:space="preserve">Start DocFx web-server: </w:t>
      </w:r>
      <w:r w:rsidR="00696F0A" w:rsidRPr="00696F0A">
        <w:rPr>
          <w:i/>
        </w:rPr>
        <w:t>docfx docfx.json --serve</w:t>
      </w:r>
    </w:p>
    <w:p w14:paraId="0106F0B8" w14:textId="7584FDF3" w:rsidR="00697926" w:rsidRDefault="00697926" w:rsidP="00697926">
      <w:pPr>
        <w:pStyle w:val="ListParagraph"/>
        <w:numPr>
          <w:ilvl w:val="0"/>
          <w:numId w:val="1"/>
        </w:numPr>
      </w:pPr>
      <w:r>
        <w:t xml:space="preserve">Connect to </w:t>
      </w:r>
      <w:hyperlink r:id="rId9" w:history="1">
        <w:r w:rsidR="00696F0A" w:rsidRPr="0017342D">
          <w:rPr>
            <w:rStyle w:val="Hyperlink"/>
          </w:rPr>
          <w:t>http://localhost:8080</w:t>
        </w:r>
      </w:hyperlink>
      <w:r w:rsidR="00696F0A">
        <w:t xml:space="preserve"> </w:t>
      </w:r>
      <w:r>
        <w:t>to see how it looks like</w:t>
      </w:r>
    </w:p>
    <w:p w14:paraId="2E23CF96" w14:textId="437997A8" w:rsidR="00EA479B" w:rsidRDefault="00EA479B" w:rsidP="00D831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0EFFEC" w14:textId="77777777" w:rsidR="008447EA" w:rsidRDefault="008447EA" w:rsidP="008447EA">
      <w:pPr>
        <w:pStyle w:val="Heading1"/>
      </w:pPr>
      <w:r>
        <w:lastRenderedPageBreak/>
        <w:t>Appendix I. Doclet development</w:t>
      </w:r>
    </w:p>
    <w:p w14:paraId="3BF90A5D" w14:textId="77777777" w:rsidR="00F60480" w:rsidRPr="0077154C" w:rsidRDefault="00F60480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2D7CEFA1" w14:textId="5AA52B66" w:rsidR="008447EA" w:rsidRPr="00B07FA3" w:rsidRDefault="008447EA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8447EA">
        <w:t xml:space="preserve">For </w:t>
      </w:r>
      <w:r w:rsidR="000A324B">
        <w:t xml:space="preserve">doclet </w:t>
      </w:r>
      <w:r w:rsidRPr="008447EA">
        <w:t xml:space="preserve">development it could be useful to use </w:t>
      </w:r>
      <w:r w:rsidRPr="008447EA">
        <w:rPr>
          <w:i/>
        </w:rPr>
        <w:t>DocletRunner</w:t>
      </w:r>
      <w:r w:rsidRPr="008447EA">
        <w:t xml:space="preserve"> </w:t>
      </w:r>
      <w:r>
        <w:t xml:space="preserve">class. </w:t>
      </w:r>
      <w:r w:rsidR="00F60480">
        <w:t xml:space="preserve">It </w:t>
      </w:r>
      <w:r w:rsidR="001A338D">
        <w:t>makes</w:t>
      </w:r>
      <w:r w:rsidR="00F60480">
        <w:t xml:space="preserve"> javadoc call </w:t>
      </w:r>
      <w:r w:rsidR="00635A56" w:rsidRPr="00635A56">
        <w:t>(</w:t>
      </w:r>
      <w:r w:rsidR="00F60480">
        <w:t xml:space="preserve">as described in </w:t>
      </w:r>
      <w:r w:rsidR="00A2050F">
        <w:t xml:space="preserve">the </w:t>
      </w:r>
      <w:r w:rsidR="00F60480">
        <w:t>part of standalone doclet usage</w:t>
      </w:r>
      <w:r w:rsidR="00635A56" w:rsidRPr="00635A56">
        <w:t>)</w:t>
      </w:r>
      <w:r w:rsidR="00644067">
        <w:t xml:space="preserve"> and takes parameters from external text file</w:t>
      </w:r>
      <w:r w:rsidR="00F60480">
        <w:t>. So for that</w:t>
      </w:r>
      <w:r w:rsidR="00B07FA3" w:rsidRPr="00A2050F">
        <w:t>:</w:t>
      </w:r>
    </w:p>
    <w:p w14:paraId="2D01C6BC" w14:textId="674DDDB6" w:rsidR="008447EA" w:rsidRDefault="008447EA" w:rsidP="008447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8447EA">
        <w:t xml:space="preserve">Create Run/Debug configuration </w:t>
      </w:r>
      <w:r w:rsidR="00A2050F">
        <w:t xml:space="preserve">in IDE </w:t>
      </w:r>
      <w:r w:rsidRPr="008447EA">
        <w:t xml:space="preserve">with main class </w:t>
      </w:r>
      <w:r w:rsidRPr="008447EA">
        <w:rPr>
          <w:i/>
        </w:rPr>
        <w:t>com.microsoft.doclet.DocletRunner</w:t>
      </w:r>
    </w:p>
    <w:p w14:paraId="3831EC92" w14:textId="571D63A4" w:rsidR="008447EA" w:rsidRDefault="008447EA" w:rsidP="008447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8447EA">
        <w:t xml:space="preserve">Add </w:t>
      </w:r>
      <w:r w:rsidRPr="008447EA">
        <w:rPr>
          <w:i/>
        </w:rPr>
        <w:t>src\test\resources\test-doclet-params.txt</w:t>
      </w:r>
      <w:r w:rsidRPr="008447EA">
        <w:t xml:space="preserve"> as program arguments of configuration</w:t>
      </w:r>
    </w:p>
    <w:p w14:paraId="6E4D6172" w14:textId="77777777" w:rsidR="008447EA" w:rsidRDefault="008447EA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29A04C66" w14:textId="2F8FB1CD" w:rsidR="008447EA" w:rsidRDefault="008447EA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8447EA">
        <w:t>No</w:t>
      </w:r>
      <w:r w:rsidR="000A324B">
        <w:t>w</w:t>
      </w:r>
      <w:r w:rsidRPr="008447EA">
        <w:t xml:space="preserve"> we could run/debug doclet versus source code </w:t>
      </w:r>
      <w:r w:rsidR="00CF637D">
        <w:t xml:space="preserve">of </w:t>
      </w:r>
      <w:r w:rsidRPr="008447EA">
        <w:t xml:space="preserve">classes located at </w:t>
      </w:r>
      <w:r w:rsidRPr="008447EA">
        <w:rPr>
          <w:i/>
        </w:rPr>
        <w:t>com.microsoft.samples</w:t>
      </w:r>
      <w:r w:rsidRPr="008447EA">
        <w:t xml:space="preserve"> </w:t>
      </w:r>
      <w:r w:rsidRPr="008447EA">
        <w:br/>
      </w:r>
      <w:r w:rsidR="00EC08DC">
        <w:t xml:space="preserve">package </w:t>
      </w:r>
      <w:r w:rsidRPr="008447EA">
        <w:t xml:space="preserve">as mentioned in </w:t>
      </w:r>
      <w:r w:rsidRPr="008447EA">
        <w:rPr>
          <w:i/>
        </w:rPr>
        <w:t>test-doclet-params.txt</w:t>
      </w:r>
      <w:r w:rsidRPr="008447EA">
        <w:t xml:space="preserve"> config file</w:t>
      </w:r>
      <w:r w:rsidR="00A2050F">
        <w:t xml:space="preserve">. Or </w:t>
      </w:r>
      <w:r w:rsidR="00362A12">
        <w:t xml:space="preserve">you could </w:t>
      </w:r>
      <w:r w:rsidR="00A2050F">
        <w:t>adjust text file content to run doclet versus your own sources.</w:t>
      </w:r>
    </w:p>
    <w:p w14:paraId="02420604" w14:textId="5E2EEC61" w:rsidR="00A2050F" w:rsidRDefault="00A2050F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Run of </w:t>
      </w:r>
      <w:r w:rsidRPr="00EC08DC">
        <w:rPr>
          <w:i/>
        </w:rPr>
        <w:t>DocletRunner</w:t>
      </w:r>
      <w:r>
        <w:t xml:space="preserve"> versus test sources from </w:t>
      </w:r>
      <w:r w:rsidRPr="008447EA">
        <w:rPr>
          <w:i/>
        </w:rPr>
        <w:t>com.microsoft.samples</w:t>
      </w:r>
      <w:r>
        <w:t xml:space="preserve"> package used as integration test </w:t>
      </w:r>
      <w:r w:rsidR="00EC08DC">
        <w:t>when</w:t>
      </w:r>
      <w:r w:rsidR="00445F66">
        <w:t xml:space="preserve"> generated content compare</w:t>
      </w:r>
      <w:r w:rsidR="00EC08DC">
        <w:t>d</w:t>
      </w:r>
      <w:r w:rsidR="00445F66">
        <w:t xml:space="preserve"> </w:t>
      </w:r>
      <w:r w:rsidR="00EC08DC">
        <w:t xml:space="preserve">to expected </w:t>
      </w:r>
      <w:r w:rsidR="00445F66">
        <w:t>files</w:t>
      </w:r>
      <w:r w:rsidR="00EC08DC">
        <w:t xml:space="preserve"> (see </w:t>
      </w:r>
      <w:r w:rsidR="00EC08DC" w:rsidRPr="00EC08DC">
        <w:rPr>
          <w:i/>
        </w:rPr>
        <w:t>DocletRunnerTest</w:t>
      </w:r>
      <w:r w:rsidR="000A324B">
        <w:rPr>
          <w:i/>
        </w:rPr>
        <w:t xml:space="preserve"> </w:t>
      </w:r>
      <w:r w:rsidR="000A324B">
        <w:t>for details</w:t>
      </w:r>
      <w:r w:rsidR="00EC08DC">
        <w:t>)</w:t>
      </w:r>
      <w:r w:rsidR="00445F66">
        <w:t>.</w:t>
      </w:r>
    </w:p>
    <w:p w14:paraId="7BFBF0C5" w14:textId="77777777" w:rsidR="00346A0B" w:rsidRDefault="00346A0B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492F34E2" w14:textId="245C7F96" w:rsidR="00346A0B" w:rsidRDefault="00346A0B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In addition we added </w:t>
      </w:r>
      <w:r w:rsidRPr="00346A0B">
        <w:rPr>
          <w:i/>
        </w:rPr>
        <w:t>./sandbox</w:t>
      </w:r>
      <w:r>
        <w:t xml:space="preserve"> folder with required scripts and libs </w:t>
      </w:r>
      <w:r>
        <w:t xml:space="preserve">as playground </w:t>
      </w:r>
      <w:r>
        <w:t>to generate yml-files and serve DocFx documentation for JUnit sources.</w:t>
      </w:r>
    </w:p>
    <w:p w14:paraId="40AF2D6D" w14:textId="77777777" w:rsidR="00346A0B" w:rsidRPr="00EC08DC" w:rsidRDefault="00346A0B" w:rsidP="0084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028758EE" w14:textId="246F557A" w:rsidR="00346A0B" w:rsidRDefault="00346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A33F48" w14:textId="2BB494EA" w:rsidR="00FE2E48" w:rsidRDefault="00FE2E48" w:rsidP="00FE2E48">
      <w:pPr>
        <w:pStyle w:val="Heading1"/>
      </w:pPr>
      <w:r>
        <w:t>Appendix I</w:t>
      </w:r>
      <w:r w:rsidR="008447EA">
        <w:t>I</w:t>
      </w:r>
      <w:r>
        <w:t>. Description of how doclet works</w:t>
      </w:r>
    </w:p>
    <w:p w14:paraId="253CC6EF" w14:textId="5793BB23" w:rsidR="00F60480" w:rsidRDefault="00F60480" w:rsidP="004641E8">
      <w:pPr>
        <w:jc w:val="both"/>
      </w:pPr>
    </w:p>
    <w:p w14:paraId="7C48821D" w14:textId="0BEB5999" w:rsidR="009178CA" w:rsidRDefault="009178CA" w:rsidP="009178CA">
      <w:pPr>
        <w:jc w:val="both"/>
      </w:pPr>
      <w:r>
        <w:t xml:space="preserve">There are two basic versions of doclet API exist in java world, and in Java 9 it </w:t>
      </w:r>
      <w:r w:rsidR="006640D7">
        <w:t xml:space="preserve">was </w:t>
      </w:r>
      <w:r>
        <w:t>significantly reworked to make it consistent.</w:t>
      </w:r>
    </w:p>
    <w:p w14:paraId="04B48481" w14:textId="587BC91F" w:rsidR="009178CA" w:rsidRDefault="009178CA" w:rsidP="009178CA">
      <w:pPr>
        <w:jc w:val="both"/>
      </w:pPr>
      <w:r>
        <w:t>We used latest doclet API.</w:t>
      </w:r>
    </w:p>
    <w:p w14:paraId="0A8C5045" w14:textId="77777777" w:rsidR="009178CA" w:rsidRDefault="009178CA" w:rsidP="009178CA">
      <w:pPr>
        <w:jc w:val="both"/>
      </w:pPr>
      <w:r w:rsidRPr="000907DD">
        <w:t xml:space="preserve">Class </w:t>
      </w:r>
      <w:r w:rsidRPr="009178CA">
        <w:rPr>
          <w:i/>
        </w:rPr>
        <w:t>DocFxDoclet</w:t>
      </w:r>
      <w:r>
        <w:t xml:space="preserve"> which implements </w:t>
      </w:r>
      <w:r w:rsidRPr="009178CA">
        <w:rPr>
          <w:i/>
        </w:rPr>
        <w:t>Doclet</w:t>
      </w:r>
      <w:r w:rsidRPr="000907DD">
        <w:t xml:space="preserve"> interface</w:t>
      </w:r>
      <w:r>
        <w:t xml:space="preserve"> is entry point during call of doclet.</w:t>
      </w:r>
      <w:r>
        <w:t xml:space="preserve"> </w:t>
      </w:r>
      <w:r>
        <w:t xml:space="preserve">Its method </w:t>
      </w:r>
      <w:r w:rsidRPr="00333483">
        <w:rPr>
          <w:i/>
        </w:rPr>
        <w:t>getSupportedOptions()</w:t>
      </w:r>
      <w:r w:rsidRPr="000907DD">
        <w:t xml:space="preserve"> describe</w:t>
      </w:r>
      <w:r>
        <w:t>s</w:t>
      </w:r>
      <w:r w:rsidRPr="000907DD">
        <w:t xml:space="preserve"> options supported by doclet</w:t>
      </w:r>
      <w:r>
        <w:t>.</w:t>
      </w:r>
    </w:p>
    <w:p w14:paraId="16AEB509" w14:textId="72DB22D8" w:rsidR="009178CA" w:rsidRDefault="009178CA" w:rsidP="009178CA">
      <w:pPr>
        <w:jc w:val="both"/>
      </w:pPr>
      <w:r>
        <w:t xml:space="preserve">After doclet call instance of </w:t>
      </w:r>
      <w:r w:rsidRPr="009178CA">
        <w:rPr>
          <w:i/>
        </w:rPr>
        <w:t>DocletEnvironment</w:t>
      </w:r>
      <w:r>
        <w:t xml:space="preserve"> class passed to run() method of </w:t>
      </w:r>
      <w:r w:rsidRPr="009178CA">
        <w:rPr>
          <w:i/>
        </w:rPr>
        <w:t>DocFxDoclet</w:t>
      </w:r>
      <w:r>
        <w:t>. So i</w:t>
      </w:r>
      <w:r>
        <w:t xml:space="preserve">nstance of </w:t>
      </w:r>
      <w:r w:rsidRPr="00333483">
        <w:rPr>
          <w:i/>
        </w:rPr>
        <w:t>DocletEnvironment</w:t>
      </w:r>
      <w:r>
        <w:t xml:space="preserve"> is </w:t>
      </w:r>
      <w:r>
        <w:t xml:space="preserve">container with info about enclosing elements from </w:t>
      </w:r>
      <w:r w:rsidRPr="00333483">
        <w:t xml:space="preserve">which </w:t>
      </w:r>
      <w:r>
        <w:t>essential information could be extracted.</w:t>
      </w:r>
      <w:r>
        <w:t xml:space="preserve"> We make it by next steps:</w:t>
      </w:r>
    </w:p>
    <w:p w14:paraId="44AFE3F1" w14:textId="6424AED0" w:rsidR="00EA479B" w:rsidRDefault="00E01DEA" w:rsidP="004641E8">
      <w:pPr>
        <w:pStyle w:val="ListParagraph"/>
        <w:numPr>
          <w:ilvl w:val="0"/>
          <w:numId w:val="1"/>
        </w:numPr>
        <w:jc w:val="both"/>
      </w:pPr>
      <w:r>
        <w:t>R</w:t>
      </w:r>
      <w:r w:rsidR="00EA479B">
        <w:t xml:space="preserve">etrieve information about packages except packages which we </w:t>
      </w:r>
      <w:r w:rsidR="004641E8">
        <w:t xml:space="preserve">should </w:t>
      </w:r>
      <w:r w:rsidR="00426F41">
        <w:t>skip</w:t>
      </w:r>
      <w:r w:rsidR="00EA479B">
        <w:t xml:space="preserve"> according to appropriate doclet param</w:t>
      </w:r>
      <w:r w:rsidR="00AF3235">
        <w:t>.</w:t>
      </w:r>
    </w:p>
    <w:p w14:paraId="6E5341FE" w14:textId="77777777" w:rsidR="002C3567" w:rsidRDefault="002C3567" w:rsidP="002C3567">
      <w:pPr>
        <w:pStyle w:val="ListParagraph"/>
        <w:jc w:val="both"/>
      </w:pPr>
    </w:p>
    <w:p w14:paraId="315DE658" w14:textId="77777777" w:rsidR="00E01DEA" w:rsidRDefault="004641E8" w:rsidP="00E01DEA">
      <w:pPr>
        <w:pStyle w:val="ListParagraph"/>
        <w:jc w:val="both"/>
      </w:pPr>
      <w:r>
        <w:t>A</w:t>
      </w:r>
      <w:r w:rsidR="00EA479B">
        <w:t xml:space="preserve">fter what </w:t>
      </w:r>
    </w:p>
    <w:p w14:paraId="1F004A17" w14:textId="7E302F56" w:rsidR="00E01DEA" w:rsidRDefault="00E01DEA" w:rsidP="00E01DEA">
      <w:pPr>
        <w:pStyle w:val="ListParagraph"/>
        <w:numPr>
          <w:ilvl w:val="0"/>
          <w:numId w:val="1"/>
        </w:numPr>
        <w:jc w:val="both"/>
      </w:pPr>
      <w:r>
        <w:t>F</w:t>
      </w:r>
      <w:r w:rsidR="00EA479B">
        <w:t>or each package retrieve its classes and inner classes recursively</w:t>
      </w:r>
      <w:r w:rsidR="004641E8">
        <w:t xml:space="preserve"> except classes that we should skip according to appropriate doclet param</w:t>
      </w:r>
      <w:r w:rsidR="00AF3235">
        <w:t>.</w:t>
      </w:r>
      <w:r>
        <w:t xml:space="preserve"> </w:t>
      </w:r>
      <w:r w:rsidR="004641E8">
        <w:t xml:space="preserve">In process of work information </w:t>
      </w:r>
      <w:r w:rsidR="00426F41">
        <w:t xml:space="preserve">about packages/classes </w:t>
      </w:r>
      <w:r w:rsidR="004641E8">
        <w:t>aggregated into instances of metadata classes: instance per package/class.</w:t>
      </w:r>
      <w:r w:rsidR="006C1A79">
        <w:t xml:space="preserve"> </w:t>
      </w:r>
      <w:r w:rsidR="00BF4FA8">
        <w:t xml:space="preserve">For that purpose we create set of </w:t>
      </w:r>
      <w:r w:rsidR="006C1A79">
        <w:t>‘</w:t>
      </w:r>
      <w:r w:rsidR="00BF4FA8">
        <w:t>model</w:t>
      </w:r>
      <w:r w:rsidR="006C1A79">
        <w:t>’</w:t>
      </w:r>
      <w:r w:rsidR="00BF4FA8">
        <w:t xml:space="preserve"> classes</w:t>
      </w:r>
      <w:r w:rsidR="006C1A79">
        <w:t xml:space="preserve"> which represent how data will be looks like in yml files after serializarion. </w:t>
      </w:r>
      <w:r w:rsidR="006C1A79">
        <w:t xml:space="preserve">By using some annotations on model classes and their fields we make generated ymls look like </w:t>
      </w:r>
      <w:r w:rsidR="006C1A79">
        <w:t>according to our expectations</w:t>
      </w:r>
      <w:r w:rsidR="006C1A79">
        <w:t>.</w:t>
      </w:r>
    </w:p>
    <w:p w14:paraId="6CCD409B" w14:textId="7968BD0F" w:rsidR="00362A12" w:rsidRDefault="00362A12" w:rsidP="00362A12">
      <w:pPr>
        <w:pStyle w:val="ListParagraph"/>
        <w:jc w:val="both"/>
      </w:pPr>
      <w:r>
        <w:t>To avoid calculation of metadata fields content multiple times</w:t>
      </w:r>
      <w:r w:rsidR="006F7223">
        <w:t>,</w:t>
      </w:r>
      <w:r>
        <w:t xml:space="preserve"> we reali</w:t>
      </w:r>
      <w:r w:rsidR="006F7223">
        <w:t>z</w:t>
      </w:r>
      <w:r>
        <w:t xml:space="preserve">ed cache using </w:t>
      </w:r>
      <w:r w:rsidR="006F7223">
        <w:t>several</w:t>
      </w:r>
      <w:r>
        <w:t xml:space="preserve"> lookups</w:t>
      </w:r>
      <w:r w:rsidR="006F7223">
        <w:t xml:space="preserve"> in which items identified by uid.</w:t>
      </w:r>
    </w:p>
    <w:p w14:paraId="2516A246" w14:textId="77777777" w:rsidR="002C3567" w:rsidRDefault="002C3567" w:rsidP="002C3567">
      <w:pPr>
        <w:pStyle w:val="ListParagraph"/>
        <w:jc w:val="both"/>
      </w:pPr>
    </w:p>
    <w:p w14:paraId="1932A28E" w14:textId="2FD8D6F4" w:rsidR="004641E8" w:rsidRDefault="004641E8" w:rsidP="00E01DE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In </w:t>
      </w:r>
      <w:r w:rsidR="00E01DEA">
        <w:t xml:space="preserve">background short </w:t>
      </w:r>
      <w:r>
        <w:t>info about all items (both packages and classes) aggregated into separate instance of metadata class</w:t>
      </w:r>
      <w:r w:rsidR="00AF3235">
        <w:t>,</w:t>
      </w:r>
      <w:r>
        <w:t xml:space="preserve"> </w:t>
      </w:r>
      <w:r w:rsidR="00AF3235">
        <w:t xml:space="preserve">so it’s </w:t>
      </w:r>
      <w:r>
        <w:t>responsible for ‘table of content’.</w:t>
      </w:r>
    </w:p>
    <w:p w14:paraId="4755F3A8" w14:textId="77777777" w:rsidR="00E01DEA" w:rsidRDefault="00E01DEA" w:rsidP="00426F41">
      <w:pPr>
        <w:pStyle w:val="ListParagraph"/>
        <w:jc w:val="both"/>
      </w:pPr>
    </w:p>
    <w:p w14:paraId="7E09E769" w14:textId="7155D98C" w:rsidR="00426F41" w:rsidRDefault="00426F41" w:rsidP="00426F41">
      <w:pPr>
        <w:pStyle w:val="ListParagraph"/>
        <w:jc w:val="both"/>
      </w:pPr>
      <w:r>
        <w:t xml:space="preserve">After </w:t>
      </w:r>
      <w:r w:rsidR="00E01DEA">
        <w:t xml:space="preserve">when </w:t>
      </w:r>
      <w:r>
        <w:t>previous step</w:t>
      </w:r>
      <w:r w:rsidR="00E01DEA">
        <w:t>s</w:t>
      </w:r>
      <w:r>
        <w:t xml:space="preserve"> </w:t>
      </w:r>
      <w:r w:rsidR="00E01DEA">
        <w:t xml:space="preserve">finished </w:t>
      </w:r>
      <w:r>
        <w:t xml:space="preserve">we are ready to serialize metadata classes to yml </w:t>
      </w:r>
      <w:r w:rsidR="00E01DEA">
        <w:t xml:space="preserve">files </w:t>
      </w:r>
      <w:r>
        <w:t>but need to make additional postprocessing steps, using information of all generated staff. So we need to</w:t>
      </w:r>
      <w:r w:rsidR="006F7223">
        <w:t xml:space="preserve"> resolve names collision and populate uid values of xref tags.</w:t>
      </w:r>
    </w:p>
    <w:p w14:paraId="35D73C77" w14:textId="77777777" w:rsidR="005A58B7" w:rsidRDefault="005A58B7" w:rsidP="00426F41">
      <w:pPr>
        <w:pStyle w:val="ListParagraph"/>
        <w:jc w:val="both"/>
      </w:pPr>
    </w:p>
    <w:p w14:paraId="5C862BB4" w14:textId="06E86F97" w:rsidR="000874CA" w:rsidRDefault="000874CA" w:rsidP="000874CA">
      <w:pPr>
        <w:pStyle w:val="ListParagraph"/>
        <w:numPr>
          <w:ilvl w:val="0"/>
          <w:numId w:val="1"/>
        </w:numPr>
        <w:jc w:val="both"/>
      </w:pPr>
      <w:r>
        <w:t xml:space="preserve">Resolve names collision when some package contains subpackage and class with same names, except casing, for example </w:t>
      </w:r>
      <w:r w:rsidRPr="000874CA">
        <w:rPr>
          <w:i/>
        </w:rPr>
        <w:t xml:space="preserve">org.junit.runner </w:t>
      </w:r>
      <w:r>
        <w:t xml:space="preserve">package and </w:t>
      </w:r>
      <w:r w:rsidRPr="000874CA">
        <w:rPr>
          <w:i/>
        </w:rPr>
        <w:t>org.junit.Runner</w:t>
      </w:r>
      <w:r>
        <w:t xml:space="preserve"> class.</w:t>
      </w:r>
      <w:r w:rsidR="00822397">
        <w:t xml:space="preserve"> To prevent creation of </w:t>
      </w:r>
      <w:r w:rsidR="00101C06">
        <w:t>yml files with overlapping names we add suffixes (package) and (class) to their names appropriately.</w:t>
      </w:r>
    </w:p>
    <w:p w14:paraId="1E0D9726" w14:textId="77777777" w:rsidR="005A58B7" w:rsidRDefault="005A58B7" w:rsidP="005A58B7">
      <w:pPr>
        <w:pStyle w:val="ListParagraph"/>
        <w:jc w:val="both"/>
      </w:pPr>
    </w:p>
    <w:p w14:paraId="2A3A791B" w14:textId="27269A24" w:rsidR="00AF3235" w:rsidRDefault="00AF3235" w:rsidP="004641E8">
      <w:pPr>
        <w:pStyle w:val="ListParagraph"/>
        <w:numPr>
          <w:ilvl w:val="0"/>
          <w:numId w:val="1"/>
        </w:numPr>
        <w:jc w:val="both"/>
      </w:pPr>
      <w:r>
        <w:t>Populate uid attribute of xref tags</w:t>
      </w:r>
      <w:r w:rsidR="00426F41">
        <w:t>. We made</w:t>
      </w:r>
      <w:r>
        <w:t xml:space="preserve"> </w:t>
      </w:r>
      <w:r w:rsidR="00426F41">
        <w:t xml:space="preserve">it </w:t>
      </w:r>
      <w:r>
        <w:t xml:space="preserve">in two steps: first build two layer lookups for that (local – lookup per item and global </w:t>
      </w:r>
      <w:r w:rsidR="006F7223">
        <w:t xml:space="preserve">lookup </w:t>
      </w:r>
      <w:r>
        <w:t xml:space="preserve">– which contains all lookups info) and after that - perform population using lookups priority: </w:t>
      </w:r>
      <w:r w:rsidR="00B765D4">
        <w:t xml:space="preserve">try to resolve uid value using local lookup, and in case of data absence – </w:t>
      </w:r>
      <w:r w:rsidR="00426F41">
        <w:t>resolve by</w:t>
      </w:r>
      <w:r w:rsidR="00B765D4">
        <w:t xml:space="preserve"> global lookup</w:t>
      </w:r>
      <w:r>
        <w:t>.</w:t>
      </w:r>
      <w:r w:rsidR="00E01DEA">
        <w:t xml:space="preserve"> The reason of do it this way is multiple cases </w:t>
      </w:r>
      <w:r w:rsidR="009178CA">
        <w:t xml:space="preserve">of </w:t>
      </w:r>
      <w:r w:rsidR="00E01DEA">
        <w:t>how @link</w:t>
      </w:r>
      <w:r w:rsidR="006F7223">
        <w:t>/@linkplain</w:t>
      </w:r>
      <w:r w:rsidR="00E01DEA">
        <w:t xml:space="preserve"> </w:t>
      </w:r>
      <w:r w:rsidR="009178CA">
        <w:t xml:space="preserve">items </w:t>
      </w:r>
      <w:r w:rsidR="00E01DEA">
        <w:t>could be written in Javadoc comment.</w:t>
      </w:r>
    </w:p>
    <w:p w14:paraId="21BE9020" w14:textId="705C2E32" w:rsidR="00E01DEA" w:rsidRDefault="00E01DEA" w:rsidP="00E01DEA">
      <w:pPr>
        <w:pStyle w:val="ListParagraph"/>
        <w:jc w:val="both"/>
      </w:pPr>
      <w:r>
        <w:t xml:space="preserve">During uids population </w:t>
      </w:r>
      <w:r w:rsidR="003F6433">
        <w:t xml:space="preserve">using Remark lib </w:t>
      </w:r>
      <w:r>
        <w:t>we perform conversion</w:t>
      </w:r>
      <w:r w:rsidR="003F6433">
        <w:t xml:space="preserve"> of summary fields from html to markdown with addition of ‘java’ prefix </w:t>
      </w:r>
      <w:r w:rsidR="002C3567">
        <w:t xml:space="preserve">when needed </w:t>
      </w:r>
      <w:r w:rsidR="003F6433">
        <w:t xml:space="preserve">to highlight </w:t>
      </w:r>
      <w:r w:rsidR="002C3567">
        <w:t>&lt;</w:t>
      </w:r>
      <w:r w:rsidR="003F6433">
        <w:t>code</w:t>
      </w:r>
      <w:r w:rsidR="002C3567">
        <w:t>&gt; and @code</w:t>
      </w:r>
      <w:r w:rsidR="003F6433">
        <w:t xml:space="preserve"> blocks.</w:t>
      </w:r>
    </w:p>
    <w:p w14:paraId="1B651B0B" w14:textId="77777777" w:rsidR="002C3567" w:rsidRDefault="002C3567" w:rsidP="00E01DEA">
      <w:pPr>
        <w:pStyle w:val="ListParagraph"/>
        <w:jc w:val="both"/>
      </w:pPr>
    </w:p>
    <w:p w14:paraId="5E869811" w14:textId="037E1C67" w:rsidR="00E01DEA" w:rsidRDefault="00E01DEA" w:rsidP="00E01DEA">
      <w:pPr>
        <w:pStyle w:val="ListParagraph"/>
        <w:jc w:val="both"/>
      </w:pPr>
      <w:r>
        <w:t>And finally</w:t>
      </w:r>
    </w:p>
    <w:p w14:paraId="62068625" w14:textId="6E9161AD" w:rsidR="004641E8" w:rsidRDefault="00AF3235" w:rsidP="004641E8">
      <w:pPr>
        <w:pStyle w:val="ListParagraph"/>
        <w:numPr>
          <w:ilvl w:val="0"/>
          <w:numId w:val="1"/>
        </w:numPr>
        <w:jc w:val="both"/>
      </w:pPr>
      <w:r>
        <w:t xml:space="preserve">Serialize all instances of metadata classes to yml files </w:t>
      </w:r>
      <w:r w:rsidR="008447EA">
        <w:t xml:space="preserve">with help of </w:t>
      </w:r>
      <w:r>
        <w:t>Jackson.</w:t>
      </w:r>
      <w:r w:rsidR="00E01DEA">
        <w:t xml:space="preserve"> </w:t>
      </w:r>
      <w:r w:rsidR="006E152D">
        <w:t>C</w:t>
      </w:r>
      <w:r w:rsidR="008447EA">
        <w:t>reate required output folders when needed</w:t>
      </w:r>
      <w:r w:rsidR="003A4978">
        <w:t xml:space="preserve"> during save of file</w:t>
      </w:r>
      <w:r w:rsidR="006E152D">
        <w:t>s</w:t>
      </w:r>
      <w:r w:rsidR="003A4978">
        <w:t xml:space="preserve"> to disk</w:t>
      </w:r>
      <w:r w:rsidR="008447EA">
        <w:t>.</w:t>
      </w:r>
    </w:p>
    <w:p w14:paraId="20826792" w14:textId="2881BA94" w:rsidR="000907DD" w:rsidRPr="006468B7" w:rsidRDefault="000907DD" w:rsidP="000907DD">
      <w:pPr>
        <w:jc w:val="both"/>
      </w:pPr>
      <w:bookmarkStart w:id="0" w:name="_GoBack"/>
      <w:bookmarkEnd w:id="0"/>
    </w:p>
    <w:sectPr w:rsidR="000907DD" w:rsidRPr="0064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412"/>
    <w:multiLevelType w:val="hybridMultilevel"/>
    <w:tmpl w:val="AEA0E45E"/>
    <w:lvl w:ilvl="0" w:tplc="73F26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B7"/>
    <w:rsid w:val="000534D4"/>
    <w:rsid w:val="00063799"/>
    <w:rsid w:val="000874CA"/>
    <w:rsid w:val="000907DD"/>
    <w:rsid w:val="000A324B"/>
    <w:rsid w:val="000F03B5"/>
    <w:rsid w:val="00101C06"/>
    <w:rsid w:val="00123F6E"/>
    <w:rsid w:val="00170338"/>
    <w:rsid w:val="001A2FEC"/>
    <w:rsid w:val="001A338D"/>
    <w:rsid w:val="001C6228"/>
    <w:rsid w:val="001F0E00"/>
    <w:rsid w:val="00235AA5"/>
    <w:rsid w:val="00275985"/>
    <w:rsid w:val="002B38C1"/>
    <w:rsid w:val="002C3567"/>
    <w:rsid w:val="002E41F4"/>
    <w:rsid w:val="003257CD"/>
    <w:rsid w:val="00333483"/>
    <w:rsid w:val="00346A0B"/>
    <w:rsid w:val="00362A12"/>
    <w:rsid w:val="003A4978"/>
    <w:rsid w:val="003F6433"/>
    <w:rsid w:val="00401305"/>
    <w:rsid w:val="00426F41"/>
    <w:rsid w:val="00433FAA"/>
    <w:rsid w:val="00445F66"/>
    <w:rsid w:val="00446DE2"/>
    <w:rsid w:val="004575A3"/>
    <w:rsid w:val="004641E8"/>
    <w:rsid w:val="0047202A"/>
    <w:rsid w:val="00481D0E"/>
    <w:rsid w:val="004F147E"/>
    <w:rsid w:val="00536543"/>
    <w:rsid w:val="00554C16"/>
    <w:rsid w:val="005A58B7"/>
    <w:rsid w:val="005C029C"/>
    <w:rsid w:val="005F41A2"/>
    <w:rsid w:val="00623D95"/>
    <w:rsid w:val="00630085"/>
    <w:rsid w:val="00635A56"/>
    <w:rsid w:val="00643E45"/>
    <w:rsid w:val="00644067"/>
    <w:rsid w:val="006468B7"/>
    <w:rsid w:val="00655F28"/>
    <w:rsid w:val="006640D7"/>
    <w:rsid w:val="006643E8"/>
    <w:rsid w:val="00692D35"/>
    <w:rsid w:val="00696F0A"/>
    <w:rsid w:val="00697926"/>
    <w:rsid w:val="006C1A79"/>
    <w:rsid w:val="006C6DE0"/>
    <w:rsid w:val="006D34CE"/>
    <w:rsid w:val="006E004D"/>
    <w:rsid w:val="006E152D"/>
    <w:rsid w:val="006F7223"/>
    <w:rsid w:val="00712404"/>
    <w:rsid w:val="007158DB"/>
    <w:rsid w:val="00757022"/>
    <w:rsid w:val="0077154C"/>
    <w:rsid w:val="00785AA7"/>
    <w:rsid w:val="007B10D9"/>
    <w:rsid w:val="0081785D"/>
    <w:rsid w:val="00822397"/>
    <w:rsid w:val="00834DA8"/>
    <w:rsid w:val="008447EA"/>
    <w:rsid w:val="00845468"/>
    <w:rsid w:val="008472A7"/>
    <w:rsid w:val="009178CA"/>
    <w:rsid w:val="00932EA8"/>
    <w:rsid w:val="009658CF"/>
    <w:rsid w:val="009C4FCB"/>
    <w:rsid w:val="00A074D0"/>
    <w:rsid w:val="00A2050F"/>
    <w:rsid w:val="00A27780"/>
    <w:rsid w:val="00A65913"/>
    <w:rsid w:val="00AA1BA2"/>
    <w:rsid w:val="00AB30EB"/>
    <w:rsid w:val="00AF3235"/>
    <w:rsid w:val="00AF5240"/>
    <w:rsid w:val="00AF78FB"/>
    <w:rsid w:val="00B07FA3"/>
    <w:rsid w:val="00B4037C"/>
    <w:rsid w:val="00B765D4"/>
    <w:rsid w:val="00BB3F12"/>
    <w:rsid w:val="00BF4FA8"/>
    <w:rsid w:val="00C164B8"/>
    <w:rsid w:val="00C22A4F"/>
    <w:rsid w:val="00C46888"/>
    <w:rsid w:val="00C906D5"/>
    <w:rsid w:val="00CB2510"/>
    <w:rsid w:val="00CF637D"/>
    <w:rsid w:val="00D722FB"/>
    <w:rsid w:val="00D8310A"/>
    <w:rsid w:val="00D97DA0"/>
    <w:rsid w:val="00DC21C8"/>
    <w:rsid w:val="00DD39FD"/>
    <w:rsid w:val="00DE1A37"/>
    <w:rsid w:val="00E01DEA"/>
    <w:rsid w:val="00E04578"/>
    <w:rsid w:val="00E134E4"/>
    <w:rsid w:val="00E3646D"/>
    <w:rsid w:val="00E76259"/>
    <w:rsid w:val="00EA479B"/>
    <w:rsid w:val="00EB7563"/>
    <w:rsid w:val="00EC08DC"/>
    <w:rsid w:val="00EC2D98"/>
    <w:rsid w:val="00ED2888"/>
    <w:rsid w:val="00ED4FE7"/>
    <w:rsid w:val="00F4534F"/>
    <w:rsid w:val="00F60480"/>
    <w:rsid w:val="00F62082"/>
    <w:rsid w:val="00F742FE"/>
    <w:rsid w:val="00FB4355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76BB"/>
  <w15:chartTrackingRefBased/>
  <w15:docId w15:val="{2E6164F7-C7E1-42D1-A861-4711BE1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8B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docs/install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junit/junit/4.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-anpunko/docfx-docl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dc:description/>
  <cp:lastModifiedBy>Andrei Punko</cp:lastModifiedBy>
  <cp:revision>83</cp:revision>
  <dcterms:created xsi:type="dcterms:W3CDTF">2019-02-11T07:30:00Z</dcterms:created>
  <dcterms:modified xsi:type="dcterms:W3CDTF">2019-02-12T10:50:00Z</dcterms:modified>
</cp:coreProperties>
</file>