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34EE" w14:textId="77777777" w:rsidR="00317120" w:rsidRPr="0063536F" w:rsidRDefault="00317120" w:rsidP="00317120">
      <w:pPr>
        <w:keepNext/>
        <w:keepLines/>
        <w:spacing w:before="120" w:after="120" w:line="480" w:lineRule="auto"/>
        <w:ind w:firstLine="709"/>
        <w:jc w:val="center"/>
        <w:outlineLvl w:val="0"/>
        <w:rPr>
          <w:rFonts w:ascii="Times New Roman" w:hAnsi="Times New Roman" w:cstheme="majorBidi"/>
          <w:b/>
          <w:sz w:val="24"/>
          <w:szCs w:val="40"/>
          <w:lang w:eastAsia="en-US"/>
        </w:rPr>
      </w:pPr>
      <w:bookmarkStart w:id="0" w:name="_Toc224298403"/>
      <w:r w:rsidRPr="0063536F">
        <w:rPr>
          <w:rFonts w:ascii="Times New Roman" w:eastAsiaTheme="majorEastAsia" w:hAnsi="Times New Roman" w:cstheme="majorBidi"/>
          <w:b/>
          <w:sz w:val="24"/>
          <w:szCs w:val="40"/>
          <w:lang w:val="es-ES" w:eastAsia="en-US"/>
        </w:rPr>
        <w:t>Declaración de uso de Inteligencia Artificial</w:t>
      </w:r>
      <w:bookmarkEnd w:id="0"/>
    </w:p>
    <w:p w14:paraId="2A238B25" w14:textId="0B41E086" w:rsidR="00317120" w:rsidRPr="00317120" w:rsidRDefault="00317120" w:rsidP="00317120">
      <w:pPr>
        <w:spacing w:before="120"/>
        <w:ind w:firstLine="709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317120">
        <w:rPr>
          <w:rFonts w:ascii="Segoe UI" w:hAnsi="Segoe UI" w:cs="Segoe UI"/>
          <w:i/>
          <w:iCs/>
          <w:sz w:val="21"/>
          <w:szCs w:val="21"/>
        </w:rPr>
        <w:t>"</w:t>
      </w:r>
      <w:r w:rsidRPr="00317120">
        <w:rPr>
          <w:rFonts w:ascii="Times New Roman" w:eastAsia="Calibri" w:hAnsi="Times New Roman"/>
          <w:sz w:val="24"/>
          <w:szCs w:val="24"/>
          <w:lang w:eastAsia="en-US"/>
        </w:rPr>
        <w:t xml:space="preserve">Declaro que en la elaboración del presente </w:t>
      </w:r>
      <w:r w:rsidR="00C9358F">
        <w:rPr>
          <w:rFonts w:ascii="Times New Roman" w:eastAsia="Calibri" w:hAnsi="Times New Roman"/>
          <w:sz w:val="24"/>
          <w:szCs w:val="24"/>
          <w:lang w:eastAsia="en-US"/>
        </w:rPr>
        <w:t>desafío</w:t>
      </w:r>
      <w:r w:rsidR="00925FC3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 w:rsidRPr="00317120">
        <w:rPr>
          <w:rFonts w:ascii="Times New Roman" w:eastAsia="Calibri" w:hAnsi="Times New Roman"/>
          <w:sz w:val="24"/>
          <w:szCs w:val="24"/>
          <w:lang w:eastAsia="en-US"/>
        </w:rPr>
        <w:t>se utilizó inteligencia artificial de manera ética y bajo supervisión humana. La IA fue empleada únicamente para:</w:t>
      </w:r>
    </w:p>
    <w:p w14:paraId="309DC782" w14:textId="77777777" w:rsidR="00317120" w:rsidRPr="00317120" w:rsidRDefault="00317120" w:rsidP="00317120">
      <w:pPr>
        <w:spacing w:before="120"/>
        <w:ind w:firstLine="709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317120">
        <w:rPr>
          <w:rFonts w:ascii="Times New Roman" w:eastAsia="Calibri" w:hAnsi="Times New Roman"/>
          <w:sz w:val="24"/>
          <w:szCs w:val="24"/>
          <w:lang w:eastAsia="en-US"/>
        </w:rPr>
        <w:t>(colocar X en cada ítem que corresponda)</w:t>
      </w:r>
    </w:p>
    <w:p w14:paraId="2FFBA17E" w14:textId="77777777" w:rsidR="00317120" w:rsidRPr="00317120" w:rsidRDefault="00317120" w:rsidP="00317120">
      <w:pPr>
        <w:spacing w:before="120"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50"/>
        <w:gridCol w:w="844"/>
      </w:tblGrid>
      <w:tr w:rsidR="00317120" w:rsidRPr="00317120" w14:paraId="53D197C9" w14:textId="77777777" w:rsidTr="001F15B4">
        <w:tc>
          <w:tcPr>
            <w:tcW w:w="7650" w:type="dxa"/>
          </w:tcPr>
          <w:p w14:paraId="636F1B63" w14:textId="77777777" w:rsidR="00317120" w:rsidRPr="00317120" w:rsidRDefault="00317120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Edición lingüística y de estilo (ej.: corrección gramatical, sugerencias de redacción).</w:t>
            </w:r>
          </w:p>
        </w:tc>
        <w:tc>
          <w:tcPr>
            <w:tcW w:w="844" w:type="dxa"/>
          </w:tcPr>
          <w:p w14:paraId="387AA325" w14:textId="18DDE107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</w:t>
            </w:r>
            <w:r w:rsidR="005056A6">
              <w:rPr>
                <w:rFonts w:ascii="Times New Roman" w:hAnsi="Times New Roman"/>
                <w:sz w:val="24"/>
                <w:szCs w:val="24"/>
                <w:lang w:eastAsia="en-US"/>
              </w:rPr>
              <w:t>x</w:t>
            </w: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)</w:t>
            </w:r>
          </w:p>
        </w:tc>
      </w:tr>
      <w:tr w:rsidR="00317120" w:rsidRPr="00317120" w14:paraId="24D2BCD8" w14:textId="77777777" w:rsidTr="001F15B4">
        <w:tc>
          <w:tcPr>
            <w:tcW w:w="7650" w:type="dxa"/>
          </w:tcPr>
          <w:p w14:paraId="2AB8CF97" w14:textId="77777777" w:rsidR="00317120" w:rsidRPr="00317120" w:rsidRDefault="00317120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Traducción preliminar de textos.</w:t>
            </w:r>
          </w:p>
        </w:tc>
        <w:tc>
          <w:tcPr>
            <w:tcW w:w="844" w:type="dxa"/>
          </w:tcPr>
          <w:p w14:paraId="0F0097F8" w14:textId="77777777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 )</w:t>
            </w:r>
          </w:p>
        </w:tc>
      </w:tr>
      <w:tr w:rsidR="00317120" w:rsidRPr="00317120" w14:paraId="62D0C202" w14:textId="77777777" w:rsidTr="001F15B4">
        <w:tc>
          <w:tcPr>
            <w:tcW w:w="7650" w:type="dxa"/>
          </w:tcPr>
          <w:p w14:paraId="43A36357" w14:textId="1C944F35" w:rsidR="008613E2" w:rsidRPr="00317120" w:rsidRDefault="008613E2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Apoyo en la organización o síntesis de borradores del informe, la presentación o el guion de sustentación, basados en contenidos y evidencias de campo elaborados por la autora/el autor o el equipo.</w:t>
            </w:r>
          </w:p>
        </w:tc>
        <w:tc>
          <w:tcPr>
            <w:tcW w:w="844" w:type="dxa"/>
          </w:tcPr>
          <w:p w14:paraId="6E26D546" w14:textId="75672141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</w:t>
            </w:r>
            <w:r w:rsidR="00AC3521">
              <w:rPr>
                <w:rFonts w:ascii="Times New Roman" w:hAnsi="Times New Roman"/>
                <w:sz w:val="24"/>
                <w:szCs w:val="24"/>
                <w:lang w:eastAsia="en-US"/>
              </w:rPr>
              <w:t>x</w:t>
            </w: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)</w:t>
            </w:r>
          </w:p>
        </w:tc>
      </w:tr>
      <w:tr w:rsidR="00317120" w:rsidRPr="00317120" w14:paraId="0C1CE134" w14:textId="77777777" w:rsidTr="001F15B4">
        <w:tc>
          <w:tcPr>
            <w:tcW w:w="7650" w:type="dxa"/>
          </w:tcPr>
          <w:p w14:paraId="7DAFAFFF" w14:textId="485815B0" w:rsidR="008613E2" w:rsidRPr="00317120" w:rsidRDefault="008613E2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Apoyo en el procesamiento o análisis de la información recopilada en la práctica de campo (ej.: tabulación de encuestas/entrevistas, generación de gráficos a partir de datos reales, verificación de cálculos o funciones).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US"/>
              </w:rPr>
              <w:t>Esto debe estar detallado en la parte del entregable correspondiente</w:t>
            </w:r>
          </w:p>
        </w:tc>
        <w:tc>
          <w:tcPr>
            <w:tcW w:w="844" w:type="dxa"/>
          </w:tcPr>
          <w:p w14:paraId="57FFD1B5" w14:textId="77777777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 )</w:t>
            </w:r>
          </w:p>
        </w:tc>
      </w:tr>
      <w:tr w:rsidR="00317120" w:rsidRPr="00317120" w14:paraId="68B5EDF8" w14:textId="77777777" w:rsidTr="001F15B4">
        <w:tc>
          <w:tcPr>
            <w:tcW w:w="7650" w:type="dxa"/>
          </w:tcPr>
          <w:p w14:paraId="4AF83034" w14:textId="5169185B" w:rsidR="00317120" w:rsidRPr="00317120" w:rsidRDefault="008613E2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Apoyo en la generación de diagramas, esquemas, mockups o piezas visuales como parte del desarrollo del entregable (especificando parámetros y verificando su fidelidad con la información recopilada).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US"/>
              </w:rPr>
              <w:t>Esto debe estar detallado en la parte del entregable correspondiente</w:t>
            </w:r>
          </w:p>
        </w:tc>
        <w:tc>
          <w:tcPr>
            <w:tcW w:w="844" w:type="dxa"/>
          </w:tcPr>
          <w:p w14:paraId="2E5E0A17" w14:textId="3F0CE120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</w:t>
            </w:r>
            <w:r w:rsidR="00AC3521">
              <w:rPr>
                <w:rFonts w:ascii="Times New Roman" w:hAnsi="Times New Roman"/>
                <w:sz w:val="24"/>
                <w:szCs w:val="24"/>
                <w:lang w:eastAsia="en-US"/>
              </w:rPr>
              <w:t>x</w:t>
            </w: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)</w:t>
            </w:r>
          </w:p>
        </w:tc>
      </w:tr>
      <w:tr w:rsidR="00317120" w:rsidRPr="00317120" w14:paraId="252301F8" w14:textId="77777777" w:rsidTr="001F15B4">
        <w:tc>
          <w:tcPr>
            <w:tcW w:w="7650" w:type="dxa"/>
          </w:tcPr>
          <w:p w14:paraId="2677263A" w14:textId="77777777" w:rsidR="00317120" w:rsidRPr="00317120" w:rsidRDefault="00317120" w:rsidP="0031712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val="pt-PT"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val="pt-PT" w:eastAsia="en-US"/>
              </w:rPr>
              <w:t>No se usó Inteligencia Artificial</w:t>
            </w:r>
          </w:p>
        </w:tc>
        <w:tc>
          <w:tcPr>
            <w:tcW w:w="844" w:type="dxa"/>
          </w:tcPr>
          <w:p w14:paraId="44023E76" w14:textId="77777777" w:rsidR="00317120" w:rsidRPr="00317120" w:rsidRDefault="00317120" w:rsidP="0031712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pt-PT" w:eastAsia="en-US"/>
              </w:rPr>
            </w:pPr>
            <w:r w:rsidRPr="00317120">
              <w:rPr>
                <w:rFonts w:ascii="Times New Roman" w:hAnsi="Times New Roman"/>
                <w:sz w:val="24"/>
                <w:szCs w:val="24"/>
                <w:lang w:eastAsia="en-US"/>
              </w:rPr>
              <w:t>( )</w:t>
            </w:r>
          </w:p>
        </w:tc>
      </w:tr>
    </w:tbl>
    <w:p w14:paraId="4B0F5D69" w14:textId="77777777" w:rsidR="00317120" w:rsidRPr="00317120" w:rsidRDefault="00317120" w:rsidP="00317120">
      <w:pPr>
        <w:spacing w:before="120"/>
        <w:jc w:val="both"/>
        <w:rPr>
          <w:rFonts w:ascii="Times New Roman" w:eastAsia="Calibri" w:hAnsi="Times New Roman"/>
          <w:sz w:val="24"/>
          <w:szCs w:val="24"/>
          <w:lang w:val="pt-PT" w:eastAsia="en-US"/>
        </w:rPr>
      </w:pPr>
    </w:p>
    <w:p w14:paraId="277F6894" w14:textId="18F6F43B" w:rsidR="00317120" w:rsidRPr="00317120" w:rsidRDefault="00317120" w:rsidP="00317120">
      <w:pPr>
        <w:spacing w:before="120"/>
        <w:ind w:firstLine="709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317120">
        <w:rPr>
          <w:rFonts w:ascii="Times New Roman" w:eastAsia="Calibri" w:hAnsi="Times New Roman"/>
          <w:sz w:val="24"/>
          <w:szCs w:val="24"/>
          <w:lang w:eastAsia="en-US"/>
        </w:rPr>
        <w:t>La herramienta de IA utilizada fue:</w:t>
      </w:r>
      <w:r w:rsidR="00AC3521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 w:rsidR="00AC3521" w:rsidRPr="00AC3521">
        <w:rPr>
          <w:rFonts w:ascii="Times New Roman" w:eastAsia="Calibri" w:hAnsi="Times New Roman"/>
          <w:b/>
          <w:bCs/>
          <w:sz w:val="24"/>
          <w:szCs w:val="24"/>
          <w:lang w:eastAsia="en-US"/>
        </w:rPr>
        <w:t>ChatGPT, versión GPT-5.6 Sol, desarrollada por OpenAI</w:t>
      </w:r>
      <w:r w:rsidR="00AC3521" w:rsidRPr="00AC3521">
        <w:rPr>
          <w:rFonts w:ascii="Times New Roman" w:eastAsia="Calibri" w:hAnsi="Times New Roman"/>
          <w:sz w:val="24"/>
          <w:szCs w:val="24"/>
          <w:lang w:eastAsia="en-US"/>
        </w:rPr>
        <w:t>.</w:t>
      </w:r>
      <w:r w:rsidRPr="00317120">
        <w:rPr>
          <w:rFonts w:ascii="Times New Roman" w:eastAsia="Calibri" w:hAnsi="Times New Roman"/>
          <w:sz w:val="24"/>
          <w:szCs w:val="24"/>
          <w:lang w:eastAsia="en-US"/>
        </w:rPr>
        <w:t>(indicar nombre exacto, versión y proveedor).</w:t>
      </w:r>
    </w:p>
    <w:p w14:paraId="5DDBAAAA" w14:textId="77777777" w:rsidR="00317120" w:rsidRPr="00317120" w:rsidRDefault="00317120" w:rsidP="00317120">
      <w:pPr>
        <w:spacing w:before="120"/>
        <w:ind w:firstLine="709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317120">
        <w:rPr>
          <w:rFonts w:ascii="Times New Roman" w:eastAsia="Calibri" w:hAnsi="Times New Roman"/>
          <w:sz w:val="24"/>
          <w:szCs w:val="24"/>
          <w:lang w:eastAsia="en-US"/>
        </w:rPr>
        <w:t>Todo el contenido generado fue revisado, corregido y validado por la autora/el autor, asegurando precisión, integridad académica y fidelidad con los objetivos del trabajo."</w:t>
      </w:r>
    </w:p>
    <w:p w14:paraId="4F2F1EBD" w14:textId="77777777" w:rsidR="00317120" w:rsidRPr="00317120" w:rsidRDefault="00317120" w:rsidP="00317120">
      <w:pPr>
        <w:spacing w:before="120" w:line="480" w:lineRule="auto"/>
        <w:ind w:firstLine="709"/>
        <w:jc w:val="both"/>
        <w:rPr>
          <w:rFonts w:ascii="Times New Roman" w:hAnsi="Times New Roman"/>
          <w:bCs/>
          <w:i/>
          <w:iCs/>
          <w:color w:val="000000"/>
          <w:sz w:val="24"/>
          <w:szCs w:val="24"/>
        </w:rPr>
      </w:pPr>
    </w:p>
    <w:p w14:paraId="174901B9" w14:textId="77777777" w:rsidR="003C1617" w:rsidRDefault="003C1617"/>
    <w:sectPr w:rsidR="003C16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20"/>
    <w:rsid w:val="00063FED"/>
    <w:rsid w:val="000B2C71"/>
    <w:rsid w:val="001D3BAE"/>
    <w:rsid w:val="00317120"/>
    <w:rsid w:val="003C1617"/>
    <w:rsid w:val="003E6BE2"/>
    <w:rsid w:val="004C38D1"/>
    <w:rsid w:val="004C79CB"/>
    <w:rsid w:val="005056A6"/>
    <w:rsid w:val="0063536F"/>
    <w:rsid w:val="006801DD"/>
    <w:rsid w:val="006B7DDF"/>
    <w:rsid w:val="008613E2"/>
    <w:rsid w:val="00862D9D"/>
    <w:rsid w:val="00884EB8"/>
    <w:rsid w:val="00925FC3"/>
    <w:rsid w:val="0097545F"/>
    <w:rsid w:val="00A50FC8"/>
    <w:rsid w:val="00AC3521"/>
    <w:rsid w:val="00AD2106"/>
    <w:rsid w:val="00B70496"/>
    <w:rsid w:val="00BA7B85"/>
    <w:rsid w:val="00C162AA"/>
    <w:rsid w:val="00C9358F"/>
    <w:rsid w:val="00F6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9E2E8F"/>
  <w15:chartTrackingRefBased/>
  <w15:docId w15:val="{D5967E6A-C3CD-45FE-BC8C-B6D3041FA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45F"/>
    <w:pPr>
      <w:spacing w:after="0" w:line="360" w:lineRule="auto"/>
    </w:pPr>
    <w:rPr>
      <w:rFonts w:ascii="Calibri" w:hAnsi="Calibri" w:cs="Times New Roman"/>
      <w:lang w:eastAsia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31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1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1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1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12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12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12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12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12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1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120"/>
    <w:rPr>
      <w:rFonts w:eastAsiaTheme="majorEastAsia" w:cstheme="majorBidi"/>
      <w:color w:val="0F4761" w:themeColor="accent1" w:themeShade="BF"/>
      <w:sz w:val="28"/>
      <w:szCs w:val="28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120"/>
    <w:rPr>
      <w:rFonts w:eastAsiaTheme="majorEastAsia" w:cstheme="majorBidi"/>
      <w:i/>
      <w:iCs/>
      <w:color w:val="0F4761" w:themeColor="accent1" w:themeShade="BF"/>
      <w:lang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120"/>
    <w:rPr>
      <w:rFonts w:eastAsiaTheme="majorEastAsia" w:cstheme="majorBidi"/>
      <w:color w:val="0F4761" w:themeColor="accent1" w:themeShade="BF"/>
      <w:lang w:eastAsia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120"/>
    <w:rPr>
      <w:rFonts w:eastAsiaTheme="majorEastAsia" w:cstheme="majorBidi"/>
      <w:i/>
      <w:iCs/>
      <w:color w:val="595959" w:themeColor="text1" w:themeTint="A6"/>
      <w:lang w:eastAsia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120"/>
    <w:rPr>
      <w:rFonts w:eastAsiaTheme="majorEastAsia" w:cstheme="majorBidi"/>
      <w:color w:val="595959" w:themeColor="text1" w:themeTint="A6"/>
      <w:lang w:eastAsia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120"/>
    <w:rPr>
      <w:rFonts w:eastAsiaTheme="majorEastAsia" w:cstheme="majorBidi"/>
      <w:i/>
      <w:iCs/>
      <w:color w:val="272727" w:themeColor="text1" w:themeTint="D8"/>
      <w:lang w:eastAsia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120"/>
    <w:rPr>
      <w:rFonts w:eastAsiaTheme="majorEastAsia" w:cstheme="majorBidi"/>
      <w:color w:val="272727" w:themeColor="text1" w:themeTint="D8"/>
      <w:lang w:eastAsia="es-PE"/>
    </w:rPr>
  </w:style>
  <w:style w:type="paragraph" w:styleId="Ttulo">
    <w:name w:val="Title"/>
    <w:basedOn w:val="Normal"/>
    <w:next w:val="Normal"/>
    <w:link w:val="TtuloCar"/>
    <w:uiPriority w:val="10"/>
    <w:qFormat/>
    <w:rsid w:val="0031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120"/>
    <w:rPr>
      <w:rFonts w:asciiTheme="majorHAnsi" w:eastAsiaTheme="majorEastAsia" w:hAnsiTheme="majorHAnsi" w:cstheme="majorBidi"/>
      <w:spacing w:val="-10"/>
      <w:kern w:val="28"/>
      <w:sz w:val="56"/>
      <w:szCs w:val="56"/>
      <w:lang w:eastAsia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12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120"/>
    <w:rPr>
      <w:rFonts w:eastAsiaTheme="majorEastAsia" w:cstheme="majorBidi"/>
      <w:color w:val="595959" w:themeColor="text1" w:themeTint="A6"/>
      <w:spacing w:val="15"/>
      <w:sz w:val="28"/>
      <w:szCs w:val="28"/>
      <w:lang w:eastAsia="es-PE"/>
    </w:rPr>
  </w:style>
  <w:style w:type="paragraph" w:styleId="Cita">
    <w:name w:val="Quote"/>
    <w:basedOn w:val="Normal"/>
    <w:next w:val="Normal"/>
    <w:link w:val="CitaCar"/>
    <w:uiPriority w:val="29"/>
    <w:qFormat/>
    <w:rsid w:val="003171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120"/>
    <w:rPr>
      <w:rFonts w:ascii="Calibri" w:hAnsi="Calibri" w:cs="Times New Roman"/>
      <w:i/>
      <w:iCs/>
      <w:color w:val="404040" w:themeColor="text1" w:themeTint="BF"/>
      <w:lang w:eastAsia="es-PE"/>
    </w:rPr>
  </w:style>
  <w:style w:type="paragraph" w:styleId="Prrafodelista">
    <w:name w:val="List Paragraph"/>
    <w:basedOn w:val="Normal"/>
    <w:uiPriority w:val="34"/>
    <w:qFormat/>
    <w:rsid w:val="003171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1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120"/>
    <w:rPr>
      <w:rFonts w:ascii="Calibri" w:hAnsi="Calibri" w:cs="Times New Roman"/>
      <w:i/>
      <w:iCs/>
      <w:color w:val="0F4761" w:themeColor="accent1" w:themeShade="BF"/>
      <w:lang w:eastAsia="es-PE"/>
    </w:rPr>
  </w:style>
  <w:style w:type="character" w:styleId="Referenciaintensa">
    <w:name w:val="Intense Reference"/>
    <w:basedOn w:val="Fuentedeprrafopredeter"/>
    <w:uiPriority w:val="32"/>
    <w:qFormat/>
    <w:rsid w:val="003171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17120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Del Carmen Quiliano Terreros</dc:creator>
  <cp:keywords/>
  <dc:description/>
  <cp:lastModifiedBy>JAIR MUÑOZ</cp:lastModifiedBy>
  <cp:revision>2</cp:revision>
  <dcterms:created xsi:type="dcterms:W3CDTF">2026-10-07T22:20:00Z</dcterms:created>
  <dcterms:modified xsi:type="dcterms:W3CDTF">2026-10-07T22:20:00Z</dcterms:modified>
</cp:coreProperties>
</file>