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2d97029f6368a04845ec4548ece689a54b94f7c"/>
    <w:p>
      <w:pPr>
        <w:pStyle w:val="Heading1"/>
      </w:pPr>
      <w:r>
        <w:t xml:space="preserve">EC2 Host Documentation — Atlassian Host (.34)</w:t>
      </w:r>
    </w:p>
    <w:p>
      <w:pPr>
        <w:pStyle w:val="FirstParagraph"/>
      </w:pPr>
      <w:r>
        <w:rPr>
          <w:bCs/>
          <w:b/>
        </w:rPr>
        <w:t xml:space="preserve">Host:</w:t>
      </w:r>
      <w:r>
        <w:t xml:space="preserve"> </w:t>
      </w:r>
      <w:r>
        <w:rPr>
          <w:rStyle w:val="VerbatimChar"/>
        </w:rPr>
        <w:t xml:space="preserve">ip-10-56-112-34.ec2.internal</w:t>
      </w:r>
      <w:r>
        <w:t xml:space="preserve"> </w:t>
      </w:r>
      <w:r>
        <w:t xml:space="preserve">(</w:t>
      </w:r>
      <w:r>
        <w:rPr>
          <w:rStyle w:val="VerbatimChar"/>
        </w:rPr>
        <w:t xml:space="preserve">10.56.112.34</w:t>
      </w:r>
      <w:r>
        <w:t xml:space="preserve">)</w:t>
      </w:r>
      <w:r>
        <w:t xml:space="preserve"> </w:t>
      </w:r>
      <w:r>
        <w:rPr>
          <w:bCs/>
          <w:b/>
        </w:rPr>
        <w:t xml:space="preserve">Documented:</w:t>
      </w:r>
      <w:r>
        <w:t xml:space="preserve"> </w:t>
      </w:r>
      <w:r>
        <w:t xml:space="preserve">2026-06-03</w:t>
      </w:r>
    </w:p>
    <w:p>
      <w:r>
        <w:pict>
          <v:rect style="width:0;height:1.5pt" o:hralign="center" o:hrstd="t" o:hr="t"/>
        </w:pict>
      </w:r>
    </w:p>
    <w:bookmarkStart w:id="20" w:name="background-why-this-page-exists"/>
    <w:p>
      <w:pPr>
        <w:pStyle w:val="Heading2"/>
      </w:pPr>
      <w:r>
        <w:t xml:space="preserve">Background / Why This Page Exists</w:t>
      </w:r>
    </w:p>
    <w:p>
      <w:pPr>
        <w:pStyle w:val="FirstParagraph"/>
      </w:pPr>
      <w:r>
        <w:t xml:space="preserve">During a routine patch cycle, this host was restarted and came back without the</w:t>
      </w:r>
      <w:r>
        <w:t xml:space="preserve"> </w:t>
      </w:r>
      <w:r>
        <w:rPr>
          <w:rStyle w:val="VerbatimChar"/>
        </w:rPr>
        <w:t xml:space="preserve">/app</w:t>
      </w:r>
      <w:r>
        <w:t xml:space="preserve"> </w:t>
      </w:r>
      <w:r>
        <w:t xml:space="preserve">volume mounted. Because this volume hosts all Docker data (volumes, images, container layers), all Atlassian application data appeared missing until the root cause was identified and the volume was manually remounted. This page documents the current state of the host so that any future incident — patching, migration, rebuild, or unexplained outage — can be diagnosed and recovered quickly.</w:t>
      </w:r>
    </w:p>
    <w:p>
      <w:r>
        <w:pict>
          <v:rect style="width:0;height:1.5pt" o:hralign="center" o:hrstd="t" o:hr="t"/>
        </w:pict>
      </w:r>
    </w:p>
    <w:bookmarkEnd w:id="20"/>
    <w:bookmarkStart w:id="21" w:name="instance-overview"/>
    <w:p>
      <w:pPr>
        <w:pStyle w:val="Heading2"/>
      </w:pPr>
      <w:r>
        <w:t xml:space="preserve">1. Instance Overview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Hostname</w:t>
            </w:r>
          </w:p>
        </w:tc>
        <w:tc>
          <w:tcPr/>
          <w:p>
            <w:pPr>
              <w:pStyle w:val="Compact"/>
              <w:jc w:val="left"/>
            </w:pPr>
            <w:r>
              <w:rPr>
                <w:rStyle w:val="VerbatimChar"/>
              </w:rPr>
              <w:t xml:space="preserve">ip-10-56-112-34.ec2.internal</w:t>
            </w:r>
          </w:p>
        </w:tc>
      </w:tr>
      <w:tr>
        <w:tc>
          <w:tcPr/>
          <w:p>
            <w:pPr>
              <w:pStyle w:val="Compact"/>
              <w:jc w:val="left"/>
            </w:pPr>
            <w:r>
              <w:rPr>
                <w:bCs/>
                <w:b/>
              </w:rPr>
              <w:t xml:space="preserve">Private IP</w:t>
            </w:r>
          </w:p>
        </w:tc>
        <w:tc>
          <w:tcPr/>
          <w:p>
            <w:pPr>
              <w:pStyle w:val="Compact"/>
              <w:jc w:val="left"/>
            </w:pPr>
            <w:r>
              <w:rPr>
                <w:rStyle w:val="VerbatimChar"/>
              </w:rPr>
              <w:t xml:space="preserve">10.56.112.34</w:t>
            </w:r>
          </w:p>
        </w:tc>
      </w:tr>
      <w:tr>
        <w:tc>
          <w:tcPr/>
          <w:p>
            <w:pPr>
              <w:pStyle w:val="Compact"/>
              <w:jc w:val="left"/>
            </w:pPr>
            <w:r>
              <w:rPr>
                <w:bCs/>
                <w:b/>
              </w:rPr>
              <w:t xml:space="preserve">Instance ID</w:t>
            </w:r>
          </w:p>
        </w:tc>
        <w:tc>
          <w:tcPr/>
          <w:p>
            <w:pPr>
              <w:pStyle w:val="Compact"/>
              <w:jc w:val="left"/>
            </w:pPr>
            <w:r>
              <w:rPr>
                <w:rStyle w:val="VerbatimChar"/>
              </w:rPr>
              <w:t xml:space="preserve">i-01d7e7fcb80559abb</w:t>
            </w:r>
          </w:p>
        </w:tc>
      </w:tr>
      <w:tr>
        <w:tc>
          <w:tcPr/>
          <w:p>
            <w:pPr>
              <w:pStyle w:val="Compact"/>
              <w:jc w:val="left"/>
            </w:pPr>
            <w:r>
              <w:rPr>
                <w:bCs/>
                <w:b/>
              </w:rPr>
              <w:t xml:space="preserve">Instance Type</w:t>
            </w:r>
          </w:p>
        </w:tc>
        <w:tc>
          <w:tcPr/>
          <w:p>
            <w:pPr>
              <w:pStyle w:val="Compact"/>
              <w:jc w:val="left"/>
            </w:pPr>
            <w:r>
              <w:rPr>
                <w:rStyle w:val="VerbatimChar"/>
              </w:rPr>
              <w:t xml:space="preserve">t3.2xlarge</w:t>
            </w:r>
            <w:r>
              <w:t xml:space="preserve"> </w:t>
            </w:r>
            <w:r>
              <w:t xml:space="preserve">(8 vCPU, 32 GB RAM)</w:t>
            </w:r>
          </w:p>
        </w:tc>
      </w:tr>
      <w:tr>
        <w:tc>
          <w:tcPr/>
          <w:p>
            <w:pPr>
              <w:pStyle w:val="Compact"/>
              <w:jc w:val="left"/>
            </w:pPr>
            <w:r>
              <w:rPr>
                <w:bCs/>
                <w:b/>
              </w:rPr>
              <w:t xml:space="preserve">AMI ID</w:t>
            </w:r>
          </w:p>
        </w:tc>
        <w:tc>
          <w:tcPr/>
          <w:p>
            <w:pPr>
              <w:pStyle w:val="Compact"/>
              <w:jc w:val="left"/>
            </w:pPr>
            <w:r>
              <w:rPr>
                <w:rStyle w:val="VerbatimChar"/>
              </w:rPr>
              <w:t xml:space="preserve">ami-034fab89e22e42287</w:t>
            </w:r>
          </w:p>
        </w:tc>
      </w:tr>
      <w:tr>
        <w:tc>
          <w:tcPr/>
          <w:p>
            <w:pPr>
              <w:pStyle w:val="Compact"/>
              <w:jc w:val="left"/>
            </w:pPr>
            <w:r>
              <w:rPr>
                <w:bCs/>
                <w:b/>
              </w:rPr>
              <w:t xml:space="preserve">OS</w:t>
            </w:r>
          </w:p>
        </w:tc>
        <w:tc>
          <w:tcPr/>
          <w:p>
            <w:pPr>
              <w:pStyle w:val="Compact"/>
              <w:jc w:val="left"/>
            </w:pPr>
            <w:r>
              <w:t xml:space="preserve">Amazon Linux 2023.9.20251208</w:t>
            </w:r>
          </w:p>
        </w:tc>
      </w:tr>
      <w:tr>
        <w:tc>
          <w:tcPr/>
          <w:p>
            <w:pPr>
              <w:pStyle w:val="Compact"/>
              <w:jc w:val="left"/>
            </w:pPr>
            <w:r>
              <w:rPr>
                <w:bCs/>
                <w:b/>
              </w:rPr>
              <w:t xml:space="preserve">Kernel</w:t>
            </w:r>
          </w:p>
        </w:tc>
        <w:tc>
          <w:tcPr/>
          <w:p>
            <w:pPr>
              <w:pStyle w:val="Compact"/>
              <w:jc w:val="left"/>
            </w:pPr>
            <w:r>
              <w:rPr>
                <w:rStyle w:val="VerbatimChar"/>
              </w:rPr>
              <w:t xml:space="preserve">6.1.158-180.294.amzn2023.x86_64</w:t>
            </w:r>
          </w:p>
        </w:tc>
      </w:tr>
      <w:tr>
        <w:tc>
          <w:tcPr/>
          <w:p>
            <w:pPr>
              <w:pStyle w:val="Compact"/>
              <w:jc w:val="left"/>
            </w:pPr>
            <w:r>
              <w:rPr>
                <w:bCs/>
                <w:b/>
              </w:rPr>
              <w:t xml:space="preserve">Availability Zone</w:t>
            </w:r>
          </w:p>
        </w:tc>
        <w:tc>
          <w:tcPr/>
          <w:p>
            <w:pPr>
              <w:pStyle w:val="Compact"/>
              <w:jc w:val="left"/>
            </w:pPr>
            <w:r>
              <w:rPr>
                <w:rStyle w:val="VerbatimChar"/>
              </w:rPr>
              <w:t xml:space="preserve">us-east-1b</w:t>
            </w:r>
          </w:p>
        </w:tc>
      </w:tr>
      <w:tr>
        <w:tc>
          <w:tcPr/>
          <w:p>
            <w:pPr>
              <w:pStyle w:val="Compact"/>
              <w:jc w:val="left"/>
            </w:pPr>
            <w:r>
              <w:rPr>
                <w:bCs/>
                <w:b/>
              </w:rPr>
              <w:t xml:space="preserve">Uptime at Doc Time</w:t>
            </w:r>
          </w:p>
        </w:tc>
        <w:tc>
          <w:tcPr/>
          <w:p>
            <w:pPr>
              <w:pStyle w:val="Compact"/>
              <w:jc w:val="left"/>
            </w:pPr>
            <w:r>
              <w:t xml:space="preserve">69 days (last restart: ~2026-03-25)</w:t>
            </w:r>
          </w:p>
        </w:tc>
      </w:tr>
    </w:tbl>
    <w:p>
      <w:r>
        <w:pict>
          <v:rect style="width:0;height:1.5pt" o:hralign="center" o:hrstd="t" o:hr="t"/>
        </w:pict>
      </w:r>
    </w:p>
    <w:bookmarkEnd w:id="21"/>
    <w:bookmarkStart w:id="26" w:name="storage-volumes-mounts-and-fstab"/>
    <w:p>
      <w:pPr>
        <w:pStyle w:val="Heading2"/>
      </w:pPr>
      <w:r>
        <w:t xml:space="preserve">2. Storage — Volumes, Mounts, and fstab</w:t>
      </w:r>
    </w:p>
    <w:p>
      <w:pPr>
        <w:pStyle w:val="BlockText"/>
      </w:pPr>
      <w:r>
        <w:t xml:space="preserve">⚠️</w:t>
      </w:r>
      <w:r>
        <w:t xml:space="preserve"> </w:t>
      </w:r>
      <w:r>
        <w:rPr>
          <w:bCs/>
          <w:b/>
        </w:rPr>
        <w:t xml:space="preserve">Outage Root Cause Reference:</w:t>
      </w:r>
      <w:r>
        <w:t xml:space="preserve"> </w:t>
      </w:r>
      <w:r>
        <w:t xml:space="preserve">The</w:t>
      </w:r>
      <w:r>
        <w:t xml:space="preserve"> </w:t>
      </w:r>
      <w:r>
        <w:rPr>
          <w:rStyle w:val="VerbatimChar"/>
        </w:rPr>
        <w:t xml:space="preserve">/app</w:t>
      </w:r>
      <w:r>
        <w:t xml:space="preserve"> </w:t>
      </w:r>
      <w:r>
        <w:t xml:space="preserve">volume (nvme1n1p1) was not in fstab at the time of the original outage. It has since been added. If this host is restarted and Atlassian data appears missing, verify this volume is mounted first.</w:t>
      </w:r>
    </w:p>
    <w:bookmarkStart w:id="22" w:name="block-devices"/>
    <w:p>
      <w:pPr>
        <w:pStyle w:val="Heading3"/>
      </w:pPr>
      <w:r>
        <w:t xml:space="preserve">2.1 Block Devices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Device</w:t>
            </w:r>
          </w:p>
        </w:tc>
        <w:tc>
          <w:tcPr/>
          <w:p>
            <w:pPr>
              <w:pStyle w:val="Compact"/>
              <w:jc w:val="left"/>
            </w:pPr>
            <w:r>
              <w:t xml:space="preserve">Size</w:t>
            </w:r>
          </w:p>
        </w:tc>
        <w:tc>
          <w:tcPr/>
          <w:p>
            <w:pPr>
              <w:pStyle w:val="Compact"/>
              <w:jc w:val="left"/>
            </w:pPr>
            <w:r>
              <w:t xml:space="preserve">Type</w:t>
            </w:r>
          </w:p>
        </w:tc>
        <w:tc>
          <w:tcPr/>
          <w:p>
            <w:pPr>
              <w:pStyle w:val="Compact"/>
              <w:jc w:val="left"/>
            </w:pPr>
            <w:r>
              <w:t xml:space="preserve">Filesystem</w:t>
            </w:r>
          </w:p>
        </w:tc>
        <w:tc>
          <w:tcPr/>
          <w:p>
            <w:pPr>
              <w:pStyle w:val="Compact"/>
              <w:jc w:val="left"/>
            </w:pPr>
            <w:r>
              <w:t xml:space="preserve">Mount Point</w:t>
            </w:r>
          </w:p>
        </w:tc>
        <w:tc>
          <w:tcPr/>
          <w:p>
            <w:pPr>
              <w:pStyle w:val="Compact"/>
              <w:jc w:val="left"/>
            </w:pPr>
            <w:r>
              <w:t xml:space="preserve">UUID</w:t>
            </w:r>
          </w:p>
        </w:tc>
      </w:tr>
      <w:tr>
        <w:tc>
          <w:tcPr/>
          <w:p>
            <w:pPr>
              <w:pStyle w:val="Compact"/>
              <w:jc w:val="left"/>
            </w:pPr>
            <w:r>
              <w:rPr>
                <w:rStyle w:val="VerbatimChar"/>
              </w:rPr>
              <w:t xml:space="preserve">nvme0n1p1</w:t>
            </w:r>
          </w:p>
        </w:tc>
        <w:tc>
          <w:tcPr/>
          <w:p>
            <w:pPr>
              <w:pStyle w:val="Compact"/>
              <w:jc w:val="left"/>
            </w:pPr>
            <w:r>
              <w:t xml:space="preserve">150 GB</w:t>
            </w:r>
          </w:p>
        </w:tc>
        <w:tc>
          <w:tcPr/>
          <w:p>
            <w:pPr>
              <w:pStyle w:val="Compact"/>
              <w:jc w:val="left"/>
            </w:pPr>
            <w:r>
              <w:t xml:space="preserve">partition</w:t>
            </w:r>
          </w:p>
        </w:tc>
        <w:tc>
          <w:tcPr/>
          <w:p>
            <w:pPr>
              <w:pStyle w:val="Compact"/>
              <w:jc w:val="left"/>
            </w:pPr>
            <w:r>
              <w:t xml:space="preserve">XFS</w:t>
            </w:r>
          </w:p>
        </w:tc>
        <w:tc>
          <w:tcPr/>
          <w:p>
            <w:pPr>
              <w:pStyle w:val="Compact"/>
              <w:jc w:val="left"/>
            </w:pPr>
            <w:r>
              <w:rPr>
                <w:rStyle w:val="VerbatimChar"/>
              </w:rPr>
              <w:t xml:space="preserve">/</w:t>
            </w:r>
            <w:r>
              <w:t xml:space="preserve"> </w:t>
            </w:r>
            <w:r>
              <w:t xml:space="preserve">(root)</w:t>
            </w:r>
          </w:p>
        </w:tc>
        <w:tc>
          <w:tcPr/>
          <w:p>
            <w:pPr>
              <w:pStyle w:val="Compact"/>
              <w:jc w:val="left"/>
            </w:pPr>
            <w:r>
              <w:rPr>
                <w:rStyle w:val="VerbatimChar"/>
              </w:rPr>
              <w:t xml:space="preserve">e1f0d2ec-93af-4d46-8039-6fd7a938a4de</w:t>
            </w:r>
          </w:p>
        </w:tc>
      </w:tr>
      <w:tr>
        <w:tc>
          <w:tcPr/>
          <w:p>
            <w:pPr>
              <w:pStyle w:val="Compact"/>
              <w:jc w:val="left"/>
            </w:pPr>
            <w:r>
              <w:rPr>
                <w:rStyle w:val="VerbatimChar"/>
              </w:rPr>
              <w:t xml:space="preserve">nvme0n1p128</w:t>
            </w:r>
          </w:p>
        </w:tc>
        <w:tc>
          <w:tcPr/>
          <w:p>
            <w:pPr>
              <w:pStyle w:val="Compact"/>
              <w:jc w:val="left"/>
            </w:pPr>
            <w:r>
              <w:t xml:space="preserve">10 MB</w:t>
            </w:r>
          </w:p>
        </w:tc>
        <w:tc>
          <w:tcPr/>
          <w:p>
            <w:pPr>
              <w:pStyle w:val="Compact"/>
              <w:jc w:val="left"/>
            </w:pPr>
            <w:r>
              <w:t xml:space="preserve">partition</w:t>
            </w:r>
          </w:p>
        </w:tc>
        <w:tc>
          <w:tcPr/>
          <w:p>
            <w:pPr>
              <w:pStyle w:val="Compact"/>
              <w:jc w:val="left"/>
            </w:pPr>
            <w:r>
              <w:t xml:space="preserve">VFAT</w:t>
            </w:r>
          </w:p>
        </w:tc>
        <w:tc>
          <w:tcPr/>
          <w:p>
            <w:pPr>
              <w:pStyle w:val="Compact"/>
              <w:jc w:val="left"/>
            </w:pPr>
            <w:r>
              <w:rPr>
                <w:rStyle w:val="VerbatimChar"/>
              </w:rPr>
              <w:t xml:space="preserve">/boot/efi</w:t>
            </w:r>
          </w:p>
        </w:tc>
        <w:tc>
          <w:tcPr/>
          <w:p>
            <w:pPr>
              <w:pStyle w:val="Compact"/>
              <w:jc w:val="left"/>
            </w:pPr>
            <w:r>
              <w:rPr>
                <w:rStyle w:val="VerbatimChar"/>
              </w:rPr>
              <w:t xml:space="preserve">E147-FCAD</w:t>
            </w:r>
          </w:p>
        </w:tc>
      </w:tr>
      <w:tr>
        <w:tc>
          <w:tcPr/>
          <w:p>
            <w:pPr>
              <w:pStyle w:val="Compact"/>
              <w:jc w:val="left"/>
            </w:pPr>
            <w:r>
              <w:rPr>
                <w:rStyle w:val="VerbatimChar"/>
              </w:rPr>
              <w:t xml:space="preserve">nvme1n1p1</w:t>
            </w:r>
          </w:p>
        </w:tc>
        <w:tc>
          <w:tcPr/>
          <w:p>
            <w:pPr>
              <w:pStyle w:val="Compact"/>
              <w:jc w:val="left"/>
            </w:pPr>
            <w:r>
              <w:t xml:space="preserve">150 GB</w:t>
            </w:r>
          </w:p>
        </w:tc>
        <w:tc>
          <w:tcPr/>
          <w:p>
            <w:pPr>
              <w:pStyle w:val="Compact"/>
              <w:jc w:val="left"/>
            </w:pPr>
            <w:r>
              <w:t xml:space="preserve">partition</w:t>
            </w:r>
          </w:p>
        </w:tc>
        <w:tc>
          <w:tcPr/>
          <w:p>
            <w:pPr>
              <w:pStyle w:val="Compact"/>
              <w:jc w:val="left"/>
            </w:pPr>
            <w:r>
              <w:t xml:space="preserve">XFS</w:t>
            </w:r>
          </w:p>
        </w:tc>
        <w:tc>
          <w:tcPr/>
          <w:p>
            <w:pPr>
              <w:pStyle w:val="Compact"/>
              <w:jc w:val="left"/>
            </w:pPr>
            <w:r>
              <w:rPr>
                <w:rStyle w:val="VerbatimChar"/>
              </w:rPr>
              <w:t xml:space="preserve">/app</w:t>
            </w:r>
          </w:p>
        </w:tc>
        <w:tc>
          <w:tcPr/>
          <w:p>
            <w:pPr>
              <w:pStyle w:val="Compact"/>
              <w:jc w:val="left"/>
            </w:pPr>
            <w:r>
              <w:rPr>
                <w:rStyle w:val="VerbatimChar"/>
              </w:rPr>
              <w:t xml:space="preserve">f71e0200-1724-4492-b770-0f9d19cb102a</w:t>
            </w:r>
          </w:p>
        </w:tc>
      </w:tr>
      <w:tr>
        <w:tc>
          <w:tcPr/>
          <w:p>
            <w:pPr>
              <w:pStyle w:val="Compact"/>
              <w:jc w:val="left"/>
            </w:pPr>
            <w:r>
              <w:rPr>
                <w:rStyle w:val="VerbatimChar"/>
              </w:rPr>
              <w:t xml:space="preserve">nvme2n1</w:t>
            </w:r>
          </w:p>
        </w:tc>
        <w:tc>
          <w:tcPr/>
          <w:p>
            <w:pPr>
              <w:pStyle w:val="Compact"/>
              <w:jc w:val="left"/>
            </w:pPr>
            <w:r>
              <w:t xml:space="preserve">150 GB</w:t>
            </w:r>
          </w:p>
        </w:tc>
        <w:tc>
          <w:tcPr/>
          <w:p>
            <w:pPr>
              <w:pStyle w:val="Compact"/>
              <w:jc w:val="left"/>
            </w:pPr>
            <w:r>
              <w:t xml:space="preserve">disk</w:t>
            </w:r>
          </w:p>
        </w:tc>
        <w:tc>
          <w:tcPr/>
          <w:p>
            <w:pPr>
              <w:pStyle w:val="Compact"/>
              <w:jc w:val="left"/>
            </w:pPr>
            <w:r>
              <w:t xml:space="preserve">ext4</w:t>
            </w:r>
          </w:p>
        </w:tc>
        <w:tc>
          <w:tcPr/>
          <w:p>
            <w:pPr>
              <w:pStyle w:val="Compact"/>
              <w:jc w:val="left"/>
            </w:pPr>
            <w:r>
              <w:rPr>
                <w:rStyle w:val="VerbatimChar"/>
              </w:rPr>
              <w:t xml:space="preserve">/mnt/temp</w:t>
            </w:r>
          </w:p>
        </w:tc>
        <w:tc>
          <w:tcPr/>
          <w:p>
            <w:pPr>
              <w:pStyle w:val="Compact"/>
              <w:jc w:val="left"/>
            </w:pPr>
            <w:r>
              <w:rPr>
                <w:rStyle w:val="VerbatimChar"/>
              </w:rPr>
              <w:t xml:space="preserve">78f25dfb-fb65-4ce6-9f62-b92b4553e824</w:t>
            </w:r>
          </w:p>
        </w:tc>
      </w:tr>
    </w:tbl>
    <w:bookmarkEnd w:id="22"/>
    <w:bookmarkStart w:id="23" w:name="disk-usage"/>
    <w:p>
      <w:pPr>
        <w:pStyle w:val="Heading3"/>
      </w:pPr>
      <w:r>
        <w:t xml:space="preserve">2.2 Disk Usage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Filesystem</w:t>
            </w:r>
          </w:p>
        </w:tc>
        <w:tc>
          <w:tcPr/>
          <w:p>
            <w:pPr>
              <w:pStyle w:val="Compact"/>
              <w:jc w:val="left"/>
            </w:pPr>
            <w:r>
              <w:t xml:space="preserve">Size</w:t>
            </w:r>
          </w:p>
        </w:tc>
        <w:tc>
          <w:tcPr/>
          <w:p>
            <w:pPr>
              <w:pStyle w:val="Compact"/>
              <w:jc w:val="left"/>
            </w:pPr>
            <w:r>
              <w:t xml:space="preserve">Used</w:t>
            </w:r>
          </w:p>
        </w:tc>
        <w:tc>
          <w:tcPr/>
          <w:p>
            <w:pPr>
              <w:pStyle w:val="Compact"/>
              <w:jc w:val="left"/>
            </w:pPr>
            <w:r>
              <w:t xml:space="preserve">Available</w:t>
            </w:r>
          </w:p>
        </w:tc>
        <w:tc>
          <w:tcPr/>
          <w:p>
            <w:pPr>
              <w:pStyle w:val="Compact"/>
              <w:jc w:val="left"/>
            </w:pPr>
            <w:r>
              <w:t xml:space="preserve">Use%</w:t>
            </w:r>
          </w:p>
        </w:tc>
        <w:tc>
          <w:tcPr/>
          <w:p>
            <w:pPr>
              <w:pStyle w:val="Compact"/>
              <w:jc w:val="left"/>
            </w:pPr>
            <w:r>
              <w:t xml:space="preserve">Mounted On</w:t>
            </w:r>
          </w:p>
        </w:tc>
      </w:tr>
      <w:tr>
        <w:tc>
          <w:tcPr/>
          <w:p>
            <w:pPr>
              <w:pStyle w:val="Compact"/>
              <w:jc w:val="left"/>
            </w:pPr>
            <w:r>
              <w:rPr>
                <w:rStyle w:val="VerbatimChar"/>
              </w:rPr>
              <w:t xml:space="preserve">/dev/nvme0n1p1</w:t>
            </w:r>
          </w:p>
        </w:tc>
        <w:tc>
          <w:tcPr/>
          <w:p>
            <w:pPr>
              <w:pStyle w:val="Compact"/>
              <w:jc w:val="left"/>
            </w:pPr>
            <w:r>
              <w:t xml:space="preserve">150 GB</w:t>
            </w:r>
          </w:p>
        </w:tc>
        <w:tc>
          <w:tcPr/>
          <w:p>
            <w:pPr>
              <w:pStyle w:val="Compact"/>
              <w:jc w:val="left"/>
            </w:pPr>
            <w:r>
              <w:t xml:space="preserve">55 GB</w:t>
            </w:r>
          </w:p>
        </w:tc>
        <w:tc>
          <w:tcPr/>
          <w:p>
            <w:pPr>
              <w:pStyle w:val="Compact"/>
              <w:jc w:val="left"/>
            </w:pPr>
            <w:r>
              <w:t xml:space="preserve">96 GB</w:t>
            </w:r>
          </w:p>
        </w:tc>
        <w:tc>
          <w:tcPr/>
          <w:p>
            <w:pPr>
              <w:pStyle w:val="Compact"/>
              <w:jc w:val="left"/>
            </w:pPr>
            <w:r>
              <w:t xml:space="preserve">37%</w:t>
            </w:r>
          </w:p>
        </w:tc>
        <w:tc>
          <w:tcPr/>
          <w:p>
            <w:pPr>
              <w:pStyle w:val="Compact"/>
              <w:jc w:val="left"/>
            </w:pPr>
            <w:r>
              <w:rPr>
                <w:rStyle w:val="VerbatimChar"/>
              </w:rPr>
              <w:t xml:space="preserve">/</w:t>
            </w:r>
          </w:p>
        </w:tc>
      </w:tr>
      <w:tr>
        <w:tc>
          <w:tcPr/>
          <w:p>
            <w:pPr>
              <w:pStyle w:val="Compact"/>
              <w:jc w:val="left"/>
            </w:pPr>
            <w:r>
              <w:rPr>
                <w:rStyle w:val="VerbatimChar"/>
              </w:rPr>
              <w:t xml:space="preserve">/dev/nvme1n1p1</w:t>
            </w:r>
          </w:p>
        </w:tc>
        <w:tc>
          <w:tcPr/>
          <w:p>
            <w:pPr>
              <w:pStyle w:val="Compact"/>
              <w:jc w:val="left"/>
            </w:pPr>
            <w:r>
              <w:t xml:space="preserve">150 GB</w:t>
            </w:r>
          </w:p>
        </w:tc>
        <w:tc>
          <w:tcPr/>
          <w:p>
            <w:pPr>
              <w:pStyle w:val="Compact"/>
              <w:jc w:val="left"/>
            </w:pPr>
            <w:r>
              <w:t xml:space="preserve">127 GB</w:t>
            </w:r>
          </w:p>
        </w:tc>
        <w:tc>
          <w:tcPr/>
          <w:p>
            <w:pPr>
              <w:pStyle w:val="Compact"/>
              <w:jc w:val="left"/>
            </w:pPr>
            <w:r>
              <w:t xml:space="preserve">24 GB</w:t>
            </w:r>
          </w:p>
        </w:tc>
        <w:tc>
          <w:tcPr/>
          <w:p>
            <w:pPr>
              <w:pStyle w:val="Compact"/>
              <w:jc w:val="left"/>
            </w:pPr>
            <w:r>
              <w:rPr>
                <w:bCs/>
                <w:b/>
              </w:rPr>
              <w:t xml:space="preserve">85%</w:t>
            </w:r>
          </w:p>
        </w:tc>
        <w:tc>
          <w:tcPr/>
          <w:p>
            <w:pPr>
              <w:pStyle w:val="Compact"/>
              <w:jc w:val="left"/>
            </w:pPr>
            <w:r>
              <w:rPr>
                <w:rStyle w:val="VerbatimChar"/>
              </w:rPr>
              <w:t xml:space="preserve">/app</w:t>
            </w:r>
          </w:p>
        </w:tc>
      </w:tr>
      <w:tr>
        <w:tc>
          <w:tcPr/>
          <w:p>
            <w:pPr>
              <w:pStyle w:val="Compact"/>
              <w:jc w:val="left"/>
            </w:pPr>
            <w:r>
              <w:rPr>
                <w:rStyle w:val="VerbatimChar"/>
              </w:rPr>
              <w:t xml:space="preserve">/dev/nvme2n1</w:t>
            </w:r>
          </w:p>
        </w:tc>
        <w:tc>
          <w:tcPr/>
          <w:p>
            <w:pPr>
              <w:pStyle w:val="Compact"/>
              <w:jc w:val="left"/>
            </w:pPr>
            <w:r>
              <w:t xml:space="preserve">148 GB</w:t>
            </w:r>
          </w:p>
        </w:tc>
        <w:tc>
          <w:tcPr/>
          <w:p>
            <w:pPr>
              <w:pStyle w:val="Compact"/>
              <w:jc w:val="left"/>
            </w:pPr>
            <w:r>
              <w:t xml:space="preserve">67 GB</w:t>
            </w:r>
          </w:p>
        </w:tc>
        <w:tc>
          <w:tcPr/>
          <w:p>
            <w:pPr>
              <w:pStyle w:val="Compact"/>
              <w:jc w:val="left"/>
            </w:pPr>
            <w:r>
              <w:t xml:space="preserve">74 GB</w:t>
            </w:r>
          </w:p>
        </w:tc>
        <w:tc>
          <w:tcPr/>
          <w:p>
            <w:pPr>
              <w:pStyle w:val="Compact"/>
              <w:jc w:val="left"/>
            </w:pPr>
            <w:r>
              <w:t xml:space="preserve">48%</w:t>
            </w:r>
          </w:p>
        </w:tc>
        <w:tc>
          <w:tcPr/>
          <w:p>
            <w:pPr>
              <w:pStyle w:val="Compact"/>
              <w:jc w:val="left"/>
            </w:pPr>
            <w:r>
              <w:rPr>
                <w:rStyle w:val="VerbatimChar"/>
              </w:rPr>
              <w:t xml:space="preserve">/mnt/temp</w:t>
            </w:r>
          </w:p>
        </w:tc>
      </w:tr>
    </w:tbl>
    <w:p>
      <w:pPr>
        <w:pStyle w:val="BlockText"/>
      </w:pPr>
      <w:r>
        <w:t xml:space="preserve">⚠️</w:t>
      </w:r>
      <w:r>
        <w:t xml:space="preserve"> </w:t>
      </w:r>
      <w:r>
        <w:rPr>
          <w:bCs/>
          <w:b/>
        </w:rPr>
        <w:t xml:space="preserve">Disk Space Warning:</w:t>
      </w:r>
      <w:r>
        <w:t xml:space="preserve"> </w:t>
      </w:r>
      <w:r>
        <w:rPr>
          <w:rStyle w:val="VerbatimChar"/>
        </w:rPr>
        <w:t xml:space="preserve">/app</w:t>
      </w:r>
      <w:r>
        <w:t xml:space="preserve"> </w:t>
      </w:r>
      <w:r>
        <w:t xml:space="preserve">is at 85% capacity. This volume holds all Docker volumes, images, and container layers. Monitor closely — if it fills, containers will crash. Reclaimable Docker space: ~10 GB (unused volume</w:t>
      </w:r>
      <w:r>
        <w:t xml:space="preserve"> </w:t>
      </w:r>
      <w:r>
        <w:rPr>
          <w:rStyle w:val="VerbatimChar"/>
        </w:rPr>
        <w:t xml:space="preserve">optbitbucketVolume</w:t>
      </w:r>
      <w:r>
        <w:t xml:space="preserve">).</w:t>
      </w:r>
    </w:p>
    <w:bookmarkEnd w:id="23"/>
    <w:bookmarkStart w:id="24" w:name="etcfstab-current-state"/>
    <w:p>
      <w:pPr>
        <w:pStyle w:val="Heading3"/>
      </w:pPr>
      <w:r>
        <w:t xml:space="preserve">2.3 /etc/fstab (Current State)</w:t>
      </w:r>
    </w:p>
    <w:p>
      <w:pPr>
        <w:pStyle w:val="SourceCode"/>
      </w:pPr>
      <w:r>
        <w:rPr>
          <w:rStyle w:val="VerbatimChar"/>
        </w:rPr>
        <w:t xml:space="preserve">UUID=e1f0d2ec-93af-4d46-8039-6fd7a938a4de     /           xfs    defaults,noatime  1   1</w:t>
      </w:r>
      <w:r>
        <w:br/>
      </w:r>
      <w:r>
        <w:rPr>
          <w:rStyle w:val="VerbatimChar"/>
        </w:rPr>
        <w:t xml:space="preserve">UUID=E147-FCAD        /boot/efi       vfat    defaults,noatime,uid=0,gid=0,umask=0077,shortname=winnt,x-systemd.automount 0 2</w:t>
      </w:r>
      <w:r>
        <w:br/>
      </w:r>
      <w:r>
        <w:rPr>
          <w:rStyle w:val="VerbatimChar"/>
        </w:rPr>
        <w:t xml:space="preserve">tmpfs /dev/shm tmpfs defaults,nodev,noexec,nosuid 0 0</w:t>
      </w:r>
      <w:r>
        <w:br/>
      </w:r>
      <w:r>
        <w:rPr>
          <w:rStyle w:val="VerbatimChar"/>
        </w:rPr>
        <w:t xml:space="preserve">#/dev/nvme1n1 /var/lib/docker ext4 defaults 0 2   ← commented out (old path)</w:t>
      </w:r>
      <w:r>
        <w:br/>
      </w:r>
      <w:r>
        <w:rPr>
          <w:rStyle w:val="VerbatimChar"/>
        </w:rPr>
        <w:t xml:space="preserve">/dev/nvme1n1p1 /app xfs defaults 0 2               ← CRITICAL: Docker data volume</w:t>
      </w:r>
    </w:p>
    <w:p>
      <w:pPr>
        <w:pStyle w:val="FirstParagraph"/>
      </w:pPr>
      <w:r>
        <w:rPr>
          <w:bCs/>
          <w:b/>
        </w:rPr>
        <w:t xml:space="preserve">Note:</w:t>
      </w:r>
      <w:r>
        <w:t xml:space="preserve"> </w:t>
      </w:r>
      <w:r>
        <w:t xml:space="preserve">The commented-out line</w:t>
      </w:r>
      <w:r>
        <w:t xml:space="preserve"> </w:t>
      </w:r>
      <w:r>
        <w:rPr>
          <w:rStyle w:val="VerbatimChar"/>
        </w:rPr>
        <w:t xml:space="preserve">#/dev/nvme1n1 /var/lib/docker</w:t>
      </w:r>
      <w:r>
        <w:t xml:space="preserve"> </w:t>
      </w:r>
      <w:r>
        <w:t xml:space="preserve">reflects the original intended mount point before Docker root was relocated to</w:t>
      </w:r>
      <w:r>
        <w:t xml:space="preserve"> </w:t>
      </w:r>
      <w:r>
        <w:rPr>
          <w:rStyle w:val="VerbatimChar"/>
        </w:rPr>
        <w:t xml:space="preserve">/app/docker</w:t>
      </w:r>
      <w:r>
        <w:t xml:space="preserve">. The active entry</w:t>
      </w:r>
      <w:r>
        <w:t xml:space="preserve"> </w:t>
      </w:r>
      <w:r>
        <w:rPr>
          <w:rStyle w:val="VerbatimChar"/>
        </w:rPr>
        <w:t xml:space="preserve">/dev/nvme1n1p1 /app</w:t>
      </w:r>
      <w:r>
        <w:t xml:space="preserve"> </w:t>
      </w:r>
      <w:r>
        <w:t xml:space="preserve">is what must survive any rebuild or restore. There is no entry for</w:t>
      </w:r>
      <w:r>
        <w:t xml:space="preserve"> </w:t>
      </w:r>
      <w:r>
        <w:rPr>
          <w:rStyle w:val="VerbatimChar"/>
        </w:rPr>
        <w:t xml:space="preserve">/mnt/temp</w:t>
      </w:r>
      <w:r>
        <w:t xml:space="preserve"> </w:t>
      </w:r>
      <w:r>
        <w:t xml:space="preserve">(nvme2n1) — this volume is mounted at runtime and will not auto-mount on reboot.</w:t>
      </w:r>
    </w:p>
    <w:bookmarkEnd w:id="24"/>
    <w:bookmarkStart w:id="25" w:name="docker-root-directory"/>
    <w:p>
      <w:pPr>
        <w:pStyle w:val="Heading3"/>
      </w:pPr>
      <w:r>
        <w:t xml:space="preserve">2.4 Docker Root Directory</w:t>
      </w:r>
    </w:p>
    <w:p>
      <w:pPr>
        <w:pStyle w:val="FirstParagraph"/>
      </w:pPr>
      <w:r>
        <w:t xml:space="preserve">Docker’s data root is configured to</w:t>
      </w:r>
      <w:r>
        <w:t xml:space="preserve"> </w:t>
      </w:r>
      <w:r>
        <w:rPr>
          <w:rStyle w:val="VerbatimChar"/>
        </w:rPr>
        <w:t xml:space="preserve">/app/docker</w:t>
      </w:r>
      <w:r>
        <w:t xml:space="preserve"> </w:t>
      </w:r>
      <w:r>
        <w:t xml:space="preserve">(not the default</w:t>
      </w:r>
      <w:r>
        <w:t xml:space="preserve"> </w:t>
      </w:r>
      <w:r>
        <w:rPr>
          <w:rStyle w:val="VerbatimChar"/>
        </w:rPr>
        <w:t xml:space="preserve">/var/lib/docker</w:t>
      </w:r>
      <w:r>
        <w:t xml:space="preserve">). This is set in</w:t>
      </w:r>
      <w:r>
        <w:t xml:space="preserve"> </w:t>
      </w:r>
      <w:r>
        <w:rPr>
          <w:rStyle w:val="VerbatimChar"/>
        </w:rPr>
        <w:t xml:space="preserve">/etc/docker/daemon.json</w:t>
      </w:r>
      <w:r>
        <w:t xml:space="preserve">:</w:t>
      </w:r>
    </w:p>
    <w:p>
      <w:pPr>
        <w:pStyle w:val="SourceCode"/>
      </w:pPr>
      <w:r>
        <w:rPr>
          <w:rStyle w:val="FunctionTok"/>
        </w:rPr>
        <w:t xml:space="preserve">{</w:t>
      </w:r>
      <w:r>
        <w:br/>
      </w:r>
      <w:r>
        <w:rPr>
          <w:rStyle w:val="NormalTok"/>
        </w:rPr>
        <w:t xml:space="preserve">  </w:t>
      </w:r>
      <w:r>
        <w:rPr>
          <w:rStyle w:val="DataTypeTok"/>
        </w:rPr>
        <w:t xml:space="preserve">"data-root"</w:t>
      </w:r>
      <w:r>
        <w:rPr>
          <w:rStyle w:val="FunctionTok"/>
        </w:rPr>
        <w:t xml:space="preserve">:</w:t>
      </w:r>
      <w:r>
        <w:rPr>
          <w:rStyle w:val="NormalTok"/>
        </w:rPr>
        <w:t xml:space="preserve"> </w:t>
      </w:r>
      <w:r>
        <w:rPr>
          <w:rStyle w:val="StringTok"/>
        </w:rPr>
        <w:t xml:space="preserve">"/app/docker"</w:t>
      </w:r>
      <w:r>
        <w:rPr>
          <w:rStyle w:val="FunctionTok"/>
        </w:rPr>
        <w:t xml:space="preserve">,</w:t>
      </w:r>
      <w:r>
        <w:br/>
      </w:r>
      <w:r>
        <w:rPr>
          <w:rStyle w:val="NormalTok"/>
        </w:rPr>
        <w:t xml:space="preserve">  </w:t>
      </w:r>
      <w:r>
        <w:rPr>
          <w:rStyle w:val="DataTypeTok"/>
        </w:rPr>
        <w:t xml:space="preserve">"log-driver"</w:t>
      </w:r>
      <w:r>
        <w:rPr>
          <w:rStyle w:val="FunctionTok"/>
        </w:rPr>
        <w:t xml:space="preserve">:</w:t>
      </w:r>
      <w:r>
        <w:rPr>
          <w:rStyle w:val="NormalTok"/>
        </w:rPr>
        <w:t xml:space="preserve"> </w:t>
      </w:r>
      <w:r>
        <w:rPr>
          <w:rStyle w:val="StringTok"/>
        </w:rPr>
        <w:t xml:space="preserve">"json-file"</w:t>
      </w:r>
      <w:r>
        <w:rPr>
          <w:rStyle w:val="FunctionTok"/>
        </w:rPr>
        <w:t xml:space="preserve">,</w:t>
      </w:r>
      <w:r>
        <w:br/>
      </w:r>
      <w:r>
        <w:rPr>
          <w:rStyle w:val="NormalTok"/>
        </w:rPr>
        <w:t xml:space="preserve">  </w:t>
      </w:r>
      <w:r>
        <w:rPr>
          <w:rStyle w:val="DataTypeTok"/>
        </w:rPr>
        <w:t xml:space="preserve">"log-opts"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"max-size"</w:t>
      </w:r>
      <w:r>
        <w:rPr>
          <w:rStyle w:val="FunctionTok"/>
        </w:rPr>
        <w:t xml:space="preserve">:</w:t>
      </w:r>
      <w:r>
        <w:rPr>
          <w:rStyle w:val="NormalTok"/>
        </w:rPr>
        <w:t xml:space="preserve"> </w:t>
      </w:r>
      <w:r>
        <w:rPr>
          <w:rStyle w:val="StringTok"/>
        </w:rPr>
        <w:t xml:space="preserve">"100m"</w:t>
      </w:r>
      <w:r>
        <w:rPr>
          <w:rStyle w:val="FunctionTok"/>
        </w:rPr>
        <w:t xml:space="preserve">,</w:t>
      </w:r>
      <w:r>
        <w:br/>
      </w:r>
      <w:r>
        <w:rPr>
          <w:rStyle w:val="NormalTok"/>
        </w:rPr>
        <w:t xml:space="preserve">    </w:t>
      </w:r>
      <w:r>
        <w:rPr>
          <w:rStyle w:val="DataTypeTok"/>
        </w:rPr>
        <w:t xml:space="preserve">"max-file"</w:t>
      </w:r>
      <w:r>
        <w:rPr>
          <w:rStyle w:val="FunctionTok"/>
        </w:rPr>
        <w:t xml:space="preserve">:</w:t>
      </w:r>
      <w:r>
        <w:rPr>
          <w:rStyle w:val="NormalTok"/>
        </w:rPr>
        <w:t xml:space="preserve"> </w:t>
      </w:r>
      <w:r>
        <w:rPr>
          <w:rStyle w:val="StringTok"/>
        </w:rPr>
        <w:t xml:space="preserve">"5"</w:t>
      </w:r>
      <w:r>
        <w:br/>
      </w:r>
      <w:r>
        <w:rPr>
          <w:rStyle w:val="NormalTok"/>
        </w:rPr>
        <w:t xml:space="preserve">  </w:t>
      </w:r>
      <w:r>
        <w:rPr>
          <w:rStyle w:val="FunctionTok"/>
        </w:rPr>
        <w:t xml:space="preserve">}</w:t>
      </w:r>
      <w:r>
        <w:br/>
      </w:r>
      <w:r>
        <w:rPr>
          <w:rStyle w:val="FunctionTok"/>
        </w:rPr>
        <w:t xml:space="preserve">}</w:t>
      </w:r>
    </w:p>
    <w:p>
      <w:pPr>
        <w:pStyle w:val="FirstParagraph"/>
      </w:pPr>
      <w:r>
        <w:t xml:space="preserve">Everything Docker manages — images, container layers (overlay2), named volumes — lives under</w:t>
      </w:r>
      <w:r>
        <w:t xml:space="preserve"> </w:t>
      </w:r>
      <w:r>
        <w:rPr>
          <w:rStyle w:val="VerbatimChar"/>
        </w:rPr>
        <w:t xml:space="preserve">/app/docker/</w:t>
      </w:r>
      <w:r>
        <w:t xml:space="preserve">. If</w:t>
      </w:r>
      <w:r>
        <w:t xml:space="preserve"> </w:t>
      </w:r>
      <w:r>
        <w:rPr>
          <w:rStyle w:val="VerbatimChar"/>
        </w:rPr>
        <w:t xml:space="preserve">/app</w:t>
      </w:r>
      <w:r>
        <w:t xml:space="preserve"> </w:t>
      </w:r>
      <w:r>
        <w:t xml:space="preserve">is not mounted, none of it is accessible.</w:t>
      </w:r>
    </w:p>
    <w:p>
      <w:r>
        <w:pict>
          <v:rect style="width:0;height:1.5pt" o:hralign="center" o:hrstd="t" o:hr="t"/>
        </w:pict>
      </w:r>
    </w:p>
    <w:bookmarkEnd w:id="25"/>
    <w:bookmarkEnd w:id="26"/>
    <w:bookmarkStart w:id="32" w:name="docker-environment"/>
    <w:p>
      <w:pPr>
        <w:pStyle w:val="Heading2"/>
      </w:pPr>
      <w:r>
        <w:t xml:space="preserve">3. Docker Environment</w:t>
      </w:r>
    </w:p>
    <w:bookmarkStart w:id="27" w:name="docker-version"/>
    <w:p>
      <w:pPr>
        <w:pStyle w:val="Heading3"/>
      </w:pPr>
      <w:r>
        <w:t xml:space="preserve">3.1 Docker Version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Version</w:t>
            </w:r>
          </w:p>
        </w:tc>
      </w:tr>
      <w:tr>
        <w:tc>
          <w:tcPr/>
          <w:p>
            <w:pPr>
              <w:pStyle w:val="Compact"/>
              <w:jc w:val="left"/>
            </w:pPr>
            <w:r>
              <w:t xml:space="preserve">Docker Engine</w:t>
            </w:r>
          </w:p>
        </w:tc>
        <w:tc>
          <w:tcPr/>
          <w:p>
            <w:pPr>
              <w:pStyle w:val="Compact"/>
              <w:jc w:val="left"/>
            </w:pPr>
            <w:r>
              <w:t xml:space="preserve">25.0.13</w:t>
            </w:r>
          </w:p>
        </w:tc>
      </w:tr>
      <w:tr>
        <w:tc>
          <w:tcPr/>
          <w:p>
            <w:pPr>
              <w:pStyle w:val="Compact"/>
              <w:jc w:val="left"/>
            </w:pPr>
            <w:r>
              <w:t xml:space="preserve">containerd</w:t>
            </w:r>
          </w:p>
        </w:tc>
        <w:tc>
          <w:tcPr/>
          <w:p>
            <w:pPr>
              <w:pStyle w:val="Compact"/>
              <w:jc w:val="left"/>
            </w:pPr>
            <w:r>
              <w:t xml:space="preserve">2.1.5</w:t>
            </w:r>
          </w:p>
        </w:tc>
      </w:tr>
      <w:tr>
        <w:tc>
          <w:tcPr/>
          <w:p>
            <w:pPr>
              <w:pStyle w:val="Compact"/>
              <w:jc w:val="left"/>
            </w:pPr>
            <w:r>
              <w:t xml:space="preserve">runc</w:t>
            </w:r>
          </w:p>
        </w:tc>
        <w:tc>
          <w:tcPr/>
          <w:p>
            <w:pPr>
              <w:pStyle w:val="Compact"/>
              <w:jc w:val="left"/>
            </w:pPr>
            <w:r>
              <w:t xml:space="preserve">1.3.3</w:t>
            </w:r>
          </w:p>
        </w:tc>
      </w:tr>
      <w:tr>
        <w:tc>
          <w:tcPr/>
          <w:p>
            <w:pPr>
              <w:pStyle w:val="Compact"/>
              <w:jc w:val="left"/>
            </w:pPr>
            <w:r>
              <w:t xml:space="preserve">Storage Driver</w:t>
            </w:r>
          </w:p>
        </w:tc>
        <w:tc>
          <w:tcPr/>
          <w:p>
            <w:pPr>
              <w:pStyle w:val="Compact"/>
              <w:jc w:val="left"/>
            </w:pPr>
            <w:r>
              <w:t xml:space="preserve">overlay2 (on XFS)</w:t>
            </w:r>
          </w:p>
        </w:tc>
      </w:tr>
    </w:tbl>
    <w:bookmarkEnd w:id="27"/>
    <w:bookmarkStart w:id="28" w:name="running-containers"/>
    <w:p>
      <w:pPr>
        <w:pStyle w:val="Heading3"/>
      </w:pPr>
      <w:r>
        <w:t xml:space="preserve">3.2 Running Containers</w:t>
      </w:r>
    </w:p>
    <w:p>
      <w:pPr>
        <w:pStyle w:val="FirstParagraph"/>
      </w:pPr>
      <w:r>
        <w:t xml:space="preserve">All four containers have been running continuously for ~3 weeks. There are no stopped or failed containers.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Container Name</w:t>
            </w:r>
          </w:p>
        </w:tc>
        <w:tc>
          <w:tcPr/>
          <w:p>
            <w:pPr>
              <w:pStyle w:val="Compact"/>
              <w:jc w:val="left"/>
            </w:pPr>
            <w:r>
              <w:t xml:space="preserve">Image</w:t>
            </w:r>
          </w:p>
        </w:tc>
        <w:tc>
          <w:tcPr/>
          <w:p>
            <w:pPr>
              <w:pStyle w:val="Compact"/>
              <w:jc w:val="left"/>
            </w:pPr>
            <w:r>
              <w:t xml:space="preserve">Version</w:t>
            </w:r>
          </w:p>
        </w:tc>
        <w:tc>
          <w:tcPr/>
          <w:p>
            <w:pPr>
              <w:pStyle w:val="Compact"/>
              <w:jc w:val="left"/>
            </w:pPr>
            <w:r>
              <w:t xml:space="preserve">Status</w:t>
            </w:r>
          </w:p>
        </w:tc>
        <w:tc>
          <w:tcPr/>
          <w:p>
            <w:pPr>
              <w:pStyle w:val="Compact"/>
              <w:jc w:val="left"/>
            </w:pPr>
            <w:r>
              <w:t xml:space="preserve">Ports (Host → Container)</w:t>
            </w:r>
          </w:p>
        </w:tc>
      </w:tr>
      <w:tr>
        <w:tc>
          <w:tcPr/>
          <w:p>
            <w:pPr>
              <w:pStyle w:val="Compact"/>
              <w:jc w:val="left"/>
            </w:pPr>
            <w:r>
              <w:rPr>
                <w:rStyle w:val="VerbatimChar"/>
              </w:rPr>
              <w:t xml:space="preserve">cnxs-mgmt-bitbucket</w:t>
            </w:r>
          </w:p>
        </w:tc>
        <w:tc>
          <w:tcPr/>
          <w:p>
            <w:pPr>
              <w:pStyle w:val="Compact"/>
              <w:jc w:val="left"/>
            </w:pPr>
            <w:r>
              <w:rPr>
                <w:rStyle w:val="VerbatimChar"/>
              </w:rPr>
              <w:t xml:space="preserve">atlassian/bitbucket</w:t>
            </w:r>
          </w:p>
        </w:tc>
        <w:tc>
          <w:tcPr/>
          <w:p>
            <w:pPr>
              <w:pStyle w:val="Compact"/>
              <w:jc w:val="left"/>
            </w:pPr>
            <w:r>
              <w:t xml:space="preserve">9.4.17</w:t>
            </w:r>
          </w:p>
        </w:tc>
        <w:tc>
          <w:tcPr/>
          <w:p>
            <w:pPr>
              <w:pStyle w:val="Compact"/>
              <w:jc w:val="left"/>
            </w:pPr>
            <w:r>
              <w:t xml:space="preserve">Up 3 weeks</w:t>
            </w:r>
          </w:p>
        </w:tc>
        <w:tc>
          <w:tcPr/>
          <w:p>
            <w:pPr>
              <w:pStyle w:val="Compact"/>
              <w:jc w:val="left"/>
            </w:pPr>
            <w:r>
              <w:t xml:space="preserve">7990→7990 (HTTP), 7999→7999 (SSH)</w:t>
            </w:r>
          </w:p>
        </w:tc>
      </w:tr>
      <w:tr>
        <w:tc>
          <w:tcPr/>
          <w:p>
            <w:pPr>
              <w:pStyle w:val="Compact"/>
              <w:jc w:val="left"/>
            </w:pPr>
            <w:r>
              <w:rPr>
                <w:rStyle w:val="VerbatimChar"/>
              </w:rPr>
              <w:t xml:space="preserve">prod-bamboo</w:t>
            </w:r>
          </w:p>
        </w:tc>
        <w:tc>
          <w:tcPr/>
          <w:p>
            <w:pPr>
              <w:pStyle w:val="Compact"/>
              <w:jc w:val="left"/>
            </w:pPr>
            <w:r>
              <w:rPr>
                <w:rStyle w:val="VerbatimChar"/>
              </w:rPr>
              <w:t xml:space="preserve">atlassian/bamboo</w:t>
            </w:r>
          </w:p>
        </w:tc>
        <w:tc>
          <w:tcPr/>
          <w:p>
            <w:pPr>
              <w:pStyle w:val="Compact"/>
              <w:jc w:val="left"/>
            </w:pPr>
            <w:r>
              <w:t xml:space="preserve">10.2.11</w:t>
            </w:r>
          </w:p>
        </w:tc>
        <w:tc>
          <w:tcPr/>
          <w:p>
            <w:pPr>
              <w:pStyle w:val="Compact"/>
              <w:jc w:val="left"/>
            </w:pPr>
            <w:r>
              <w:t xml:space="preserve">Up 3 weeks</w:t>
            </w:r>
          </w:p>
        </w:tc>
        <w:tc>
          <w:tcPr/>
          <w:p>
            <w:pPr>
              <w:pStyle w:val="Compact"/>
              <w:jc w:val="left"/>
            </w:pPr>
            <w:r>
              <w:t xml:space="preserve">8085→8085 (HTTP), 8443→8443 (HTTPS)</w:t>
            </w:r>
          </w:p>
        </w:tc>
      </w:tr>
      <w:tr>
        <w:tc>
          <w:tcPr/>
          <w:p>
            <w:pPr>
              <w:pStyle w:val="Compact"/>
              <w:jc w:val="left"/>
            </w:pPr>
            <w:r>
              <w:rPr>
                <w:rStyle w:val="VerbatimChar"/>
              </w:rPr>
              <w:t xml:space="preserve">prod-postgres</w:t>
            </w:r>
          </w:p>
        </w:tc>
        <w:tc>
          <w:tcPr/>
          <w:p>
            <w:pPr>
              <w:pStyle w:val="Compact"/>
              <w:jc w:val="left"/>
            </w:pPr>
            <w:r>
              <w:rPr>
                <w:rStyle w:val="VerbatimChar"/>
              </w:rPr>
              <w:t xml:space="preserve">postgres</w:t>
            </w:r>
          </w:p>
        </w:tc>
        <w:tc>
          <w:tcPr/>
          <w:p>
            <w:pPr>
              <w:pStyle w:val="Compact"/>
              <w:jc w:val="left"/>
            </w:pPr>
            <w:r>
              <w:t xml:space="preserve">16.5</w:t>
            </w:r>
          </w:p>
        </w:tc>
        <w:tc>
          <w:tcPr/>
          <w:p>
            <w:pPr>
              <w:pStyle w:val="Compact"/>
              <w:jc w:val="left"/>
            </w:pPr>
            <w:r>
              <w:t xml:space="preserve">Up 3 weeks</w:t>
            </w:r>
          </w:p>
        </w:tc>
        <w:tc>
          <w:tcPr/>
          <w:p>
            <w:pPr>
              <w:pStyle w:val="Compact"/>
              <w:jc w:val="left"/>
            </w:pPr>
            <w:r>
              <w:t xml:space="preserve">32768→5432 (exposed to host only)</w:t>
            </w:r>
          </w:p>
        </w:tc>
      </w:tr>
      <w:tr>
        <w:tc>
          <w:tcPr/>
          <w:p>
            <w:pPr>
              <w:pStyle w:val="Compact"/>
              <w:jc w:val="left"/>
            </w:pPr>
            <w:r>
              <w:rPr>
                <w:rStyle w:val="VerbatimChar"/>
              </w:rPr>
              <w:t xml:space="preserve">nginx</w:t>
            </w:r>
          </w:p>
        </w:tc>
        <w:tc>
          <w:tcPr/>
          <w:p>
            <w:pPr>
              <w:pStyle w:val="Compact"/>
              <w:jc w:val="left"/>
            </w:pPr>
            <w:r>
              <w:rPr>
                <w:rStyle w:val="VerbatimChar"/>
              </w:rPr>
              <w:t xml:space="preserve">nginx</w:t>
            </w:r>
          </w:p>
        </w:tc>
        <w:tc>
          <w:tcPr/>
          <w:p>
            <w:pPr>
              <w:pStyle w:val="Compact"/>
              <w:jc w:val="left"/>
            </w:pPr>
            <w:r>
              <w:t xml:space="preserve">1.29.3</w:t>
            </w:r>
          </w:p>
        </w:tc>
        <w:tc>
          <w:tcPr/>
          <w:p>
            <w:pPr>
              <w:pStyle w:val="Compact"/>
              <w:jc w:val="left"/>
            </w:pPr>
            <w:r>
              <w:t xml:space="preserve">Up 3 weeks</w:t>
            </w:r>
          </w:p>
        </w:tc>
        <w:tc>
          <w:tcPr/>
          <w:p>
            <w:pPr>
              <w:pStyle w:val="Compact"/>
              <w:jc w:val="left"/>
            </w:pPr>
            <w:r>
              <w:t xml:space="preserve">80→80, 443→443</w:t>
            </w:r>
          </w:p>
        </w:tc>
      </w:tr>
    </w:tbl>
    <w:p>
      <w:pPr>
        <w:pStyle w:val="BodyText"/>
      </w:pPr>
      <w:r>
        <w:rPr>
          <w:bCs/>
          <w:b/>
        </w:rPr>
        <w:t xml:space="preserve">NGINX</w:t>
      </w:r>
      <w:r>
        <w:t xml:space="preserve"> </w:t>
      </w:r>
      <w:r>
        <w:t xml:space="preserve">acts as the reverse proxy in front of Bitbucket and Bamboo, terminating external HTTP/HTTPS traffic. All containers are on the</w:t>
      </w:r>
      <w:r>
        <w:t xml:space="preserve"> </w:t>
      </w:r>
      <w:r>
        <w:rPr>
          <w:rStyle w:val="VerbatimChar"/>
        </w:rPr>
        <w:t xml:space="preserve">prod-net</w:t>
      </w:r>
      <w:r>
        <w:t xml:space="preserve"> </w:t>
      </w:r>
      <w:r>
        <w:t xml:space="preserve">bridge network (</w:t>
      </w:r>
      <w:r>
        <w:rPr>
          <w:rStyle w:val="VerbatimChar"/>
        </w:rPr>
        <w:t xml:space="preserve">172.18.0.0/16</w:t>
      </w:r>
      <w:r>
        <w:t xml:space="preserve">).</w:t>
      </w:r>
    </w:p>
    <w:bookmarkEnd w:id="28"/>
    <w:bookmarkStart w:id="29" w:name="docker-named-volumes"/>
    <w:p>
      <w:pPr>
        <w:pStyle w:val="Heading3"/>
      </w:pPr>
      <w:r>
        <w:t xml:space="preserve">3.3 Docker Named Volumes</w:t>
      </w:r>
    </w:p>
    <w:p>
      <w:pPr>
        <w:pStyle w:val="FirstParagraph"/>
      </w:pPr>
      <w:r>
        <w:t xml:space="preserve">All application data persists in Docker named volumes stored under</w:t>
      </w:r>
      <w:r>
        <w:t xml:space="preserve"> </w:t>
      </w:r>
      <w:r>
        <w:rPr>
          <w:rStyle w:val="VerbatimChar"/>
        </w:rPr>
        <w:t xml:space="preserve">/app/docker/volumes/</w:t>
      </w:r>
      <w:r>
        <w:t xml:space="preserve">. These survive container restarts and upgrades.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Volume Name</w:t>
            </w:r>
          </w:p>
        </w:tc>
        <w:tc>
          <w:tcPr/>
          <w:p>
            <w:pPr>
              <w:pStyle w:val="Compact"/>
              <w:jc w:val="left"/>
            </w:pPr>
            <w:r>
              <w:t xml:space="preserve">Mount Point on Host</w:t>
            </w:r>
          </w:p>
        </w:tc>
        <w:tc>
          <w:tcPr/>
          <w:p>
            <w:pPr>
              <w:pStyle w:val="Compact"/>
              <w:jc w:val="left"/>
            </w:pPr>
            <w:r>
              <w:t xml:space="preserve">Purpose</w:t>
            </w:r>
          </w:p>
        </w:tc>
      </w:tr>
      <w:tr>
        <w:tc>
          <w:tcPr/>
          <w:p>
            <w:pPr>
              <w:pStyle w:val="Compact"/>
              <w:jc w:val="left"/>
            </w:pPr>
            <w:r>
              <w:rPr>
                <w:rStyle w:val="VerbatimChar"/>
              </w:rPr>
              <w:t xml:space="preserve">bitbucketVolume</w:t>
            </w:r>
          </w:p>
        </w:tc>
        <w:tc>
          <w:tcPr/>
          <w:p>
            <w:pPr>
              <w:pStyle w:val="Compact"/>
              <w:jc w:val="left"/>
            </w:pPr>
            <w:r>
              <w:rPr>
                <w:rStyle w:val="VerbatimChar"/>
              </w:rPr>
              <w:t xml:space="preserve">/app/docker/volumes/bitbucketVolume/_data</w:t>
            </w:r>
          </w:p>
        </w:tc>
        <w:tc>
          <w:tcPr/>
          <w:p>
            <w:pPr>
              <w:pStyle w:val="Compact"/>
              <w:jc w:val="left"/>
            </w:pPr>
            <w:r>
              <w:t xml:space="preserve">Bitbucket application data (</w:t>
            </w:r>
            <w:r>
              <w:rPr>
                <w:rStyle w:val="VerbatimChar"/>
              </w:rPr>
              <w:t xml:space="preserve">/var/atlassian/application-data/bitbucket</w:t>
            </w:r>
            <w:r>
              <w:t xml:space="preserve">)</w:t>
            </w:r>
          </w:p>
        </w:tc>
      </w:tr>
      <w:tr>
        <w:tc>
          <w:tcPr/>
          <w:p>
            <w:pPr>
              <w:pStyle w:val="Compact"/>
              <w:jc w:val="left"/>
            </w:pPr>
            <w:r>
              <w:rPr>
                <w:rStyle w:val="VerbatimChar"/>
              </w:rPr>
              <w:t xml:space="preserve">optbitbucketVolume94</w:t>
            </w:r>
          </w:p>
        </w:tc>
        <w:tc>
          <w:tcPr/>
          <w:p>
            <w:pPr>
              <w:pStyle w:val="Compact"/>
              <w:jc w:val="left"/>
            </w:pPr>
            <w:r>
              <w:rPr>
                <w:rStyle w:val="VerbatimChar"/>
              </w:rPr>
              <w:t xml:space="preserve">/app/docker/volumes/optbitbucketVolume94/_data</w:t>
            </w:r>
          </w:p>
        </w:tc>
        <w:tc>
          <w:tcPr/>
          <w:p>
            <w:pPr>
              <w:pStyle w:val="Compact"/>
              <w:jc w:val="left"/>
            </w:pPr>
            <w:r>
              <w:t xml:space="preserve">Bitbucket install dir (</w:t>
            </w:r>
            <w:r>
              <w:rPr>
                <w:rStyle w:val="VerbatimChar"/>
              </w:rPr>
              <w:t xml:space="preserve">/opt/atlassian/bitbucket</w:t>
            </w:r>
            <w:r>
              <w:t xml:space="preserve">) — current (9.4.x)</w:t>
            </w:r>
          </w:p>
        </w:tc>
      </w:tr>
      <w:tr>
        <w:tc>
          <w:tcPr/>
          <w:p>
            <w:pPr>
              <w:pStyle w:val="Compact"/>
              <w:jc w:val="left"/>
            </w:pPr>
            <w:r>
              <w:rPr>
                <w:rStyle w:val="VerbatimChar"/>
              </w:rPr>
              <w:t xml:space="preserve">optbitbucketVolume</w:t>
            </w:r>
          </w:p>
        </w:tc>
        <w:tc>
          <w:tcPr/>
          <w:p>
            <w:pPr>
              <w:pStyle w:val="Compact"/>
              <w:jc w:val="left"/>
            </w:pPr>
            <w:r>
              <w:rPr>
                <w:rStyle w:val="VerbatimChar"/>
              </w:rPr>
              <w:t xml:space="preserve">/app/docker/volumes/optbitbucketVolume/_data</w:t>
            </w:r>
          </w:p>
        </w:tc>
        <w:tc>
          <w:tcPr/>
          <w:p>
            <w:pPr>
              <w:pStyle w:val="Compact"/>
              <w:jc w:val="left"/>
            </w:pPr>
            <w:r>
              <w:t xml:space="preserve">Older Bitbucket install dir — likely unused, candidate for cleanup</w:t>
            </w:r>
          </w:p>
        </w:tc>
      </w:tr>
      <w:tr>
        <w:tc>
          <w:tcPr/>
          <w:p>
            <w:pPr>
              <w:pStyle w:val="Compact"/>
              <w:jc w:val="left"/>
            </w:pPr>
            <w:r>
              <w:rPr>
                <w:rStyle w:val="VerbatimChar"/>
              </w:rPr>
              <w:t xml:space="preserve">bambooVolume</w:t>
            </w:r>
          </w:p>
        </w:tc>
        <w:tc>
          <w:tcPr/>
          <w:p>
            <w:pPr>
              <w:pStyle w:val="Compact"/>
              <w:jc w:val="left"/>
            </w:pPr>
            <w:r>
              <w:rPr>
                <w:rStyle w:val="VerbatimChar"/>
              </w:rPr>
              <w:t xml:space="preserve">/app/docker/volumes/bambooVolume/_data</w:t>
            </w:r>
          </w:p>
        </w:tc>
        <w:tc>
          <w:tcPr/>
          <w:p>
            <w:pPr>
              <w:pStyle w:val="Compact"/>
              <w:jc w:val="left"/>
            </w:pPr>
            <w:r>
              <w:t xml:space="preserve">Bamboo application data (</w:t>
            </w:r>
            <w:r>
              <w:rPr>
                <w:rStyle w:val="VerbatimChar"/>
              </w:rPr>
              <w:t xml:space="preserve">/var/atlassian/application-data/bamboo</w:t>
            </w:r>
            <w:r>
              <w:t xml:space="preserve">)</w:t>
            </w:r>
          </w:p>
        </w:tc>
      </w:tr>
      <w:tr>
        <w:tc>
          <w:tcPr/>
          <w:p>
            <w:pPr>
              <w:pStyle w:val="Compact"/>
              <w:jc w:val="left"/>
            </w:pPr>
            <w:r>
              <w:rPr>
                <w:rStyle w:val="VerbatimChar"/>
              </w:rPr>
              <w:t xml:space="preserve">optbambooVolume</w:t>
            </w:r>
          </w:p>
        </w:tc>
        <w:tc>
          <w:tcPr/>
          <w:p>
            <w:pPr>
              <w:pStyle w:val="Compact"/>
              <w:jc w:val="left"/>
            </w:pPr>
            <w:r>
              <w:rPr>
                <w:rStyle w:val="VerbatimChar"/>
              </w:rPr>
              <w:t xml:space="preserve">/app/docker/volumes/optbambooVolume/_data</w:t>
            </w:r>
          </w:p>
        </w:tc>
        <w:tc>
          <w:tcPr/>
          <w:p>
            <w:pPr>
              <w:pStyle w:val="Compact"/>
              <w:jc w:val="left"/>
            </w:pPr>
            <w:r>
              <w:t xml:space="preserve">Bamboo install dir (</w:t>
            </w:r>
            <w:r>
              <w:rPr>
                <w:rStyle w:val="VerbatimChar"/>
              </w:rPr>
              <w:t xml:space="preserve">/opt/atlassian/bamboo</w:t>
            </w:r>
            <w:r>
              <w:t xml:space="preserve">)</w:t>
            </w:r>
          </w:p>
        </w:tc>
      </w:tr>
      <w:tr>
        <w:tc>
          <w:tcPr/>
          <w:p>
            <w:pPr>
              <w:pStyle w:val="Compact"/>
              <w:jc w:val="left"/>
            </w:pPr>
            <w:r>
              <w:rPr>
                <w:rStyle w:val="VerbatimChar"/>
              </w:rPr>
              <w:t xml:space="preserve">pgdataVolume16</w:t>
            </w:r>
          </w:p>
        </w:tc>
        <w:tc>
          <w:tcPr/>
          <w:p>
            <w:pPr>
              <w:pStyle w:val="Compact"/>
              <w:jc w:val="left"/>
            </w:pPr>
            <w:r>
              <w:rPr>
                <w:rStyle w:val="VerbatimChar"/>
              </w:rPr>
              <w:t xml:space="preserve">/app/docker/volumes/pgdataVolume16/_data</w:t>
            </w:r>
          </w:p>
        </w:tc>
        <w:tc>
          <w:tcPr/>
          <w:p>
            <w:pPr>
              <w:pStyle w:val="Compact"/>
              <w:jc w:val="left"/>
            </w:pPr>
            <w:r>
              <w:t xml:space="preserve">PostgreSQL 16 data directory</w:t>
            </w:r>
          </w:p>
        </w:tc>
      </w:tr>
      <w:tr>
        <w:tc>
          <w:tcPr/>
          <w:p>
            <w:pPr>
              <w:pStyle w:val="Compact"/>
              <w:jc w:val="left"/>
            </w:pPr>
            <w:r>
              <w:rPr>
                <w:rStyle w:val="VerbatimChar"/>
              </w:rPr>
              <w:t xml:space="preserve">nginxVolume</w:t>
            </w:r>
          </w:p>
        </w:tc>
        <w:tc>
          <w:tcPr/>
          <w:p>
            <w:pPr>
              <w:pStyle w:val="Compact"/>
              <w:jc w:val="left"/>
            </w:pPr>
            <w:r>
              <w:rPr>
                <w:rStyle w:val="VerbatimChar"/>
              </w:rPr>
              <w:t xml:space="preserve">/app/docker/volumes/nginxVolume/_data</w:t>
            </w:r>
          </w:p>
        </w:tc>
        <w:tc>
          <w:tcPr/>
          <w:p>
            <w:pPr>
              <w:pStyle w:val="Compact"/>
              <w:jc w:val="left"/>
            </w:pPr>
            <w:r>
              <w:t xml:space="preserve">NGINX configuration and certs</w:t>
            </w:r>
          </w:p>
        </w:tc>
      </w:tr>
    </w:tbl>
    <w:p>
      <w:pPr>
        <w:pStyle w:val="BlockText"/>
      </w:pPr>
      <w:r>
        <w:rPr>
          <w:bCs/>
          <w:b/>
        </w:rPr>
        <w:t xml:space="preserve">Note:</w:t>
      </w:r>
      <w:r>
        <w:t xml:space="preserve"> </w:t>
      </w:r>
      <w:r>
        <w:rPr>
          <w:rStyle w:val="VerbatimChar"/>
        </w:rPr>
        <w:t xml:space="preserve">optbitbucketVolume</w:t>
      </w:r>
      <w:r>
        <w:t xml:space="preserve"> </w:t>
      </w:r>
      <w:r>
        <w:t xml:space="preserve">(original, pre-9.4) appears unused. Confirm before removing — it accounts for some of the reclaimable space shown in</w:t>
      </w:r>
      <w:r>
        <w:t xml:space="preserve"> </w:t>
      </w:r>
      <w:r>
        <w:rPr>
          <w:rStyle w:val="VerbatimChar"/>
        </w:rPr>
        <w:t xml:space="preserve">docker system df</w:t>
      </w:r>
      <w:r>
        <w:t xml:space="preserve">.</w:t>
      </w:r>
    </w:p>
    <w:bookmarkEnd w:id="29"/>
    <w:bookmarkStart w:id="30" w:name="docker-network"/>
    <w:p>
      <w:pPr>
        <w:pStyle w:val="Heading3"/>
      </w:pPr>
      <w:r>
        <w:t xml:space="preserve">3.4 Docker Network</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Network</w:t>
            </w:r>
          </w:p>
        </w:tc>
        <w:tc>
          <w:tcPr/>
          <w:p>
            <w:pPr>
              <w:pStyle w:val="Compact"/>
              <w:jc w:val="left"/>
            </w:pPr>
            <w:r>
              <w:t xml:space="preserve">Driver</w:t>
            </w:r>
          </w:p>
        </w:tc>
        <w:tc>
          <w:tcPr/>
          <w:p>
            <w:pPr>
              <w:pStyle w:val="Compact"/>
              <w:jc w:val="left"/>
            </w:pPr>
            <w:r>
              <w:t xml:space="preserve">Subnet</w:t>
            </w:r>
          </w:p>
        </w:tc>
        <w:tc>
          <w:tcPr/>
          <w:p>
            <w:pPr>
              <w:pStyle w:val="Compact"/>
              <w:jc w:val="left"/>
            </w:pPr>
            <w:r>
              <w:t xml:space="preserve">Purpose</w:t>
            </w:r>
          </w:p>
        </w:tc>
      </w:tr>
      <w:tr>
        <w:tc>
          <w:tcPr/>
          <w:p>
            <w:pPr>
              <w:pStyle w:val="Compact"/>
              <w:jc w:val="left"/>
            </w:pPr>
            <w:r>
              <w:rPr>
                <w:rStyle w:val="VerbatimChar"/>
              </w:rPr>
              <w:t xml:space="preserve">prod-net</w:t>
            </w:r>
          </w:p>
        </w:tc>
        <w:tc>
          <w:tcPr/>
          <w:p>
            <w:pPr>
              <w:pStyle w:val="Compact"/>
              <w:jc w:val="left"/>
            </w:pPr>
            <w:r>
              <w:t xml:space="preserve">bridge</w:t>
            </w:r>
          </w:p>
        </w:tc>
        <w:tc>
          <w:tcPr/>
          <w:p>
            <w:pPr>
              <w:pStyle w:val="Compact"/>
              <w:jc w:val="left"/>
            </w:pPr>
            <w:r>
              <w:rPr>
                <w:rStyle w:val="VerbatimChar"/>
              </w:rPr>
              <w:t xml:space="preserve">172.18.0.0/16</w:t>
            </w:r>
          </w:p>
        </w:tc>
        <w:tc>
          <w:tcPr/>
          <w:p>
            <w:pPr>
              <w:pStyle w:val="Compact"/>
              <w:jc w:val="left"/>
            </w:pPr>
            <w:r>
              <w:t xml:space="preserve">All production containers</w:t>
            </w:r>
          </w:p>
        </w:tc>
      </w:tr>
      <w:tr>
        <w:tc>
          <w:tcPr/>
          <w:p>
            <w:pPr>
              <w:pStyle w:val="Compact"/>
              <w:jc w:val="left"/>
            </w:pPr>
            <w:r>
              <w:rPr>
                <w:rStyle w:val="VerbatimChar"/>
              </w:rPr>
              <w:t xml:space="preserve">bridge</w:t>
            </w:r>
          </w:p>
        </w:tc>
        <w:tc>
          <w:tcPr/>
          <w:p>
            <w:pPr>
              <w:pStyle w:val="Compact"/>
              <w:jc w:val="left"/>
            </w:pPr>
            <w:r>
              <w:t xml:space="preserve">bridge</w:t>
            </w:r>
          </w:p>
        </w:tc>
        <w:tc>
          <w:tcPr/>
          <w:p>
            <w:pPr>
              <w:pStyle w:val="Compact"/>
              <w:jc w:val="left"/>
            </w:pPr>
            <w:r>
              <w:rPr>
                <w:rStyle w:val="VerbatimChar"/>
              </w:rPr>
              <w:t xml:space="preserve">172.17.0.0/16</w:t>
            </w:r>
          </w:p>
        </w:tc>
        <w:tc>
          <w:tcPr/>
          <w:p>
            <w:pPr>
              <w:pStyle w:val="Compact"/>
              <w:jc w:val="left"/>
            </w:pPr>
            <w:r>
              <w:t xml:space="preserve">Docker default (not in use)</w:t>
            </w:r>
          </w:p>
        </w:tc>
      </w:tr>
      <w:tr>
        <w:tc>
          <w:tcPr/>
          <w:p>
            <w:pPr>
              <w:pStyle w:val="Compact"/>
              <w:jc w:val="left"/>
            </w:pPr>
            <w:r>
              <w:rPr>
                <w:rStyle w:val="VerbatimChar"/>
              </w:rPr>
              <w:t xml:space="preserve">host</w:t>
            </w:r>
          </w:p>
        </w:tc>
        <w:tc>
          <w:tcPr/>
          <w:p>
            <w:pPr>
              <w:pStyle w:val="Compact"/>
              <w:jc w:val="left"/>
            </w:pPr>
            <w:r>
              <w:t xml:space="preserve">host</w:t>
            </w:r>
          </w:p>
        </w:tc>
        <w:tc>
          <w:tcPr/>
          <w:p>
            <w:pPr>
              <w:pStyle w:val="Compact"/>
              <w:jc w:val="left"/>
            </w:pPr>
            <w:r>
              <w:t xml:space="preserve">—</w:t>
            </w:r>
          </w:p>
        </w:tc>
        <w:tc>
          <w:tcPr/>
          <w:p>
            <w:pPr>
              <w:pStyle w:val="Compact"/>
              <w:jc w:val="left"/>
            </w:pPr>
            <w:r>
              <w:t xml:space="preserve">Host networking (not in use)</w:t>
            </w:r>
          </w:p>
        </w:tc>
      </w:tr>
    </w:tbl>
    <w:p>
      <w:pPr>
        <w:pStyle w:val="BodyText"/>
      </w:pPr>
      <w:r>
        <w:t xml:space="preserve">Container IPs on</w:t>
      </w:r>
      <w:r>
        <w:t xml:space="preserve"> </w:t>
      </w:r>
      <w:r>
        <w:rPr>
          <w:rStyle w:val="VerbatimChar"/>
        </w:rPr>
        <w:t xml:space="preserve">prod-net</w:t>
      </w:r>
      <w:r>
        <w:t xml:space="preserve">:</w:t>
      </w:r>
      <w:r>
        <w:t xml:space="preserve"> </w:t>
      </w:r>
      <w:r>
        <w:t xml:space="preserve">-</w:t>
      </w:r>
      <w:r>
        <w:t xml:space="preserve"> </w:t>
      </w:r>
      <w:r>
        <w:rPr>
          <w:rStyle w:val="VerbatimChar"/>
        </w:rPr>
        <w:t xml:space="preserve">172.18.0.2</w:t>
      </w:r>
      <w:r>
        <w:t xml:space="preserve"> </w:t>
      </w:r>
      <w:r>
        <w:t xml:space="preserve">—</w:t>
      </w:r>
      <w:r>
        <w:t xml:space="preserve"> </w:t>
      </w:r>
      <w:r>
        <w:rPr>
          <w:rStyle w:val="VerbatimChar"/>
        </w:rPr>
        <w:t xml:space="preserve">cnxs-mgmt-bitbucket</w:t>
      </w:r>
      <w:r>
        <w:t xml:space="preserve"> </w:t>
      </w:r>
      <w:r>
        <w:t xml:space="preserve">-</w:t>
      </w:r>
      <w:r>
        <w:t xml:space="preserve"> </w:t>
      </w:r>
      <w:r>
        <w:rPr>
          <w:rStyle w:val="VerbatimChar"/>
        </w:rPr>
        <w:t xml:space="preserve">172.18.0.3</w:t>
      </w:r>
      <w:r>
        <w:t xml:space="preserve"> </w:t>
      </w:r>
      <w:r>
        <w:t xml:space="preserve">—</w:t>
      </w:r>
      <w:r>
        <w:t xml:space="preserve"> </w:t>
      </w:r>
      <w:r>
        <w:rPr>
          <w:rStyle w:val="VerbatimChar"/>
        </w:rPr>
        <w:t xml:space="preserve">nginx</w:t>
      </w:r>
      <w:r>
        <w:t xml:space="preserve"> </w:t>
      </w:r>
      <w:r>
        <w:t xml:space="preserve">-</w:t>
      </w:r>
      <w:r>
        <w:t xml:space="preserve"> </w:t>
      </w:r>
      <w:r>
        <w:rPr>
          <w:rStyle w:val="VerbatimChar"/>
        </w:rPr>
        <w:t xml:space="preserve">172.18.0.4</w:t>
      </w:r>
      <w:r>
        <w:t xml:space="preserve"> </w:t>
      </w:r>
      <w:r>
        <w:t xml:space="preserve">—</w:t>
      </w:r>
      <w:r>
        <w:t xml:space="preserve"> </w:t>
      </w:r>
      <w:r>
        <w:rPr>
          <w:rStyle w:val="VerbatimChar"/>
        </w:rPr>
        <w:t xml:space="preserve">prod-bamboo</w:t>
      </w:r>
      <w:r>
        <w:t xml:space="preserve"> </w:t>
      </w:r>
      <w:r>
        <w:t xml:space="preserve">-</w:t>
      </w:r>
      <w:r>
        <w:t xml:space="preserve"> </w:t>
      </w:r>
      <w:r>
        <w:rPr>
          <w:rStyle w:val="VerbatimChar"/>
        </w:rPr>
        <w:t xml:space="preserve">172.18.0.5</w:t>
      </w:r>
      <w:r>
        <w:t xml:space="preserve"> </w:t>
      </w:r>
      <w:r>
        <w:t xml:space="preserve">—</w:t>
      </w:r>
      <w:r>
        <w:t xml:space="preserve"> </w:t>
      </w:r>
      <w:r>
        <w:rPr>
          <w:rStyle w:val="VerbatimChar"/>
        </w:rPr>
        <w:t xml:space="preserve">prod-postgres</w:t>
      </w:r>
    </w:p>
    <w:bookmarkEnd w:id="30"/>
    <w:bookmarkStart w:id="31" w:name="docker-disk-usage"/>
    <w:p>
      <w:pPr>
        <w:pStyle w:val="Heading3"/>
      </w:pPr>
      <w:r>
        <w:t xml:space="preserve">3.5 Docker Disk Usage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Resource</w:t>
            </w:r>
          </w:p>
        </w:tc>
        <w:tc>
          <w:tcPr/>
          <w:p>
            <w:pPr>
              <w:pStyle w:val="Compact"/>
              <w:jc w:val="left"/>
            </w:pPr>
            <w:r>
              <w:t xml:space="preserve">Total</w:t>
            </w:r>
          </w:p>
        </w:tc>
        <w:tc>
          <w:tcPr/>
          <w:p>
            <w:pPr>
              <w:pStyle w:val="Compact"/>
              <w:jc w:val="left"/>
            </w:pPr>
            <w:r>
              <w:t xml:space="preserve">Size</w:t>
            </w:r>
          </w:p>
        </w:tc>
        <w:tc>
          <w:tcPr/>
          <w:p>
            <w:pPr>
              <w:pStyle w:val="Compact"/>
              <w:jc w:val="left"/>
            </w:pPr>
            <w:r>
              <w:t xml:space="preserve">Reclaimable</w:t>
            </w:r>
          </w:p>
        </w:tc>
      </w:tr>
      <w:tr>
        <w:tc>
          <w:tcPr/>
          <w:p>
            <w:pPr>
              <w:pStyle w:val="Compact"/>
              <w:jc w:val="left"/>
            </w:pPr>
            <w:r>
              <w:t xml:space="preserve">Images</w:t>
            </w:r>
          </w:p>
        </w:tc>
        <w:tc>
          <w:tcPr/>
          <w:p>
            <w:pPr>
              <w:pStyle w:val="Compact"/>
              <w:jc w:val="left"/>
            </w:pPr>
            <w:r>
              <w:t xml:space="preserve">4</w:t>
            </w:r>
          </w:p>
        </w:tc>
        <w:tc>
          <w:tcPr/>
          <w:p>
            <w:pPr>
              <w:pStyle w:val="Compact"/>
              <w:jc w:val="left"/>
            </w:pPr>
            <w:r>
              <w:t xml:space="preserve">3.23 GB</w:t>
            </w:r>
          </w:p>
        </w:tc>
        <w:tc>
          <w:tcPr/>
          <w:p>
            <w:pPr>
              <w:pStyle w:val="Compact"/>
              <w:jc w:val="left"/>
            </w:pPr>
            <w:r>
              <w:t xml:space="preserve">0 B (all in use)</w:t>
            </w:r>
          </w:p>
        </w:tc>
      </w:tr>
      <w:tr>
        <w:tc>
          <w:tcPr/>
          <w:p>
            <w:pPr>
              <w:pStyle w:val="Compact"/>
              <w:jc w:val="left"/>
            </w:pPr>
            <w:r>
              <w:t xml:space="preserve">Containers</w:t>
            </w:r>
          </w:p>
        </w:tc>
        <w:tc>
          <w:tcPr/>
          <w:p>
            <w:pPr>
              <w:pStyle w:val="Compact"/>
              <w:jc w:val="left"/>
            </w:pPr>
            <w:r>
              <w:t xml:space="preserve">4</w:t>
            </w:r>
          </w:p>
        </w:tc>
        <w:tc>
          <w:tcPr/>
          <w:p>
            <w:pPr>
              <w:pStyle w:val="Compact"/>
              <w:jc w:val="left"/>
            </w:pPr>
            <w:r>
              <w:t xml:space="preserve">300.4 MB</w:t>
            </w:r>
          </w:p>
        </w:tc>
        <w:tc>
          <w:tcPr/>
          <w:p>
            <w:pPr>
              <w:pStyle w:val="Compact"/>
              <w:jc w:val="left"/>
            </w:pPr>
            <w:r>
              <w:t xml:space="preserve">0 B (all running)</w:t>
            </w:r>
          </w:p>
        </w:tc>
      </w:tr>
      <w:tr>
        <w:tc>
          <w:tcPr/>
          <w:p>
            <w:pPr>
              <w:pStyle w:val="Compact"/>
              <w:jc w:val="left"/>
            </w:pPr>
            <w:r>
              <w:t xml:space="preserve">Local Volumes</w:t>
            </w:r>
          </w:p>
        </w:tc>
        <w:tc>
          <w:tcPr/>
          <w:p>
            <w:pPr>
              <w:pStyle w:val="Compact"/>
              <w:jc w:val="left"/>
            </w:pPr>
            <w:r>
              <w:t xml:space="preserve">7</w:t>
            </w:r>
          </w:p>
        </w:tc>
        <w:tc>
          <w:tcPr/>
          <w:p>
            <w:pPr>
              <w:pStyle w:val="Compact"/>
              <w:jc w:val="left"/>
            </w:pPr>
            <w:r>
              <w:t xml:space="preserve">52.66 GB</w:t>
            </w:r>
          </w:p>
        </w:tc>
        <w:tc>
          <w:tcPr/>
          <w:p>
            <w:pPr>
              <w:pStyle w:val="Compact"/>
              <w:jc w:val="left"/>
            </w:pPr>
            <w:r>
              <w:t xml:space="preserve">~10 GB (unused</w:t>
            </w:r>
            <w:r>
              <w:t xml:space="preserve"> </w:t>
            </w:r>
            <w:r>
              <w:rPr>
                <w:rStyle w:val="VerbatimChar"/>
              </w:rPr>
              <w:t xml:space="preserve">optbitbucketVolume</w:t>
            </w:r>
            <w:r>
              <w:t xml:space="preserve">)</w:t>
            </w:r>
          </w:p>
        </w:tc>
      </w:tr>
      <w:tr>
        <w:tc>
          <w:tcPr/>
          <w:p>
            <w:pPr>
              <w:pStyle w:val="Compact"/>
              <w:jc w:val="left"/>
            </w:pPr>
            <w:r>
              <w:t xml:space="preserve">Build Cache</w:t>
            </w:r>
          </w:p>
        </w:tc>
        <w:tc>
          <w:tcPr/>
          <w:p>
            <w:pPr>
              <w:pStyle w:val="Compact"/>
              <w:jc w:val="left"/>
            </w:pPr>
            <w:r>
              <w:t xml:space="preserve">0</w:t>
            </w:r>
          </w:p>
        </w:tc>
        <w:tc>
          <w:tcPr/>
          <w:p>
            <w:pPr>
              <w:pStyle w:val="Compact"/>
              <w:jc w:val="left"/>
            </w:pPr>
            <w:r>
              <w:t xml:space="preserve">0 B</w:t>
            </w:r>
          </w:p>
        </w:tc>
        <w:tc>
          <w:tcPr/>
          <w:p>
            <w:pPr>
              <w:pStyle w:val="Compact"/>
              <w:jc w:val="left"/>
            </w:pPr>
            <w:r>
              <w:t xml:space="preserve">—</w:t>
            </w:r>
          </w:p>
        </w:tc>
      </w:tr>
    </w:tbl>
    <w:p>
      <w:r>
        <w:pict>
          <v:rect style="width:0;height:1.5pt" o:hralign="center" o:hrstd="t" o:hr="t"/>
        </w:pict>
      </w:r>
    </w:p>
    <w:bookmarkEnd w:id="31"/>
    <w:bookmarkEnd w:id="32"/>
    <w:bookmarkStart w:id="36" w:name="host-level-services"/>
    <w:p>
      <w:pPr>
        <w:pStyle w:val="Heading2"/>
      </w:pPr>
      <w:r>
        <w:t xml:space="preserve">4. Host-Level Services</w:t>
      </w:r>
    </w:p>
    <w:p>
      <w:pPr>
        <w:pStyle w:val="FirstParagraph"/>
      </w:pPr>
      <w:r>
        <w:t xml:space="preserve">Docker is the primary application runtime. No Atlassian or database services run directly on the host OS.</w:t>
      </w:r>
    </w:p>
    <w:bookmarkStart w:id="33" w:name="key-active-services"/>
    <w:p>
      <w:pPr>
        <w:pStyle w:val="Heading3"/>
      </w:pPr>
      <w:r>
        <w:t xml:space="preserve">4.1 Key Active Services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Status</w:t>
            </w:r>
          </w:p>
        </w:tc>
        <w:tc>
          <w:tcPr/>
          <w:p>
            <w:pPr>
              <w:pStyle w:val="Compact"/>
              <w:jc w:val="left"/>
            </w:pPr>
            <w:r>
              <w:t xml:space="preserve">Notes</w:t>
            </w:r>
          </w:p>
        </w:tc>
      </w:tr>
      <w:tr>
        <w:tc>
          <w:tcPr/>
          <w:p>
            <w:pPr>
              <w:pStyle w:val="Compact"/>
              <w:jc w:val="left"/>
            </w:pPr>
            <w:r>
              <w:rPr>
                <w:rStyle w:val="VerbatimChar"/>
              </w:rPr>
              <w:t xml:space="preserve">docker.service</w:t>
            </w:r>
          </w:p>
        </w:tc>
        <w:tc>
          <w:tcPr/>
          <w:p>
            <w:pPr>
              <w:pStyle w:val="Compact"/>
              <w:jc w:val="left"/>
            </w:pPr>
            <w:r>
              <w:t xml:space="preserve">Active (running)</w:t>
            </w:r>
          </w:p>
        </w:tc>
        <w:tc>
          <w:tcPr/>
          <w:p>
            <w:pPr>
              <w:pStyle w:val="Compact"/>
              <w:jc w:val="left"/>
            </w:pPr>
            <w:r>
              <w:t xml:space="preserve">Started 2026-05-08; enabled at boot</w:t>
            </w:r>
          </w:p>
        </w:tc>
      </w:tr>
      <w:tr>
        <w:tc>
          <w:tcPr/>
          <w:p>
            <w:pPr>
              <w:pStyle w:val="Compact"/>
              <w:jc w:val="left"/>
            </w:pPr>
            <w:r>
              <w:rPr>
                <w:rStyle w:val="VerbatimChar"/>
              </w:rPr>
              <w:t xml:space="preserve">containerd.service</w:t>
            </w:r>
          </w:p>
        </w:tc>
        <w:tc>
          <w:tcPr/>
          <w:p>
            <w:pPr>
              <w:pStyle w:val="Compact"/>
              <w:jc w:val="left"/>
            </w:pPr>
            <w:r>
              <w:t xml:space="preserve">Active (running)</w:t>
            </w:r>
          </w:p>
        </w:tc>
        <w:tc>
          <w:tcPr/>
          <w:p>
            <w:pPr>
              <w:pStyle w:val="Compact"/>
              <w:jc w:val="left"/>
            </w:pPr>
            <w:r>
              <w:t xml:space="preserve">Docker dependency</w:t>
            </w:r>
          </w:p>
        </w:tc>
      </w:tr>
      <w:tr>
        <w:tc>
          <w:tcPr/>
          <w:p>
            <w:pPr>
              <w:pStyle w:val="Compact"/>
              <w:jc w:val="left"/>
            </w:pPr>
            <w:r>
              <w:rPr>
                <w:rStyle w:val="VerbatimChar"/>
              </w:rPr>
              <w:t xml:space="preserve">amazon-ssm-agent</w:t>
            </w:r>
          </w:p>
        </w:tc>
        <w:tc>
          <w:tcPr/>
          <w:p>
            <w:pPr>
              <w:pStyle w:val="Compact"/>
              <w:jc w:val="left"/>
            </w:pPr>
            <w:r>
              <w:t xml:space="preserve">Active (running)</w:t>
            </w:r>
          </w:p>
        </w:tc>
        <w:tc>
          <w:tcPr/>
          <w:p>
            <w:pPr>
              <w:pStyle w:val="Compact"/>
              <w:jc w:val="left"/>
            </w:pPr>
            <w:r>
              <w:t xml:space="preserve">AWS Systems Manager access</w:t>
            </w:r>
          </w:p>
        </w:tc>
      </w:tr>
      <w:tr>
        <w:tc>
          <w:tcPr/>
          <w:p>
            <w:pPr>
              <w:pStyle w:val="Compact"/>
              <w:jc w:val="left"/>
            </w:pPr>
            <w:r>
              <w:rPr>
                <w:rStyle w:val="VerbatimChar"/>
              </w:rPr>
              <w:t xml:space="preserve">amazon-cloudwatch-agent</w:t>
            </w:r>
          </w:p>
        </w:tc>
        <w:tc>
          <w:tcPr/>
          <w:p>
            <w:pPr>
              <w:pStyle w:val="Compact"/>
              <w:jc w:val="left"/>
            </w:pPr>
            <w:r>
              <w:t xml:space="preserve">Active (running)</w:t>
            </w:r>
          </w:p>
        </w:tc>
        <w:tc>
          <w:tcPr/>
          <w:p>
            <w:pPr>
              <w:pStyle w:val="Compact"/>
              <w:jc w:val="left"/>
            </w:pPr>
            <w:r>
              <w:t xml:space="preserve">CloudWatch metrics</w:t>
            </w:r>
          </w:p>
        </w:tc>
      </w:tr>
      <w:tr>
        <w:tc>
          <w:tcPr/>
          <w:p>
            <w:pPr>
              <w:pStyle w:val="Compact"/>
              <w:jc w:val="left"/>
            </w:pPr>
            <w:r>
              <w:rPr>
                <w:rStyle w:val="VerbatimChar"/>
              </w:rPr>
              <w:t xml:space="preserve">datadog-agent</w:t>
            </w:r>
          </w:p>
        </w:tc>
        <w:tc>
          <w:tcPr/>
          <w:p>
            <w:pPr>
              <w:pStyle w:val="Compact"/>
              <w:jc w:val="left"/>
            </w:pPr>
            <w:r>
              <w:t xml:space="preserve">Active (running)</w:t>
            </w:r>
          </w:p>
        </w:tc>
        <w:tc>
          <w:tcPr/>
          <w:p>
            <w:pPr>
              <w:pStyle w:val="Compact"/>
              <w:jc w:val="left"/>
            </w:pPr>
            <w:r>
              <w:t xml:space="preserve">Datadog monitoring</w:t>
            </w:r>
          </w:p>
        </w:tc>
      </w:tr>
      <w:tr>
        <w:tc>
          <w:tcPr/>
          <w:p>
            <w:pPr>
              <w:pStyle w:val="Compact"/>
              <w:jc w:val="left"/>
            </w:pPr>
            <w:r>
              <w:rPr>
                <w:rStyle w:val="VerbatimChar"/>
              </w:rPr>
              <w:t xml:space="preserve">auditd</w:t>
            </w:r>
          </w:p>
        </w:tc>
        <w:tc>
          <w:tcPr/>
          <w:p>
            <w:pPr>
              <w:pStyle w:val="Compact"/>
              <w:jc w:val="left"/>
            </w:pPr>
            <w:r>
              <w:t xml:space="preserve">Active (running)</w:t>
            </w:r>
          </w:p>
        </w:tc>
        <w:tc>
          <w:tcPr/>
          <w:p>
            <w:pPr>
              <w:pStyle w:val="Compact"/>
              <w:jc w:val="left"/>
            </w:pPr>
            <w:r>
              <w:t xml:space="preserve">Linux audit logging</w:t>
            </w:r>
          </w:p>
        </w:tc>
      </w:tr>
      <w:tr>
        <w:tc>
          <w:tcPr/>
          <w:p>
            <w:pPr>
              <w:pStyle w:val="Compact"/>
              <w:jc w:val="left"/>
            </w:pPr>
            <w:r>
              <w:rPr>
                <w:rStyle w:val="VerbatimChar"/>
              </w:rPr>
              <w:t xml:space="preserve">chronyd</w:t>
            </w:r>
          </w:p>
        </w:tc>
        <w:tc>
          <w:tcPr/>
          <w:p>
            <w:pPr>
              <w:pStyle w:val="Compact"/>
              <w:jc w:val="left"/>
            </w:pPr>
            <w:r>
              <w:t xml:space="preserve">Active (running)</w:t>
            </w:r>
          </w:p>
        </w:tc>
        <w:tc>
          <w:tcPr/>
          <w:p>
            <w:pPr>
              <w:pStyle w:val="Compact"/>
              <w:jc w:val="left"/>
            </w:pPr>
            <w:r>
              <w:t xml:space="preserve">NTP time sync</w:t>
            </w:r>
          </w:p>
        </w:tc>
      </w:tr>
      <w:tr>
        <w:tc>
          <w:tcPr/>
          <w:p>
            <w:pPr>
              <w:pStyle w:val="Compact"/>
              <w:jc w:val="left"/>
            </w:pPr>
            <w:r>
              <w:rPr>
                <w:rStyle w:val="VerbatimChar"/>
              </w:rPr>
              <w:t xml:space="preserve">sshd</w:t>
            </w:r>
          </w:p>
        </w:tc>
        <w:tc>
          <w:tcPr/>
          <w:p>
            <w:pPr>
              <w:pStyle w:val="Compact"/>
              <w:jc w:val="left"/>
            </w:pPr>
            <w:r>
              <w:t xml:space="preserve">Active (running)</w:t>
            </w:r>
          </w:p>
        </w:tc>
        <w:tc>
          <w:tcPr/>
          <w:p>
            <w:pPr>
              <w:pStyle w:val="Compact"/>
              <w:jc w:val="left"/>
            </w:pPr>
            <w:r>
              <w:t xml:space="preserve">SSH access</w:t>
            </w:r>
          </w:p>
        </w:tc>
      </w:tr>
      <w:tr>
        <w:tc>
          <w:tcPr/>
          <w:p>
            <w:pPr>
              <w:pStyle w:val="Compact"/>
              <w:jc w:val="left"/>
            </w:pPr>
            <w:r>
              <w:rPr>
                <w:rStyle w:val="VerbatimChar"/>
              </w:rPr>
              <w:t xml:space="preserve">crond</w:t>
            </w:r>
          </w:p>
        </w:tc>
        <w:tc>
          <w:tcPr/>
          <w:p>
            <w:pPr>
              <w:pStyle w:val="Compact"/>
              <w:jc w:val="left"/>
            </w:pPr>
            <w:r>
              <w:t xml:space="preserve">Active (running)</w:t>
            </w:r>
          </w:p>
        </w:tc>
        <w:tc>
          <w:tcPr/>
          <w:p>
            <w:pPr>
              <w:pStyle w:val="Compact"/>
              <w:jc w:val="left"/>
            </w:pPr>
            <w:r>
              <w:t xml:space="preserve">Scheduled jobs</w:t>
            </w:r>
          </w:p>
        </w:tc>
      </w:tr>
      <w:tr>
        <w:tc>
          <w:tcPr/>
          <w:p>
            <w:pPr>
              <w:pStyle w:val="Compact"/>
              <w:jc w:val="left"/>
            </w:pPr>
            <w:r>
              <w:rPr>
                <w:rStyle w:val="VerbatimChar"/>
              </w:rPr>
              <w:t xml:space="preserve">nessusagent</w:t>
            </w:r>
          </w:p>
        </w:tc>
        <w:tc>
          <w:tcPr/>
          <w:p>
            <w:pPr>
              <w:pStyle w:val="Compact"/>
              <w:jc w:val="left"/>
            </w:pPr>
            <w:r>
              <w:t xml:space="preserve">Active (running)</w:t>
            </w:r>
          </w:p>
        </w:tc>
        <w:tc>
          <w:tcPr/>
          <w:p>
            <w:pPr>
              <w:pStyle w:val="Compact"/>
              <w:jc w:val="left"/>
            </w:pPr>
            <w:r>
              <w:t xml:space="preserve">Vulnerability scanning</w:t>
            </w:r>
          </w:p>
        </w:tc>
      </w:tr>
      <w:tr>
        <w:tc>
          <w:tcPr/>
          <w:p>
            <w:pPr>
              <w:pStyle w:val="Compact"/>
              <w:jc w:val="left"/>
            </w:pPr>
            <w:r>
              <w:rPr>
                <w:rStyle w:val="VerbatimChar"/>
              </w:rPr>
              <w:t xml:space="preserve">besclient</w:t>
            </w:r>
          </w:p>
        </w:tc>
        <w:tc>
          <w:tcPr/>
          <w:p>
            <w:pPr>
              <w:pStyle w:val="Compact"/>
              <w:jc w:val="left"/>
            </w:pPr>
            <w:r>
              <w:t xml:space="preserve">Active (running)</w:t>
            </w:r>
          </w:p>
        </w:tc>
        <w:tc>
          <w:tcPr/>
          <w:p>
            <w:pPr>
              <w:pStyle w:val="Compact"/>
              <w:jc w:val="left"/>
            </w:pPr>
            <w:r>
              <w:t xml:space="preserve">BigFix patch management</w:t>
            </w:r>
          </w:p>
        </w:tc>
      </w:tr>
    </w:tbl>
    <w:bookmarkEnd w:id="33"/>
    <w:bookmarkStart w:id="34" w:name="failed-problem-services"/>
    <w:p>
      <w:pPr>
        <w:pStyle w:val="Heading3"/>
      </w:pPr>
      <w:r>
        <w:t xml:space="preserve">4.2 Failed / Problem Services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Service</w:t>
            </w:r>
          </w:p>
        </w:tc>
        <w:tc>
          <w:tcPr/>
          <w:p>
            <w:pPr>
              <w:pStyle w:val="Compact"/>
              <w:jc w:val="left"/>
            </w:pPr>
            <w:r>
              <w:t xml:space="preserve">State</w:t>
            </w:r>
          </w:p>
        </w:tc>
        <w:tc>
          <w:tcPr/>
          <w:p>
            <w:pPr>
              <w:pStyle w:val="Compact"/>
              <w:jc w:val="left"/>
            </w:pPr>
            <w:r>
              <w:t xml:space="preserve">Notes</w:t>
            </w:r>
          </w:p>
        </w:tc>
      </w:tr>
      <w:tr>
        <w:tc>
          <w:tcPr/>
          <w:p>
            <w:pPr>
              <w:pStyle w:val="Compact"/>
              <w:jc w:val="left"/>
            </w:pPr>
            <w:r>
              <w:rPr>
                <w:rStyle w:val="VerbatimChar"/>
              </w:rPr>
              <w:t xml:space="preserve">var-lib-docker.mount</w:t>
            </w:r>
          </w:p>
        </w:tc>
        <w:tc>
          <w:tcPr/>
          <w:p>
            <w:pPr>
              <w:pStyle w:val="Compact"/>
              <w:jc w:val="left"/>
            </w:pPr>
            <w:r>
              <w:rPr>
                <w:bCs/>
                <w:b/>
              </w:rPr>
              <w:t xml:space="preserve">Failed</w:t>
            </w:r>
            <w:r>
              <w:t xml:space="preserve"> </w:t>
            </w:r>
            <w:r>
              <w:t xml:space="preserve">(not-found)</w:t>
            </w:r>
          </w:p>
        </w:tc>
        <w:tc>
          <w:tcPr/>
          <w:p>
            <w:pPr>
              <w:pStyle w:val="Compact"/>
              <w:jc w:val="left"/>
            </w:pPr>
            <w:r>
              <w:t xml:space="preserve">Stale systemd unit referencing old</w:t>
            </w:r>
            <w:r>
              <w:t xml:space="preserve"> </w:t>
            </w:r>
            <w:r>
              <w:rPr>
                <w:rStyle w:val="VerbatimChar"/>
              </w:rPr>
              <w:t xml:space="preserve">/var/lib/docker</w:t>
            </w:r>
            <w:r>
              <w:t xml:space="preserve"> </w:t>
            </w:r>
            <w:r>
              <w:t xml:space="preserve">path; Docker root was moved to</w:t>
            </w:r>
            <w:r>
              <w:t xml:space="preserve"> </w:t>
            </w:r>
            <w:r>
              <w:rPr>
                <w:rStyle w:val="VerbatimChar"/>
              </w:rPr>
              <w:t xml:space="preserve">/app/docker</w:t>
            </w:r>
            <w:r>
              <w:t xml:space="preserve">. Safe to remove this unit.</w:t>
            </w:r>
          </w:p>
        </w:tc>
      </w:tr>
      <w:tr>
        <w:tc>
          <w:tcPr/>
          <w:p>
            <w:pPr>
              <w:pStyle w:val="Compact"/>
              <w:jc w:val="left"/>
            </w:pPr>
            <w:r>
              <w:rPr>
                <w:rStyle w:val="VerbatimChar"/>
              </w:rPr>
              <w:t xml:space="preserve">falcon-sensor.service</w:t>
            </w:r>
          </w:p>
        </w:tc>
        <w:tc>
          <w:tcPr/>
          <w:p>
            <w:pPr>
              <w:pStyle w:val="Compact"/>
              <w:jc w:val="left"/>
            </w:pPr>
            <w:r>
              <w:rPr>
                <w:bCs/>
                <w:b/>
              </w:rPr>
              <w:t xml:space="preserve">Failed</w:t>
            </w:r>
          </w:p>
        </w:tc>
        <w:tc>
          <w:tcPr/>
          <w:p>
            <w:pPr>
              <w:pStyle w:val="Compact"/>
              <w:jc w:val="left"/>
            </w:pPr>
            <w:r>
              <w:t xml:space="preserve">CrowdStrike Falcon Sensor is installed but failing to start. May need investigation.</w:t>
            </w:r>
          </w:p>
        </w:tc>
      </w:tr>
      <w:tr>
        <w:tc>
          <w:tcPr/>
          <w:p>
            <w:pPr>
              <w:pStyle w:val="Compact"/>
              <w:jc w:val="left"/>
            </w:pPr>
            <w:r>
              <w:rPr>
                <w:rStyle w:val="VerbatimChar"/>
              </w:rPr>
              <w:t xml:space="preserve">datadog-agent-action.service</w:t>
            </w:r>
          </w:p>
        </w:tc>
        <w:tc>
          <w:tcPr/>
          <w:p>
            <w:pPr>
              <w:pStyle w:val="Compact"/>
              <w:jc w:val="left"/>
            </w:pPr>
            <w:r>
              <w:t xml:space="preserve">Failed</w:t>
            </w:r>
          </w:p>
        </w:tc>
        <w:tc>
          <w:tcPr/>
          <w:p>
            <w:pPr>
              <w:pStyle w:val="Compact"/>
              <w:jc w:val="left"/>
            </w:pPr>
            <w:r>
              <w:t xml:space="preserve">Datadog Private Action Runner — non-critical component.</w:t>
            </w:r>
          </w:p>
        </w:tc>
      </w:tr>
      <w:tr>
        <w:tc>
          <w:tcPr/>
          <w:p>
            <w:pPr>
              <w:pStyle w:val="Compact"/>
              <w:jc w:val="left"/>
            </w:pPr>
            <w:r>
              <w:rPr>
                <w:rStyle w:val="VerbatimChar"/>
              </w:rPr>
              <w:t xml:space="preserve">datadog-agent-installer.service</w:t>
            </w:r>
          </w:p>
        </w:tc>
        <w:tc>
          <w:tcPr/>
          <w:p>
            <w:pPr>
              <w:pStyle w:val="Compact"/>
              <w:jc w:val="left"/>
            </w:pPr>
            <w:r>
              <w:t xml:space="preserve">Failed</w:t>
            </w:r>
          </w:p>
        </w:tc>
        <w:tc>
          <w:tcPr/>
          <w:p>
            <w:pPr>
              <w:pStyle w:val="Compact"/>
              <w:jc w:val="left"/>
            </w:pPr>
            <w:r>
              <w:t xml:space="preserve">Datadog Installer — non-critical.</w:t>
            </w:r>
          </w:p>
        </w:tc>
      </w:tr>
      <w:tr>
        <w:tc>
          <w:tcPr/>
          <w:p>
            <w:pPr>
              <w:pStyle w:val="Compact"/>
              <w:jc w:val="left"/>
            </w:pPr>
            <w:r>
              <w:rPr>
                <w:rStyle w:val="VerbatimChar"/>
              </w:rPr>
              <w:t xml:space="preserve">logrotate.service</w:t>
            </w:r>
          </w:p>
        </w:tc>
        <w:tc>
          <w:tcPr/>
          <w:p>
            <w:pPr>
              <w:pStyle w:val="Compact"/>
              <w:jc w:val="left"/>
            </w:pPr>
            <w:r>
              <w:t xml:space="preserve">Failed</w:t>
            </w:r>
          </w:p>
        </w:tc>
        <w:tc>
          <w:tcPr/>
          <w:p>
            <w:pPr>
              <w:pStyle w:val="Compact"/>
              <w:jc w:val="left"/>
            </w:pPr>
            <w:r>
              <w:t xml:space="preserve">Log rotation failing — warrants investigation to prevent disk fill.</w:t>
            </w:r>
          </w:p>
        </w:tc>
      </w:tr>
    </w:tbl>
    <w:p>
      <w:pPr>
        <w:pStyle w:val="BlockText"/>
      </w:pPr>
      <w:r>
        <w:t xml:space="preserve">⚠️</w:t>
      </w:r>
      <w:r>
        <w:t xml:space="preserve"> </w:t>
      </w:r>
      <w:r>
        <w:rPr>
          <w:bCs/>
          <w:b/>
        </w:rPr>
        <w:t xml:space="preserve">Action Item:</w:t>
      </w:r>
      <w:r>
        <w:t xml:space="preserve"> </w:t>
      </w:r>
      <w:r>
        <w:t xml:space="preserve">The</w:t>
      </w:r>
      <w:r>
        <w:t xml:space="preserve"> </w:t>
      </w:r>
      <w:r>
        <w:rPr>
          <w:rStyle w:val="VerbatimChar"/>
        </w:rPr>
        <w:t xml:space="preserve">var-lib-docker.mount</w:t>
      </w:r>
      <w:r>
        <w:t xml:space="preserve"> </w:t>
      </w:r>
      <w:r>
        <w:t xml:space="preserve">failed unit is a leftover from the original</w:t>
      </w:r>
      <w:r>
        <w:t xml:space="preserve"> </w:t>
      </w:r>
      <w:r>
        <w:rPr>
          <w:rStyle w:val="VerbatimChar"/>
        </w:rPr>
        <w:t xml:space="preserve">/var/lib/docker</w:t>
      </w:r>
      <w:r>
        <w:t xml:space="preserve"> </w:t>
      </w:r>
      <w:r>
        <w:t xml:space="preserve">configuration. It should be disabled/removed to keep</w:t>
      </w:r>
      <w:r>
        <w:t xml:space="preserve"> </w:t>
      </w:r>
      <w:r>
        <w:rPr>
          <w:rStyle w:val="VerbatimChar"/>
        </w:rPr>
        <w:t xml:space="preserve">systemctl --failed</w:t>
      </w:r>
      <w:r>
        <w:t xml:space="preserve"> </w:t>
      </w:r>
      <w:r>
        <w:t xml:space="preserve">clean. Falcon Sensor failure should be investigated with the security team.</w:t>
      </w:r>
    </w:p>
    <w:bookmarkEnd w:id="34"/>
    <w:bookmarkStart w:id="35" w:name="listening-ports"/>
    <w:p>
      <w:pPr>
        <w:pStyle w:val="Heading3"/>
      </w:pPr>
      <w:r>
        <w:t xml:space="preserve">4.3 Listening Ports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Port</w:t>
            </w:r>
          </w:p>
        </w:tc>
        <w:tc>
          <w:tcPr/>
          <w:p>
            <w:pPr>
              <w:pStyle w:val="Compact"/>
              <w:jc w:val="left"/>
            </w:pPr>
            <w:r>
              <w:t xml:space="preserve">Protocol</w:t>
            </w:r>
          </w:p>
        </w:tc>
        <w:tc>
          <w:tcPr/>
          <w:p>
            <w:pPr>
              <w:pStyle w:val="Compact"/>
              <w:jc w:val="left"/>
            </w:pPr>
            <w:r>
              <w:t xml:space="preserve">Service</w:t>
            </w:r>
          </w:p>
        </w:tc>
        <w:tc>
          <w:tcPr/>
          <w:p>
            <w:pPr>
              <w:pStyle w:val="Compact"/>
              <w:jc w:val="left"/>
            </w:pPr>
            <w:r>
              <w:t xml:space="preserve">Notes</w:t>
            </w:r>
          </w:p>
        </w:tc>
      </w:tr>
      <w:tr>
        <w:tc>
          <w:tcPr/>
          <w:p>
            <w:pPr>
              <w:pStyle w:val="Compact"/>
              <w:jc w:val="left"/>
            </w:pPr>
            <w:r>
              <w:t xml:space="preserve">22</w:t>
            </w:r>
          </w:p>
        </w:tc>
        <w:tc>
          <w:tcPr/>
          <w:p>
            <w:pPr>
              <w:pStyle w:val="Compact"/>
              <w:jc w:val="left"/>
            </w:pPr>
            <w:r>
              <w:t xml:space="preserve">TCP</w:t>
            </w:r>
          </w:p>
        </w:tc>
        <w:tc>
          <w:tcPr/>
          <w:p>
            <w:pPr>
              <w:pStyle w:val="Compact"/>
              <w:jc w:val="left"/>
            </w:pPr>
            <w:r>
              <w:t xml:space="preserve">sshd</w:t>
            </w:r>
          </w:p>
        </w:tc>
        <w:tc>
          <w:tcPr/>
          <w:p>
            <w:pPr>
              <w:pStyle w:val="Compact"/>
              <w:jc w:val="left"/>
            </w:pPr>
            <w:r>
              <w:t xml:space="preserve">SSH — all interfaces</w:t>
            </w:r>
          </w:p>
        </w:tc>
      </w:tr>
      <w:tr>
        <w:tc>
          <w:tcPr/>
          <w:p>
            <w:pPr>
              <w:pStyle w:val="Compact"/>
              <w:jc w:val="left"/>
            </w:pPr>
            <w:r>
              <w:t xml:space="preserve">80</w:t>
            </w:r>
          </w:p>
        </w:tc>
        <w:tc>
          <w:tcPr/>
          <w:p>
            <w:pPr>
              <w:pStyle w:val="Compact"/>
              <w:jc w:val="left"/>
            </w:pPr>
            <w:r>
              <w:t xml:space="preserve">TCP</w:t>
            </w:r>
          </w:p>
        </w:tc>
        <w:tc>
          <w:tcPr/>
          <w:p>
            <w:pPr>
              <w:pStyle w:val="Compact"/>
              <w:jc w:val="left"/>
            </w:pPr>
            <w:r>
              <w:t xml:space="preserve">docker-proxy → nginx</w:t>
            </w:r>
          </w:p>
        </w:tc>
        <w:tc>
          <w:tcPr/>
          <w:p>
            <w:pPr>
              <w:pStyle w:val="Compact"/>
              <w:jc w:val="left"/>
            </w:pPr>
            <w:r>
              <w:t xml:space="preserve">HTTP → NGINX container</w:t>
            </w:r>
          </w:p>
        </w:tc>
      </w:tr>
      <w:tr>
        <w:tc>
          <w:tcPr/>
          <w:p>
            <w:pPr>
              <w:pStyle w:val="Compact"/>
              <w:jc w:val="left"/>
            </w:pPr>
            <w:r>
              <w:t xml:space="preserve">443</w:t>
            </w:r>
          </w:p>
        </w:tc>
        <w:tc>
          <w:tcPr/>
          <w:p>
            <w:pPr>
              <w:pStyle w:val="Compact"/>
              <w:jc w:val="left"/>
            </w:pPr>
            <w:r>
              <w:t xml:space="preserve">TCP</w:t>
            </w:r>
          </w:p>
        </w:tc>
        <w:tc>
          <w:tcPr/>
          <w:p>
            <w:pPr>
              <w:pStyle w:val="Compact"/>
              <w:jc w:val="left"/>
            </w:pPr>
            <w:r>
              <w:t xml:space="preserve">docker-proxy → nginx</w:t>
            </w:r>
          </w:p>
        </w:tc>
        <w:tc>
          <w:tcPr/>
          <w:p>
            <w:pPr>
              <w:pStyle w:val="Compact"/>
              <w:jc w:val="left"/>
            </w:pPr>
            <w:r>
              <w:t xml:space="preserve">HTTPS → NGINX container</w:t>
            </w:r>
          </w:p>
        </w:tc>
      </w:tr>
      <w:tr>
        <w:tc>
          <w:tcPr/>
          <w:p>
            <w:pPr>
              <w:pStyle w:val="Compact"/>
              <w:jc w:val="left"/>
            </w:pPr>
            <w:r>
              <w:t xml:space="preserve">7990</w:t>
            </w:r>
          </w:p>
        </w:tc>
        <w:tc>
          <w:tcPr/>
          <w:p>
            <w:pPr>
              <w:pStyle w:val="Compact"/>
              <w:jc w:val="left"/>
            </w:pPr>
            <w:r>
              <w:t xml:space="preserve">TCP</w:t>
            </w:r>
          </w:p>
        </w:tc>
        <w:tc>
          <w:tcPr/>
          <w:p>
            <w:pPr>
              <w:pStyle w:val="Compact"/>
              <w:jc w:val="left"/>
            </w:pPr>
            <w:r>
              <w:t xml:space="preserve">docker-proxy → bitbucket</w:t>
            </w:r>
          </w:p>
        </w:tc>
        <w:tc>
          <w:tcPr/>
          <w:p>
            <w:pPr>
              <w:pStyle w:val="Compact"/>
              <w:jc w:val="left"/>
            </w:pPr>
            <w:r>
              <w:t xml:space="preserve">Bitbucket HTTP</w:t>
            </w:r>
          </w:p>
        </w:tc>
      </w:tr>
      <w:tr>
        <w:tc>
          <w:tcPr/>
          <w:p>
            <w:pPr>
              <w:pStyle w:val="Compact"/>
              <w:jc w:val="left"/>
            </w:pPr>
            <w:r>
              <w:t xml:space="preserve">7999</w:t>
            </w:r>
          </w:p>
        </w:tc>
        <w:tc>
          <w:tcPr/>
          <w:p>
            <w:pPr>
              <w:pStyle w:val="Compact"/>
              <w:jc w:val="left"/>
            </w:pPr>
            <w:r>
              <w:t xml:space="preserve">TCP</w:t>
            </w:r>
          </w:p>
        </w:tc>
        <w:tc>
          <w:tcPr/>
          <w:p>
            <w:pPr>
              <w:pStyle w:val="Compact"/>
              <w:jc w:val="left"/>
            </w:pPr>
            <w:r>
              <w:t xml:space="preserve">docker-proxy → bitbucket</w:t>
            </w:r>
          </w:p>
        </w:tc>
        <w:tc>
          <w:tcPr/>
          <w:p>
            <w:pPr>
              <w:pStyle w:val="Compact"/>
              <w:jc w:val="left"/>
            </w:pPr>
            <w:r>
              <w:t xml:space="preserve">Bitbucket SSH (Git)</w:t>
            </w:r>
          </w:p>
        </w:tc>
      </w:tr>
      <w:tr>
        <w:tc>
          <w:tcPr/>
          <w:p>
            <w:pPr>
              <w:pStyle w:val="Compact"/>
              <w:jc w:val="left"/>
            </w:pPr>
            <w:r>
              <w:t xml:space="preserve">8085</w:t>
            </w:r>
          </w:p>
        </w:tc>
        <w:tc>
          <w:tcPr/>
          <w:p>
            <w:pPr>
              <w:pStyle w:val="Compact"/>
              <w:jc w:val="left"/>
            </w:pPr>
            <w:r>
              <w:t xml:space="preserve">TCP</w:t>
            </w:r>
          </w:p>
        </w:tc>
        <w:tc>
          <w:tcPr/>
          <w:p>
            <w:pPr>
              <w:pStyle w:val="Compact"/>
              <w:jc w:val="left"/>
            </w:pPr>
            <w:r>
              <w:t xml:space="preserve">docker-proxy → bamboo</w:t>
            </w:r>
          </w:p>
        </w:tc>
        <w:tc>
          <w:tcPr/>
          <w:p>
            <w:pPr>
              <w:pStyle w:val="Compact"/>
              <w:jc w:val="left"/>
            </w:pPr>
            <w:r>
              <w:t xml:space="preserve">Bamboo HTTP</w:t>
            </w:r>
          </w:p>
        </w:tc>
      </w:tr>
      <w:tr>
        <w:tc>
          <w:tcPr/>
          <w:p>
            <w:pPr>
              <w:pStyle w:val="Compact"/>
              <w:jc w:val="left"/>
            </w:pPr>
            <w:r>
              <w:t xml:space="preserve">8443</w:t>
            </w:r>
          </w:p>
        </w:tc>
        <w:tc>
          <w:tcPr/>
          <w:p>
            <w:pPr>
              <w:pStyle w:val="Compact"/>
              <w:jc w:val="left"/>
            </w:pPr>
            <w:r>
              <w:t xml:space="preserve">TCP</w:t>
            </w:r>
          </w:p>
        </w:tc>
        <w:tc>
          <w:tcPr/>
          <w:p>
            <w:pPr>
              <w:pStyle w:val="Compact"/>
              <w:jc w:val="left"/>
            </w:pPr>
            <w:r>
              <w:t xml:space="preserve">docker-proxy → bamboo</w:t>
            </w:r>
          </w:p>
        </w:tc>
        <w:tc>
          <w:tcPr/>
          <w:p>
            <w:pPr>
              <w:pStyle w:val="Compact"/>
              <w:jc w:val="left"/>
            </w:pPr>
            <w:r>
              <w:t xml:space="preserve">Bamboo HTTPS</w:t>
            </w:r>
          </w:p>
        </w:tc>
      </w:tr>
      <w:tr>
        <w:tc>
          <w:tcPr/>
          <w:p>
            <w:pPr>
              <w:pStyle w:val="Compact"/>
              <w:jc w:val="left"/>
            </w:pPr>
            <w:r>
              <w:t xml:space="preserve">32768</w:t>
            </w:r>
          </w:p>
        </w:tc>
        <w:tc>
          <w:tcPr/>
          <w:p>
            <w:pPr>
              <w:pStyle w:val="Compact"/>
              <w:jc w:val="left"/>
            </w:pPr>
            <w:r>
              <w:t xml:space="preserve">TCP</w:t>
            </w:r>
          </w:p>
        </w:tc>
        <w:tc>
          <w:tcPr/>
          <w:p>
            <w:pPr>
              <w:pStyle w:val="Compact"/>
              <w:jc w:val="left"/>
            </w:pPr>
            <w:r>
              <w:t xml:space="preserve">docker-proxy → postgres</w:t>
            </w:r>
          </w:p>
        </w:tc>
        <w:tc>
          <w:tcPr/>
          <w:p>
            <w:pPr>
              <w:pStyle w:val="Compact"/>
              <w:jc w:val="left"/>
            </w:pPr>
            <w:r>
              <w:t xml:space="preserve">PostgreSQL (host-exposed; ephemeral port)</w:t>
            </w:r>
          </w:p>
        </w:tc>
      </w:tr>
    </w:tbl>
    <w:p>
      <w:r>
        <w:pict>
          <v:rect style="width:0;height:1.5pt" o:hralign="center" o:hrstd="t" o:hr="t"/>
        </w:pict>
      </w:r>
    </w:p>
    <w:bookmarkEnd w:id="35"/>
    <w:bookmarkEnd w:id="36"/>
    <w:bookmarkStart w:id="40" w:name="security-posture"/>
    <w:p>
      <w:pPr>
        <w:pStyle w:val="Heading2"/>
      </w:pPr>
      <w:r>
        <w:t xml:space="preserve">5. Security Posture</w:t>
      </w:r>
    </w:p>
    <w:bookmarkStart w:id="37" w:name="selinux"/>
    <w:p>
      <w:pPr>
        <w:pStyle w:val="Heading3"/>
      </w:pPr>
      <w:r>
        <w:t xml:space="preserve">5.1 SELinux</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Status</w:t>
            </w:r>
          </w:p>
        </w:tc>
        <w:tc>
          <w:tcPr/>
          <w:p>
            <w:pPr>
              <w:pStyle w:val="Compact"/>
              <w:jc w:val="left"/>
            </w:pPr>
            <w:r>
              <w:rPr>
                <w:bCs/>
                <w:b/>
              </w:rPr>
              <w:t xml:space="preserve">Enabled</w:t>
            </w:r>
          </w:p>
        </w:tc>
      </w:tr>
      <w:tr>
        <w:tc>
          <w:tcPr/>
          <w:p>
            <w:pPr>
              <w:pStyle w:val="Compact"/>
              <w:jc w:val="left"/>
            </w:pPr>
            <w:r>
              <w:t xml:space="preserve">Mode</w:t>
            </w:r>
          </w:p>
        </w:tc>
        <w:tc>
          <w:tcPr/>
          <w:p>
            <w:pPr>
              <w:pStyle w:val="Compact"/>
              <w:jc w:val="left"/>
            </w:pPr>
            <w:r>
              <w:rPr>
                <w:bCs/>
                <w:b/>
              </w:rPr>
              <w:t xml:space="preserve">Permissive</w:t>
            </w:r>
            <w:r>
              <w:t xml:space="preserve"> </w:t>
            </w:r>
            <w:r>
              <w:t xml:space="preserve">(logs violations, does not block)</w:t>
            </w:r>
          </w:p>
        </w:tc>
      </w:tr>
      <w:tr>
        <w:tc>
          <w:tcPr/>
          <w:p>
            <w:pPr>
              <w:pStyle w:val="Compact"/>
              <w:jc w:val="left"/>
            </w:pPr>
            <w:r>
              <w:t xml:space="preserve">Policy</w:t>
            </w:r>
          </w:p>
        </w:tc>
        <w:tc>
          <w:tcPr/>
          <w:p>
            <w:pPr>
              <w:pStyle w:val="Compact"/>
              <w:jc w:val="left"/>
            </w:pPr>
            <w:r>
              <w:rPr>
                <w:rStyle w:val="VerbatimChar"/>
              </w:rPr>
              <w:t xml:space="preserve">targeted</w:t>
            </w:r>
          </w:p>
        </w:tc>
      </w:tr>
      <w:tr>
        <w:tc>
          <w:tcPr/>
          <w:p>
            <w:pPr>
              <w:pStyle w:val="Compact"/>
              <w:jc w:val="left"/>
            </w:pPr>
            <w:r>
              <w:t xml:space="preserve">MLS</w:t>
            </w:r>
          </w:p>
        </w:tc>
        <w:tc>
          <w:tcPr/>
          <w:p>
            <w:pPr>
              <w:pStyle w:val="Compact"/>
              <w:jc w:val="left"/>
            </w:pPr>
            <w:r>
              <w:t xml:space="preserve">Enabled</w:t>
            </w:r>
          </w:p>
        </w:tc>
      </w:tr>
    </w:tbl>
    <w:p>
      <w:pPr>
        <w:pStyle w:val="BlockText"/>
      </w:pPr>
      <w:r>
        <w:rPr>
          <w:bCs/>
          <w:b/>
        </w:rPr>
        <w:t xml:space="preserve">Note:</w:t>
      </w:r>
      <w:r>
        <w:t xml:space="preserve"> </w:t>
      </w:r>
      <w:r>
        <w:t xml:space="preserve">SELinux is in permissive mode, not enforcing. This is likely intentional for the Docker workload but should be documented as a known compliance consideration.</w:t>
      </w:r>
    </w:p>
    <w:bookmarkEnd w:id="37"/>
    <w:bookmarkStart w:id="38" w:name="fips"/>
    <w:p>
      <w:pPr>
        <w:pStyle w:val="Heading3"/>
      </w:pPr>
      <w:r>
        <w:t xml:space="preserve">5.2 FIPS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Setting</w:t>
            </w:r>
          </w:p>
        </w:tc>
        <w:tc>
          <w:tcPr/>
          <w:p>
            <w:pPr>
              <w:pStyle w:val="Compact"/>
              <w:jc w:val="left"/>
            </w:pPr>
            <w:r>
              <w:t xml:space="preserve">Value</w:t>
            </w:r>
          </w:p>
        </w:tc>
      </w:tr>
      <w:tr>
        <w:tc>
          <w:tcPr/>
          <w:p>
            <w:pPr>
              <w:pStyle w:val="Compact"/>
              <w:jc w:val="left"/>
            </w:pPr>
            <w:r>
              <w:t xml:space="preserve">FIPS Enabled</w:t>
            </w:r>
          </w:p>
        </w:tc>
        <w:tc>
          <w:tcPr/>
          <w:p>
            <w:pPr>
              <w:pStyle w:val="Compact"/>
              <w:jc w:val="left"/>
            </w:pPr>
            <w:r>
              <w:rPr>
                <w:bCs/>
                <w:b/>
              </w:rPr>
              <w:t xml:space="preserve">No</w:t>
            </w:r>
            <w:r>
              <w:t xml:space="preserve"> </w:t>
            </w:r>
            <w:r>
              <w:t xml:space="preserve">(</w:t>
            </w:r>
            <w:r>
              <w:rPr>
                <w:rStyle w:val="VerbatimChar"/>
              </w:rPr>
              <w:t xml:space="preserve">/proc/sys/crypto/fips_enabled</w:t>
            </w:r>
            <w:r>
              <w:t xml:space="preserve"> </w:t>
            </w:r>
            <w:r>
              <w:t xml:space="preserve">= 0)</w:t>
            </w:r>
          </w:p>
        </w:tc>
      </w:tr>
      <w:tr>
        <w:tc>
          <w:tcPr/>
          <w:p>
            <w:pPr>
              <w:pStyle w:val="Compact"/>
              <w:jc w:val="left"/>
            </w:pPr>
            <w:r>
              <w:t xml:space="preserve">FIPS Kernel Param</w:t>
            </w:r>
          </w:p>
        </w:tc>
        <w:tc>
          <w:tcPr/>
          <w:p>
            <w:pPr>
              <w:pStyle w:val="Compact"/>
              <w:jc w:val="left"/>
            </w:pPr>
            <w:r>
              <w:t xml:space="preserve">Not present in GRUB</w:t>
            </w:r>
          </w:p>
        </w:tc>
      </w:tr>
      <w:tr>
        <w:tc>
          <w:tcPr/>
          <w:p>
            <w:pPr>
              <w:pStyle w:val="Compact"/>
              <w:jc w:val="left"/>
            </w:pPr>
            <w:r>
              <w:t xml:space="preserve">OpenSSL Version</w:t>
            </w:r>
          </w:p>
        </w:tc>
        <w:tc>
          <w:tcPr/>
          <w:p>
            <w:pPr>
              <w:pStyle w:val="Compact"/>
              <w:jc w:val="left"/>
            </w:pPr>
            <w:r>
              <w:t xml:space="preserve">3.2.2 (built with FIPS-capable compile flags, but FIPS mode off)</w:t>
            </w:r>
          </w:p>
        </w:tc>
      </w:tr>
    </w:tbl>
    <w:p>
      <w:pPr>
        <w:pStyle w:val="BlockText"/>
      </w:pPr>
      <w:r>
        <w:rPr>
          <w:bCs/>
          <w:b/>
        </w:rPr>
        <w:t xml:space="preserve">Note:</w:t>
      </w:r>
      <w:r>
        <w:t xml:space="preserve"> </w:t>
      </w:r>
      <w:r>
        <w:t xml:space="preserve">FIPS is not currently enabled on this host. If FIPS compliance is required (as referenced in the Jira ticket description), this is a gap that needs to be addressed separately.</w:t>
      </w:r>
    </w:p>
    <w:bookmarkEnd w:id="38"/>
    <w:bookmarkStart w:id="39" w:name="firewall"/>
    <w:p>
      <w:pPr>
        <w:pStyle w:val="Heading3"/>
      </w:pPr>
      <w:r>
        <w:t xml:space="preserve">5.3 Firewall</w:t>
      </w:r>
    </w:p>
    <w:p>
      <w:pPr>
        <w:numPr>
          <w:ilvl w:val="0"/>
          <w:numId w:val="1001"/>
        </w:numPr>
        <w:pStyle w:val="Compact"/>
      </w:pPr>
      <w:r>
        <w:rPr>
          <w:rStyle w:val="VerbatimChar"/>
        </w:rPr>
        <w:t xml:space="preserve">firewalld</w:t>
      </w:r>
      <w:r>
        <w:t xml:space="preserve"> </w:t>
      </w:r>
      <w:r>
        <w:t xml:space="preserve">is</w:t>
      </w:r>
      <w:r>
        <w:t xml:space="preserve"> </w:t>
      </w:r>
      <w:r>
        <w:rPr>
          <w:bCs/>
          <w:b/>
        </w:rPr>
        <w:t xml:space="preserve">not running</w:t>
      </w:r>
    </w:p>
    <w:p>
      <w:pPr>
        <w:numPr>
          <w:ilvl w:val="0"/>
          <w:numId w:val="1001"/>
        </w:numPr>
        <w:pStyle w:val="Compact"/>
      </w:pPr>
      <w:r>
        <w:t xml:space="preserve">Traffic control is managed entirely via</w:t>
      </w:r>
      <w:r>
        <w:t xml:space="preserve"> </w:t>
      </w:r>
      <w:r>
        <w:rPr>
          <w:bCs/>
          <w:b/>
        </w:rPr>
        <w:t xml:space="preserve">iptables rules injected by Docker</w:t>
      </w:r>
    </w:p>
    <w:p>
      <w:pPr>
        <w:numPr>
          <w:ilvl w:val="0"/>
          <w:numId w:val="1001"/>
        </w:numPr>
        <w:pStyle w:val="Compact"/>
      </w:pPr>
      <w:r>
        <w:t xml:space="preserve">The</w:t>
      </w:r>
      <w:r>
        <w:t xml:space="preserve"> </w:t>
      </w:r>
      <w:r>
        <w:rPr>
          <w:rStyle w:val="VerbatimChar"/>
        </w:rPr>
        <w:t xml:space="preserve">DOCKER</w:t>
      </w:r>
      <w:r>
        <w:t xml:space="preserve"> </w:t>
      </w:r>
      <w:r>
        <w:t xml:space="preserve">chain accepts inbound traffic to container IPs on the documented ports above</w:t>
      </w:r>
    </w:p>
    <w:p>
      <w:pPr>
        <w:numPr>
          <w:ilvl w:val="0"/>
          <w:numId w:val="1001"/>
        </w:numPr>
        <w:pStyle w:val="Compact"/>
      </w:pPr>
      <w:r>
        <w:rPr>
          <w:rStyle w:val="VerbatimChar"/>
        </w:rPr>
        <w:t xml:space="preserve">INPUT</w:t>
      </w:r>
      <w:r>
        <w:t xml:space="preserve"> </w:t>
      </w:r>
      <w:r>
        <w:t xml:space="preserve">chain has no explicit rules (policy: ACCEPT) — host relies on security group rules at the AWS level</w:t>
      </w:r>
    </w:p>
    <w:p>
      <w:r>
        <w:pict>
          <v:rect style="width:0;height:1.5pt" o:hralign="center" o:hrstd="t" o:hr="t"/>
        </w:pict>
      </w:r>
    </w:p>
    <w:bookmarkEnd w:id="39"/>
    <w:bookmarkEnd w:id="40"/>
    <w:bookmarkStart w:id="43" w:name="user-access"/>
    <w:p>
      <w:pPr>
        <w:pStyle w:val="Heading2"/>
      </w:pPr>
      <w:r>
        <w:t xml:space="preserve">6. User Access</w:t>
      </w:r>
    </w:p>
    <w:bookmarkStart w:id="41" w:name="shell-users"/>
    <w:p>
      <w:pPr>
        <w:pStyle w:val="Heading3"/>
      </w:pPr>
      <w:r>
        <w:t xml:space="preserve">6.1 Shell Users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Username</w:t>
            </w:r>
          </w:p>
        </w:tc>
        <w:tc>
          <w:tcPr/>
          <w:p>
            <w:pPr>
              <w:pStyle w:val="Compact"/>
              <w:jc w:val="left"/>
            </w:pPr>
            <w:r>
              <w:t xml:space="preserve">UID</w:t>
            </w:r>
          </w:p>
        </w:tc>
        <w:tc>
          <w:tcPr/>
          <w:p>
            <w:pPr>
              <w:pStyle w:val="Compact"/>
              <w:jc w:val="left"/>
            </w:pPr>
            <w:r>
              <w:t xml:space="preserve">Description</w:t>
            </w:r>
          </w:p>
        </w:tc>
      </w:tr>
      <w:tr>
        <w:tc>
          <w:tcPr/>
          <w:p>
            <w:pPr>
              <w:pStyle w:val="Compact"/>
              <w:jc w:val="left"/>
            </w:pPr>
            <w:r>
              <w:rPr>
                <w:rStyle w:val="VerbatimChar"/>
              </w:rPr>
              <w:t xml:space="preserve">root</w:t>
            </w:r>
          </w:p>
        </w:tc>
        <w:tc>
          <w:tcPr/>
          <w:p>
            <w:pPr>
              <w:pStyle w:val="Compact"/>
              <w:jc w:val="left"/>
            </w:pPr>
            <w:r>
              <w:t xml:space="preserve">0</w:t>
            </w:r>
          </w:p>
        </w:tc>
        <w:tc>
          <w:tcPr/>
          <w:p>
            <w:pPr>
              <w:pStyle w:val="Compact"/>
              <w:jc w:val="left"/>
            </w:pPr>
            <w:r>
              <w:t xml:space="preserve">System root</w:t>
            </w:r>
          </w:p>
        </w:tc>
      </w:tr>
      <w:tr>
        <w:tc>
          <w:tcPr/>
          <w:p>
            <w:pPr>
              <w:pStyle w:val="Compact"/>
              <w:jc w:val="left"/>
            </w:pPr>
            <w:r>
              <w:rPr>
                <w:rStyle w:val="VerbatimChar"/>
              </w:rPr>
              <w:t xml:space="preserve">ec2-user</w:t>
            </w:r>
          </w:p>
        </w:tc>
        <w:tc>
          <w:tcPr/>
          <w:p>
            <w:pPr>
              <w:pStyle w:val="Compact"/>
              <w:jc w:val="left"/>
            </w:pPr>
            <w:r>
              <w:t xml:space="preserve">1000</w:t>
            </w:r>
          </w:p>
        </w:tc>
        <w:tc>
          <w:tcPr/>
          <w:p>
            <w:pPr>
              <w:pStyle w:val="Compact"/>
              <w:jc w:val="left"/>
            </w:pPr>
            <w:r>
              <w:t xml:space="preserve">AWS default; full passwordless sudo</w:t>
            </w:r>
          </w:p>
        </w:tc>
      </w:tr>
      <w:tr>
        <w:tc>
          <w:tcPr/>
          <w:p>
            <w:pPr>
              <w:pStyle w:val="Compact"/>
              <w:jc w:val="left"/>
            </w:pPr>
            <w:r>
              <w:rPr>
                <w:rStyle w:val="VerbatimChar"/>
              </w:rPr>
              <w:t xml:space="preserve">pkundm01</w:t>
            </w:r>
          </w:p>
        </w:tc>
        <w:tc>
          <w:tcPr/>
          <w:p>
            <w:pPr>
              <w:pStyle w:val="Compact"/>
              <w:jc w:val="left"/>
            </w:pPr>
            <w:r>
              <w:t xml:space="preserve">1001</w:t>
            </w:r>
          </w:p>
        </w:tc>
        <w:tc>
          <w:tcPr/>
          <w:p>
            <w:pPr>
              <w:pStyle w:val="Compact"/>
              <w:jc w:val="left"/>
            </w:pPr>
            <w:r>
              <w:t xml:space="preserve">Madhav Kundala</w:t>
            </w:r>
          </w:p>
        </w:tc>
      </w:tr>
      <w:tr>
        <w:tc>
          <w:tcPr/>
          <w:p>
            <w:pPr>
              <w:pStyle w:val="Compact"/>
              <w:jc w:val="left"/>
            </w:pPr>
            <w:r>
              <w:rPr>
                <w:rStyle w:val="VerbatimChar"/>
              </w:rPr>
              <w:t xml:space="preserve">sikaj01</w:t>
            </w:r>
          </w:p>
        </w:tc>
        <w:tc>
          <w:tcPr/>
          <w:p>
            <w:pPr>
              <w:pStyle w:val="Compact"/>
              <w:jc w:val="left"/>
            </w:pPr>
            <w:r>
              <w:t xml:space="preserve">1002</w:t>
            </w:r>
          </w:p>
        </w:tc>
        <w:tc>
          <w:tcPr/>
          <w:p>
            <w:pPr>
              <w:pStyle w:val="Compact"/>
              <w:jc w:val="left"/>
            </w:pPr>
            <w:r>
              <w:t xml:space="preserve">Jeff Sikala</w:t>
            </w:r>
          </w:p>
        </w:tc>
      </w:tr>
      <w:tr>
        <w:tc>
          <w:tcPr/>
          <w:p>
            <w:pPr>
              <w:pStyle w:val="Compact"/>
              <w:jc w:val="left"/>
            </w:pPr>
            <w:r>
              <w:rPr>
                <w:rStyle w:val="VerbatimChar"/>
              </w:rPr>
              <w:t xml:space="preserve">pgollt01</w:t>
            </w:r>
          </w:p>
        </w:tc>
        <w:tc>
          <w:tcPr/>
          <w:p>
            <w:pPr>
              <w:pStyle w:val="Compact"/>
              <w:jc w:val="left"/>
            </w:pPr>
            <w:r>
              <w:t xml:space="preserve">1003</w:t>
            </w:r>
          </w:p>
        </w:tc>
        <w:tc>
          <w:tcPr/>
          <w:p>
            <w:pPr>
              <w:pStyle w:val="Compact"/>
              <w:jc w:val="left"/>
            </w:pPr>
            <w:r>
              <w:t xml:space="preserve">(pgollt01)</w:t>
            </w:r>
          </w:p>
        </w:tc>
      </w:tr>
    </w:tbl>
    <w:bookmarkEnd w:id="41"/>
    <w:bookmarkStart w:id="42" w:name="sudo-access"/>
    <w:p>
      <w:pPr>
        <w:pStyle w:val="Heading3"/>
      </w:pPr>
      <w:r>
        <w:t xml:space="preserve">6.2 Sudo Access</w:t>
      </w:r>
    </w:p>
    <w:p>
      <w:pPr>
        <w:numPr>
          <w:ilvl w:val="0"/>
          <w:numId w:val="1002"/>
        </w:numPr>
        <w:pStyle w:val="Compact"/>
      </w:pPr>
      <w:r>
        <w:rPr>
          <w:rStyle w:val="VerbatimChar"/>
        </w:rPr>
        <w:t xml:space="preserve">%wheel</w:t>
      </w:r>
      <w:r>
        <w:t xml:space="preserve"> </w:t>
      </w:r>
      <w:r>
        <w:t xml:space="preserve">group:</w:t>
      </w:r>
      <w:r>
        <w:t xml:space="preserve"> </w:t>
      </w:r>
      <w:r>
        <w:rPr>
          <w:rStyle w:val="VerbatimChar"/>
        </w:rPr>
        <w:t xml:space="preserve">NOPASSWD: ALL</w:t>
      </w:r>
    </w:p>
    <w:p>
      <w:pPr>
        <w:numPr>
          <w:ilvl w:val="0"/>
          <w:numId w:val="1002"/>
        </w:numPr>
        <w:pStyle w:val="Compact"/>
      </w:pPr>
      <w:r>
        <w:rPr>
          <w:rStyle w:val="VerbatimChar"/>
        </w:rPr>
        <w:t xml:space="preserve">ec2-user</w:t>
      </w:r>
      <w:r>
        <w:t xml:space="preserve">: Full</w:t>
      </w:r>
      <w:r>
        <w:t xml:space="preserve"> </w:t>
      </w:r>
      <w:r>
        <w:rPr>
          <w:rStyle w:val="VerbatimChar"/>
        </w:rPr>
        <w:t xml:space="preserve">NOPASSWD: ALL</w:t>
      </w:r>
      <w:r>
        <w:t xml:space="preserve"> </w:t>
      </w:r>
      <w:r>
        <w:t xml:space="preserve">(via</w:t>
      </w:r>
      <w:r>
        <w:t xml:space="preserve"> </w:t>
      </w:r>
      <w:r>
        <w:rPr>
          <w:rStyle w:val="VerbatimChar"/>
        </w:rPr>
        <w:t xml:space="preserve">sudoers.d/90-cloud-init-users</w:t>
      </w:r>
      <w:r>
        <w:t xml:space="preserve">)</w:t>
      </w:r>
    </w:p>
    <w:p>
      <w:pPr>
        <w:numPr>
          <w:ilvl w:val="0"/>
          <w:numId w:val="1002"/>
        </w:numPr>
        <w:pStyle w:val="Compact"/>
      </w:pPr>
      <w:r>
        <w:t xml:space="preserve">Sudo sessions logged to</w:t>
      </w:r>
      <w:r>
        <w:t xml:space="preserve"> </w:t>
      </w:r>
      <w:r>
        <w:rPr>
          <w:rStyle w:val="VerbatimChar"/>
        </w:rPr>
        <w:t xml:space="preserve">/var/log/sudo.log</w:t>
      </w:r>
    </w:p>
    <w:p>
      <w:pPr>
        <w:numPr>
          <w:ilvl w:val="0"/>
          <w:numId w:val="1002"/>
        </w:numPr>
        <w:pStyle w:val="Compact"/>
      </w:pPr>
      <w:r>
        <w:t xml:space="preserve">Session timeout: 15 minutes</w:t>
      </w:r>
    </w:p>
    <w:p>
      <w:r>
        <w:pict>
          <v:rect style="width:0;height:1.5pt" o:hralign="center" o:hrstd="t" o:hr="t"/>
        </w:pict>
      </w:r>
    </w:p>
    <w:bookmarkEnd w:id="42"/>
    <w:bookmarkEnd w:id="43"/>
    <w:bookmarkStart w:id="44" w:name="scheduled-tasks-cron"/>
    <w:p>
      <w:pPr>
        <w:pStyle w:val="Heading2"/>
      </w:pPr>
      <w:r>
        <w:t xml:space="preserve">7. Scheduled Tasks (Cron)</w:t>
      </w:r>
    </w:p>
    <w:p>
      <w:pPr>
        <w:pStyle w:val="FirstParagraph"/>
      </w:pPr>
      <w:r>
        <w:t xml:space="preserve">All active cron jobs run as root. Mirror scripts are currently commented out.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Schedule</w:t>
            </w:r>
          </w:p>
        </w:tc>
        <w:tc>
          <w:tcPr/>
          <w:p>
            <w:pPr>
              <w:pStyle w:val="Compact"/>
              <w:jc w:val="left"/>
            </w:pPr>
            <w:r>
              <w:t xml:space="preserve">Script</w:t>
            </w:r>
          </w:p>
        </w:tc>
        <w:tc>
          <w:tcPr/>
          <w:p>
            <w:pPr>
              <w:pStyle w:val="Compact"/>
              <w:jc w:val="left"/>
            </w:pPr>
            <w:r>
              <w:t xml:space="preserve">Purpose</w:t>
            </w:r>
          </w:p>
        </w:tc>
      </w:tr>
      <w:tr>
        <w:tc>
          <w:tcPr/>
          <w:p>
            <w:pPr>
              <w:pStyle w:val="Compact"/>
              <w:jc w:val="left"/>
            </w:pPr>
            <w:r>
              <w:t xml:space="preserve">Daily @ 05:00</w:t>
            </w:r>
          </w:p>
        </w:tc>
        <w:tc>
          <w:tcPr/>
          <w:p>
            <w:pPr>
              <w:pStyle w:val="Compact"/>
              <w:jc w:val="left"/>
            </w:pPr>
            <w:r>
              <w:rPr>
                <w:rStyle w:val="VerbatimChar"/>
              </w:rPr>
              <w:t xml:space="preserve">/usr/sbin/aide --check</w:t>
            </w:r>
          </w:p>
        </w:tc>
        <w:tc>
          <w:tcPr/>
          <w:p>
            <w:pPr>
              <w:pStyle w:val="Compact"/>
              <w:jc w:val="left"/>
            </w:pPr>
            <w:r>
              <w:t xml:space="preserve">CIS 1.3.2 — filesystem integrity check (AIDE)</w:t>
            </w:r>
          </w:p>
        </w:tc>
      </w:tr>
      <w:tr>
        <w:tc>
          <w:tcPr/>
          <w:p>
            <w:pPr>
              <w:pStyle w:val="Compact"/>
              <w:jc w:val="left"/>
            </w:pPr>
            <w:r>
              <w:t xml:space="preserve">Daily @ 01:55</w:t>
            </w:r>
          </w:p>
        </w:tc>
        <w:tc>
          <w:tcPr/>
          <w:p>
            <w:pPr>
              <w:pStyle w:val="Compact"/>
              <w:jc w:val="left"/>
            </w:pPr>
            <w:r>
              <w:rPr>
                <w:rStyle w:val="VerbatimChar"/>
              </w:rPr>
              <w:t xml:space="preserve">/app/bamboobackup/atlassian-backups/bin/secrets_backup_daily.sh</w:t>
            </w:r>
          </w:p>
        </w:tc>
        <w:tc>
          <w:tcPr/>
          <w:p>
            <w:pPr>
              <w:pStyle w:val="Compact"/>
              <w:jc w:val="left"/>
            </w:pPr>
            <w:r>
              <w:t xml:space="preserve">Daily Secrets Manager backup (encrypted to S3)</w:t>
            </w:r>
          </w:p>
        </w:tc>
      </w:tr>
      <w:tr>
        <w:tc>
          <w:tcPr/>
          <w:p>
            <w:pPr>
              <w:pStyle w:val="Compact"/>
              <w:jc w:val="left"/>
            </w:pPr>
            <w:r>
              <w:t xml:space="preserve">Daily @ 02:15</w:t>
            </w:r>
          </w:p>
        </w:tc>
        <w:tc>
          <w:tcPr/>
          <w:p>
            <w:pPr>
              <w:pStyle w:val="Compact"/>
              <w:jc w:val="left"/>
            </w:pPr>
            <w:r>
              <w:rPr>
                <w:rStyle w:val="VerbatimChar"/>
              </w:rPr>
              <w:t xml:space="preserve">/app/bamboobackup/atlassian-backups/bin/nightly_backup.sh</w:t>
            </w:r>
          </w:p>
        </w:tc>
        <w:tc>
          <w:tcPr/>
          <w:p>
            <w:pPr>
              <w:pStyle w:val="Compact"/>
              <w:jc w:val="left"/>
            </w:pPr>
            <w:r>
              <w:t xml:space="preserve">Nightly Atlassian backup</w:t>
            </w:r>
          </w:p>
        </w:tc>
      </w:tr>
      <w:tr>
        <w:tc>
          <w:tcPr/>
          <w:p>
            <w:pPr>
              <w:pStyle w:val="Compact"/>
              <w:jc w:val="left"/>
            </w:pPr>
            <w:r>
              <w:t xml:space="preserve">Weekly Sun @ 03:00</w:t>
            </w:r>
          </w:p>
        </w:tc>
        <w:tc>
          <w:tcPr/>
          <w:p>
            <w:pPr>
              <w:pStyle w:val="Compact"/>
              <w:jc w:val="left"/>
            </w:pPr>
            <w:r>
              <w:rPr>
                <w:rStyle w:val="VerbatimChar"/>
              </w:rPr>
              <w:t xml:space="preserve">/app/bamboobackup/atlassian-backups/bin/weekly_backup.sh</w:t>
            </w:r>
          </w:p>
        </w:tc>
        <w:tc>
          <w:tcPr/>
          <w:p>
            <w:pPr>
              <w:pStyle w:val="Compact"/>
              <w:jc w:val="left"/>
            </w:pPr>
            <w:r>
              <w:t xml:space="preserve">Weekly Atlassian backup</w:t>
            </w:r>
          </w:p>
        </w:tc>
      </w:tr>
      <w:tr>
        <w:tc>
          <w:tcPr/>
          <w:p>
            <w:pPr>
              <w:pStyle w:val="Compact"/>
              <w:jc w:val="left"/>
            </w:pPr>
            <w:r>
              <w:t xml:space="preserve">Daily @ 04:00</w:t>
            </w:r>
          </w:p>
        </w:tc>
        <w:tc>
          <w:tcPr/>
          <w:p>
            <w:pPr>
              <w:pStyle w:val="Compact"/>
              <w:jc w:val="left"/>
            </w:pPr>
            <w:r>
              <w:rPr>
                <w:rStyle w:val="VerbatimChar"/>
              </w:rPr>
              <w:t xml:space="preserve">find /app/bamboobackup/atlassian-backups/staging -mtime +1 -exec rm -rf {}</w:t>
            </w:r>
          </w:p>
        </w:tc>
        <w:tc>
          <w:tcPr/>
          <w:p>
            <w:pPr>
              <w:pStyle w:val="Compact"/>
              <w:jc w:val="left"/>
            </w:pPr>
            <w:r>
              <w:t xml:space="preserve">Clean up staging backups older than 1 day</w:t>
            </w:r>
          </w:p>
        </w:tc>
      </w:tr>
    </w:tbl>
    <w:p>
      <w:pPr>
        <w:pStyle w:val="BodyText"/>
      </w:pPr>
      <w:r>
        <w:rPr>
          <w:bCs/>
          <w:b/>
        </w:rPr>
        <w:t xml:space="preserve">Commented-out (inactive) mirror scripts:</w:t>
      </w:r>
    </w:p>
    <w:p>
      <w:pPr>
        <w:pStyle w:val="SourceCode"/>
      </w:pPr>
      <w:r>
        <w:rPr>
          <w:rStyle w:val="VerbatimChar"/>
        </w:rPr>
        <w:t xml:space="preserve">#0  * * * * su ec2-user /home/ec2-user/bitbucket_mirror_data/aws_script.sh</w:t>
      </w:r>
      <w:r>
        <w:br/>
      </w:r>
      <w:r>
        <w:rPr>
          <w:rStyle w:val="VerbatimChar"/>
        </w:rPr>
        <w:t xml:space="preserve">#15 * * * * su ec2-user /home/ec2-user/bitbucket_mirror_data/cnxs_script.sh</w:t>
      </w:r>
      <w:r>
        <w:br/>
      </w:r>
      <w:r>
        <w:rPr>
          <w:rStyle w:val="VerbatimChar"/>
        </w:rPr>
        <w:t xml:space="preserve">#30 * * * * su ec2-user /home/ec2-user/bitbucket_mirror_data/devops_script.sh</w:t>
      </w:r>
      <w:r>
        <w:br/>
      </w:r>
      <w:r>
        <w:rPr>
          <w:rStyle w:val="VerbatimChar"/>
        </w:rPr>
        <w:t xml:space="preserve">#45 * * * * su ec2-user /home/ec2-user/bitbucket_mirror_data/docker_script.sh</w:t>
      </w:r>
    </w:p>
    <w:p>
      <w:pPr>
        <w:pStyle w:val="FirstParagraph"/>
      </w:pPr>
      <w:r>
        <w:t xml:space="preserve">These appear to be Bitbucket mirror sync scripts that have been disabled. Confirm with the team whether these should remain disabled or be removed.</w:t>
      </w:r>
    </w:p>
    <w:p>
      <w:r>
        <w:pict>
          <v:rect style="width:0;height:1.5pt" o:hralign="center" o:hrstd="t" o:hr="t"/>
        </w:pict>
      </w:r>
    </w:p>
    <w:bookmarkEnd w:id="44"/>
    <w:bookmarkStart w:id="45" w:name="monitoring-agents"/>
    <w:p>
      <w:pPr>
        <w:pStyle w:val="Heading2"/>
      </w:pPr>
      <w:r>
        <w:t xml:space="preserve">8. Monitoring Agents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Agent</w:t>
            </w:r>
          </w:p>
        </w:tc>
        <w:tc>
          <w:tcPr/>
          <w:p>
            <w:pPr>
              <w:pStyle w:val="Compact"/>
              <w:jc w:val="left"/>
            </w:pPr>
            <w:r>
              <w:t xml:space="preserve">Status</w:t>
            </w:r>
          </w:p>
        </w:tc>
        <w:tc>
          <w:tcPr/>
          <w:p>
            <w:pPr>
              <w:pStyle w:val="Compact"/>
              <w:jc w:val="left"/>
            </w:pPr>
            <w:r>
              <w:t xml:space="preserve">Purpose</w:t>
            </w:r>
          </w:p>
        </w:tc>
      </w:tr>
      <w:tr>
        <w:tc>
          <w:tcPr/>
          <w:p>
            <w:pPr>
              <w:pStyle w:val="Compact"/>
              <w:jc w:val="left"/>
            </w:pPr>
            <w:r>
              <w:t xml:space="preserve">Datadog Agent</w:t>
            </w:r>
          </w:p>
        </w:tc>
        <w:tc>
          <w:tcPr/>
          <w:p>
            <w:pPr>
              <w:pStyle w:val="Compact"/>
              <w:jc w:val="left"/>
            </w:pPr>
            <w:r>
              <w:t xml:space="preserve">Running</w:t>
            </w:r>
          </w:p>
        </w:tc>
        <w:tc>
          <w:tcPr/>
          <w:p>
            <w:pPr>
              <w:pStyle w:val="Compact"/>
              <w:jc w:val="left"/>
            </w:pPr>
            <w:r>
              <w:t xml:space="preserve">APM, metrics, infrastructure monitoring</w:t>
            </w:r>
          </w:p>
        </w:tc>
      </w:tr>
      <w:tr>
        <w:tc>
          <w:tcPr/>
          <w:p>
            <w:pPr>
              <w:pStyle w:val="Compact"/>
              <w:jc w:val="left"/>
            </w:pPr>
            <w:r>
              <w:t xml:space="preserve">Datadog Trace Agent</w:t>
            </w:r>
          </w:p>
        </w:tc>
        <w:tc>
          <w:tcPr/>
          <w:p>
            <w:pPr>
              <w:pStyle w:val="Compact"/>
              <w:jc w:val="left"/>
            </w:pPr>
            <w:r>
              <w:t xml:space="preserve">Running</w:t>
            </w:r>
          </w:p>
        </w:tc>
        <w:tc>
          <w:tcPr/>
          <w:p>
            <w:pPr>
              <w:pStyle w:val="Compact"/>
              <w:jc w:val="left"/>
            </w:pPr>
            <w:r>
              <w:t xml:space="preserve">APM tracing</w:t>
            </w:r>
          </w:p>
        </w:tc>
      </w:tr>
      <w:tr>
        <w:tc>
          <w:tcPr/>
          <w:p>
            <w:pPr>
              <w:pStyle w:val="Compact"/>
              <w:jc w:val="left"/>
            </w:pPr>
            <w:r>
              <w:t xml:space="preserve">Amazon CloudWatch Agent</w:t>
            </w:r>
          </w:p>
        </w:tc>
        <w:tc>
          <w:tcPr/>
          <w:p>
            <w:pPr>
              <w:pStyle w:val="Compact"/>
              <w:jc w:val="left"/>
            </w:pPr>
            <w:r>
              <w:t xml:space="preserve">Running</w:t>
            </w:r>
          </w:p>
        </w:tc>
        <w:tc>
          <w:tcPr/>
          <w:p>
            <w:pPr>
              <w:pStyle w:val="Compact"/>
              <w:jc w:val="left"/>
            </w:pPr>
            <w:r>
              <w:t xml:space="preserve">AWS-native metrics/logs</w:t>
            </w:r>
          </w:p>
        </w:tc>
      </w:tr>
      <w:tr>
        <w:tc>
          <w:tcPr/>
          <w:p>
            <w:pPr>
              <w:pStyle w:val="Compact"/>
              <w:jc w:val="left"/>
            </w:pPr>
            <w:r>
              <w:t xml:space="preserve">Nessus Agent</w:t>
            </w:r>
          </w:p>
        </w:tc>
        <w:tc>
          <w:tcPr/>
          <w:p>
            <w:pPr>
              <w:pStyle w:val="Compact"/>
              <w:jc w:val="left"/>
            </w:pPr>
            <w:r>
              <w:t xml:space="preserve">Running</w:t>
            </w:r>
          </w:p>
        </w:tc>
        <w:tc>
          <w:tcPr/>
          <w:p>
            <w:pPr>
              <w:pStyle w:val="Compact"/>
              <w:jc w:val="left"/>
            </w:pPr>
            <w:r>
              <w:t xml:space="preserve">Vulnerability scanning</w:t>
            </w:r>
          </w:p>
        </w:tc>
      </w:tr>
      <w:tr>
        <w:tc>
          <w:tcPr/>
          <w:p>
            <w:pPr>
              <w:pStyle w:val="Compact"/>
              <w:jc w:val="left"/>
            </w:pPr>
            <w:r>
              <w:t xml:space="preserve">BigFix (BESClient)</w:t>
            </w:r>
          </w:p>
        </w:tc>
        <w:tc>
          <w:tcPr/>
          <w:p>
            <w:pPr>
              <w:pStyle w:val="Compact"/>
              <w:jc w:val="left"/>
            </w:pPr>
            <w:r>
              <w:t xml:space="preserve">Running</w:t>
            </w:r>
          </w:p>
        </w:tc>
        <w:tc>
          <w:tcPr/>
          <w:p>
            <w:pPr>
              <w:pStyle w:val="Compact"/>
              <w:jc w:val="left"/>
            </w:pPr>
            <w:r>
              <w:t xml:space="preserve">Patch management</w:t>
            </w:r>
          </w:p>
        </w:tc>
      </w:tr>
      <w:tr>
        <w:tc>
          <w:tcPr/>
          <w:p>
            <w:pPr>
              <w:pStyle w:val="Compact"/>
              <w:jc w:val="left"/>
            </w:pPr>
            <w:r>
              <w:t xml:space="preserve">CrowdStrike Falcon</w:t>
            </w:r>
          </w:p>
        </w:tc>
        <w:tc>
          <w:tcPr/>
          <w:p>
            <w:pPr>
              <w:pStyle w:val="Compact"/>
              <w:jc w:val="left"/>
            </w:pPr>
            <w:r>
              <w:rPr>
                <w:bCs/>
                <w:b/>
              </w:rPr>
              <w:t xml:space="preserve">Failed</w:t>
            </w:r>
          </w:p>
        </w:tc>
        <w:tc>
          <w:tcPr/>
          <w:p>
            <w:pPr>
              <w:pStyle w:val="Compact"/>
              <w:jc w:val="left"/>
            </w:pPr>
            <w:r>
              <w:t xml:space="preserve">EDR/endpoint security — currently not running</w:t>
            </w:r>
          </w:p>
        </w:tc>
      </w:tr>
      <w:tr>
        <w:tc>
          <w:tcPr/>
          <w:p>
            <w:pPr>
              <w:pStyle w:val="Compact"/>
              <w:jc w:val="left"/>
            </w:pPr>
            <w:r>
              <w:t xml:space="preserve">AWS SSM Agent</w:t>
            </w:r>
          </w:p>
        </w:tc>
        <w:tc>
          <w:tcPr/>
          <w:p>
            <w:pPr>
              <w:pStyle w:val="Compact"/>
              <w:jc w:val="left"/>
            </w:pPr>
            <w:r>
              <w:t xml:space="preserve">Running</w:t>
            </w:r>
          </w:p>
        </w:tc>
        <w:tc>
          <w:tcPr/>
          <w:p>
            <w:pPr>
              <w:pStyle w:val="Compact"/>
              <w:jc w:val="left"/>
            </w:pPr>
            <w:r>
              <w:t xml:space="preserve">Systems Manager access (patching, session manager)</w:t>
            </w:r>
          </w:p>
        </w:tc>
      </w:tr>
    </w:tbl>
    <w:p>
      <w:r>
        <w:pict>
          <v:rect style="width:0;height:1.5pt" o:hralign="center" o:hrstd="t" o:hr="t"/>
        </w:pict>
      </w:r>
    </w:p>
    <w:bookmarkEnd w:id="45"/>
    <w:bookmarkStart w:id="46" w:name="system-health"/>
    <w:p>
      <w:pPr>
        <w:pStyle w:val="Heading2"/>
      </w:pPr>
      <w:r>
        <w:t xml:space="preserve">9. System Health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RAM</w:t>
            </w:r>
          </w:p>
        </w:tc>
        <w:tc>
          <w:tcPr/>
          <w:p>
            <w:pPr>
              <w:pStyle w:val="Compact"/>
              <w:jc w:val="left"/>
            </w:pPr>
            <w:r>
              <w:t xml:space="preserve">32 GB</w:t>
            </w:r>
          </w:p>
        </w:tc>
      </w:tr>
      <w:tr>
        <w:tc>
          <w:tcPr/>
          <w:p>
            <w:pPr>
              <w:pStyle w:val="Compact"/>
              <w:jc w:val="left"/>
            </w:pPr>
            <w:r>
              <w:t xml:space="preserve">Used RAM</w:t>
            </w:r>
          </w:p>
        </w:tc>
        <w:tc>
          <w:tcPr/>
          <w:p>
            <w:pPr>
              <w:pStyle w:val="Compact"/>
              <w:jc w:val="left"/>
            </w:pPr>
            <w:r>
              <w:t xml:space="preserve">~11 GB</w:t>
            </w:r>
          </w:p>
        </w:tc>
      </w:tr>
      <w:tr>
        <w:tc>
          <w:tcPr/>
          <w:p>
            <w:pPr>
              <w:pStyle w:val="Compact"/>
              <w:jc w:val="left"/>
            </w:pPr>
            <w:r>
              <w:t xml:space="preserve">Available RAM</w:t>
            </w:r>
          </w:p>
        </w:tc>
        <w:tc>
          <w:tcPr/>
          <w:p>
            <w:pPr>
              <w:pStyle w:val="Compact"/>
              <w:jc w:val="left"/>
            </w:pPr>
            <w:r>
              <w:t xml:space="preserve">~19 GB</w:t>
            </w:r>
          </w:p>
        </w:tc>
      </w:tr>
      <w:tr>
        <w:tc>
          <w:tcPr/>
          <w:p>
            <w:pPr>
              <w:pStyle w:val="Compact"/>
              <w:jc w:val="left"/>
            </w:pPr>
            <w:r>
              <w:t xml:space="preserve">Swap</w:t>
            </w:r>
          </w:p>
        </w:tc>
        <w:tc>
          <w:tcPr/>
          <w:p>
            <w:pPr>
              <w:pStyle w:val="Compact"/>
              <w:jc w:val="left"/>
            </w:pPr>
            <w:r>
              <w:t xml:space="preserve">None configured</w:t>
            </w:r>
          </w:p>
        </w:tc>
      </w:tr>
      <w:tr>
        <w:tc>
          <w:tcPr/>
          <w:p>
            <w:pPr>
              <w:pStyle w:val="Compact"/>
              <w:jc w:val="left"/>
            </w:pPr>
            <w:r>
              <w:t xml:space="preserve">CPU</w:t>
            </w:r>
          </w:p>
        </w:tc>
        <w:tc>
          <w:tcPr/>
          <w:p>
            <w:pPr>
              <w:pStyle w:val="Compact"/>
              <w:jc w:val="left"/>
            </w:pPr>
            <w:r>
              <w:t xml:space="preserve">8x Intel Xeon Platinum 8259CL @ 2.50GHz</w:t>
            </w:r>
          </w:p>
        </w:tc>
      </w:tr>
      <w:tr>
        <w:tc>
          <w:tcPr/>
          <w:p>
            <w:pPr>
              <w:pStyle w:val="Compact"/>
              <w:jc w:val="left"/>
            </w:pPr>
            <w:r>
              <w:t xml:space="preserve">Load Average (at doc time)</w:t>
            </w:r>
          </w:p>
        </w:tc>
        <w:tc>
          <w:tcPr/>
          <w:p>
            <w:pPr>
              <w:pStyle w:val="Compact"/>
              <w:jc w:val="left"/>
            </w:pPr>
            <w:r>
              <w:t xml:space="preserve">2.66 / 2.29 / 1.66</w:t>
            </w:r>
          </w:p>
        </w:tc>
      </w:tr>
    </w:tbl>
    <w:p>
      <w:pPr>
        <w:pStyle w:val="BodyText"/>
      </w:pPr>
      <w:r>
        <w:rPr>
          <w:bCs/>
          <w:b/>
        </w:rPr>
        <w:t xml:space="preserve">Top disk consumers on root volume (</w:t>
      </w:r>
      <w:r>
        <w:rPr>
          <w:rStyle w:val="VerbatimChar"/>
          <w:bCs/>
          <w:b/>
        </w:rPr>
        <w:t xml:space="preserve">/</w:t>
      </w:r>
      <w:r>
        <w:rPr>
          <w:bCs/>
          <w:b/>
        </w:rPr>
        <w:t xml:space="preserve">):</w:t>
      </w:r>
      <w:r>
        <w:t xml:space="preserve"> </w:t>
      </w:r>
      <w:r>
        <w:t xml:space="preserve">-</w:t>
      </w:r>
      <w:r>
        <w:t xml:space="preserve"> </w:t>
      </w:r>
      <w:r>
        <w:rPr>
          <w:rStyle w:val="VerbatimChar"/>
        </w:rPr>
        <w:t xml:space="preserve">/var/lib</w:t>
      </w:r>
      <w:r>
        <w:t xml:space="preserve">: 30 GB (includes backup staging, Docker metadata on root)</w:t>
      </w:r>
      <w:r>
        <w:t xml:space="preserve"> </w:t>
      </w:r>
      <w:r>
        <w:t xml:space="preserve">-</w:t>
      </w:r>
      <w:r>
        <w:t xml:space="preserve"> </w:t>
      </w:r>
      <w:r>
        <w:rPr>
          <w:rStyle w:val="VerbatimChar"/>
        </w:rPr>
        <w:t xml:space="preserve">/home/ec2-user</w:t>
      </w:r>
      <w:r>
        <w:t xml:space="preserve">: 9 GB (likely bitbucket mirror data scripts/data)</w:t>
      </w:r>
      <w:r>
        <w:t xml:space="preserve"> </w:t>
      </w:r>
      <w:r>
        <w:t xml:space="preserve">-</w:t>
      </w:r>
      <w:r>
        <w:t xml:space="preserve"> </w:t>
      </w:r>
      <w:r>
        <w:rPr>
          <w:rStyle w:val="VerbatimChar"/>
        </w:rPr>
        <w:t xml:space="preserve">/var/log</w:t>
      </w:r>
      <w:r>
        <w:t xml:space="preserve">: 978 MB</w:t>
      </w:r>
      <w:r>
        <w:t xml:space="preserve"> </w:t>
      </w:r>
      <w:r>
        <w:t xml:space="preserve">-</w:t>
      </w:r>
      <w:r>
        <w:t xml:space="preserve"> </w:t>
      </w:r>
      <w:r>
        <w:rPr>
          <w:rStyle w:val="VerbatimChar"/>
        </w:rPr>
        <w:t xml:space="preserve">/opt/datadog-agent</w:t>
      </w:r>
      <w:r>
        <w:t xml:space="preserve">: 754 MB</w:t>
      </w:r>
    </w:p>
    <w:p>
      <w:r>
        <w:pict>
          <v:rect style="width:0;height:1.5pt" o:hralign="center" o:hrstd="t" o:hr="t"/>
        </w:pict>
      </w:r>
    </w:p>
    <w:bookmarkEnd w:id="46"/>
    <w:bookmarkStart w:id="47" w:name="known-issues-action-items"/>
    <w:p>
      <w:pPr>
        <w:pStyle w:val="Heading2"/>
      </w:pPr>
      <w:r>
        <w:t xml:space="preserve">10. Known Issues / Action Items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Item</w:t>
            </w:r>
          </w:p>
        </w:tc>
        <w:tc>
          <w:tcPr/>
          <w:p>
            <w:pPr>
              <w:pStyle w:val="Compact"/>
              <w:jc w:val="left"/>
            </w:pPr>
            <w:r>
              <w:t xml:space="preserve">Details</w:t>
            </w:r>
          </w:p>
        </w:tc>
      </w:tr>
      <w:tr>
        <w:tc>
          <w:tcPr/>
          <w:p>
            <w:pPr>
              <w:pStyle w:val="Compact"/>
              <w:jc w:val="left"/>
            </w:pPr>
            <w:r>
              <w:t xml:space="preserve">🔴 High</w:t>
            </w:r>
          </w:p>
        </w:tc>
        <w:tc>
          <w:tcPr/>
          <w:p>
            <w:pPr>
              <w:pStyle w:val="Compact"/>
              <w:jc w:val="left"/>
            </w:pPr>
            <w:r>
              <w:rPr>
                <w:rStyle w:val="VerbatimChar"/>
              </w:rPr>
              <w:t xml:space="preserve">/mnt/temp</w:t>
            </w:r>
            <w:r>
              <w:t xml:space="preserve"> </w:t>
            </w:r>
            <w:r>
              <w:t xml:space="preserve">not in fstab</w:t>
            </w:r>
          </w:p>
        </w:tc>
        <w:tc>
          <w:tcPr/>
          <w:p>
            <w:pPr>
              <w:pStyle w:val="Compact"/>
              <w:jc w:val="left"/>
            </w:pPr>
            <w:r>
              <w:rPr>
                <w:rStyle w:val="VerbatimChar"/>
              </w:rPr>
              <w:t xml:space="preserve">nvme2n1</w:t>
            </w:r>
            <w:r>
              <w:t xml:space="preserve"> </w:t>
            </w:r>
            <w:r>
              <w:t xml:space="preserve">mounted at</w:t>
            </w:r>
            <w:r>
              <w:t xml:space="preserve"> </w:t>
            </w:r>
            <w:r>
              <w:rPr>
                <w:rStyle w:val="VerbatimChar"/>
              </w:rPr>
              <w:t xml:space="preserve">/mnt/temp</w:t>
            </w:r>
            <w:r>
              <w:t xml:space="preserve"> </w:t>
            </w:r>
            <w:r>
              <w:t xml:space="preserve">will not survive a reboot. Determine if this is intentional or needs a fstab entry.</w:t>
            </w:r>
          </w:p>
        </w:tc>
      </w:tr>
      <w:tr>
        <w:tc>
          <w:tcPr/>
          <w:p>
            <w:pPr>
              <w:pStyle w:val="Compact"/>
              <w:jc w:val="left"/>
            </w:pPr>
            <w:r>
              <w:t xml:space="preserve">🔴 High</w:t>
            </w:r>
          </w:p>
        </w:tc>
        <w:tc>
          <w:tcPr/>
          <w:p>
            <w:pPr>
              <w:pStyle w:val="Compact"/>
              <w:jc w:val="left"/>
            </w:pPr>
            <w:r>
              <w:rPr>
                <w:rStyle w:val="VerbatimChar"/>
              </w:rPr>
              <w:t xml:space="preserve">/app</w:t>
            </w:r>
            <w:r>
              <w:t xml:space="preserve"> </w:t>
            </w:r>
            <w:r>
              <w:t xml:space="preserve">at 85% disk</w:t>
            </w:r>
          </w:p>
        </w:tc>
        <w:tc>
          <w:tcPr/>
          <w:p>
            <w:pPr>
              <w:pStyle w:val="Compact"/>
              <w:jc w:val="left"/>
            </w:pPr>
            <w:r>
              <w:t xml:space="preserve">Docker volume for all Atlassian data is nearly full. Plan capacity expansion or cleanup.</w:t>
            </w:r>
          </w:p>
        </w:tc>
      </w:tr>
      <w:tr>
        <w:tc>
          <w:tcPr/>
          <w:p>
            <w:pPr>
              <w:pStyle w:val="Compact"/>
              <w:jc w:val="left"/>
            </w:pPr>
            <w:r>
              <w:t xml:space="preserve">🟡 Medium</w:t>
            </w:r>
          </w:p>
        </w:tc>
        <w:tc>
          <w:tcPr/>
          <w:p>
            <w:pPr>
              <w:pStyle w:val="Compact"/>
              <w:jc w:val="left"/>
            </w:pPr>
            <w:r>
              <w:rPr>
                <w:rStyle w:val="VerbatimChar"/>
              </w:rPr>
              <w:t xml:space="preserve">falcon-sensor.service</w:t>
            </w:r>
            <w:r>
              <w:t xml:space="preserve"> </w:t>
            </w:r>
            <w:r>
              <w:t xml:space="preserve">failed</w:t>
            </w:r>
          </w:p>
        </w:tc>
        <w:tc>
          <w:tcPr/>
          <w:p>
            <w:pPr>
              <w:pStyle w:val="Compact"/>
              <w:jc w:val="left"/>
            </w:pPr>
            <w:r>
              <w:t xml:space="preserve">CrowdStrike EDR is not running. Security team should investigate.</w:t>
            </w:r>
          </w:p>
        </w:tc>
      </w:tr>
      <w:tr>
        <w:tc>
          <w:tcPr/>
          <w:p>
            <w:pPr>
              <w:pStyle w:val="Compact"/>
              <w:jc w:val="left"/>
            </w:pPr>
            <w:r>
              <w:t xml:space="preserve">🟡 Medium</w:t>
            </w:r>
          </w:p>
        </w:tc>
        <w:tc>
          <w:tcPr/>
          <w:p>
            <w:pPr>
              <w:pStyle w:val="Compact"/>
              <w:jc w:val="left"/>
            </w:pPr>
            <w:r>
              <w:rPr>
                <w:rStyle w:val="VerbatimChar"/>
              </w:rPr>
              <w:t xml:space="preserve">var-lib-docker.mount</w:t>
            </w:r>
            <w:r>
              <w:t xml:space="preserve"> </w:t>
            </w:r>
            <w:r>
              <w:t xml:space="preserve">stale unit</w:t>
            </w:r>
          </w:p>
        </w:tc>
        <w:tc>
          <w:tcPr/>
          <w:p>
            <w:pPr>
              <w:pStyle w:val="Compact"/>
              <w:jc w:val="left"/>
            </w:pPr>
            <w:r>
              <w:t xml:space="preserve">Leftover from old Docker root config. Should be disabled to clean up</w:t>
            </w:r>
            <w:r>
              <w:t xml:space="preserve"> </w:t>
            </w:r>
            <w:r>
              <w:rPr>
                <w:rStyle w:val="VerbatimChar"/>
              </w:rPr>
              <w:t xml:space="preserve">systemctl --failed</w:t>
            </w:r>
            <w:r>
              <w:t xml:space="preserve">.</w:t>
            </w:r>
          </w:p>
        </w:tc>
      </w:tr>
      <w:tr>
        <w:tc>
          <w:tcPr/>
          <w:p>
            <w:pPr>
              <w:pStyle w:val="Compact"/>
              <w:jc w:val="left"/>
            </w:pPr>
            <w:r>
              <w:t xml:space="preserve">🟡 Medium</w:t>
            </w:r>
          </w:p>
        </w:tc>
        <w:tc>
          <w:tcPr/>
          <w:p>
            <w:pPr>
              <w:pStyle w:val="Compact"/>
              <w:jc w:val="left"/>
            </w:pPr>
            <w:r>
              <w:rPr>
                <w:rStyle w:val="VerbatimChar"/>
              </w:rPr>
              <w:t xml:space="preserve">logrotate.service</w:t>
            </w:r>
            <w:r>
              <w:t xml:space="preserve"> </w:t>
            </w:r>
            <w:r>
              <w:t xml:space="preserve">failed</w:t>
            </w:r>
          </w:p>
        </w:tc>
        <w:tc>
          <w:tcPr/>
          <w:p>
            <w:pPr>
              <w:pStyle w:val="Compact"/>
              <w:jc w:val="left"/>
            </w:pPr>
            <w:r>
              <w:t xml:space="preserve">Log rotation is not functioning. Risk of disk fill on root volume.</w:t>
            </w:r>
          </w:p>
        </w:tc>
      </w:tr>
      <w:tr>
        <w:tc>
          <w:tcPr/>
          <w:p>
            <w:pPr>
              <w:pStyle w:val="Compact"/>
              <w:jc w:val="left"/>
            </w:pPr>
            <w:r>
              <w:t xml:space="preserve">🟡 Medium</w:t>
            </w:r>
          </w:p>
        </w:tc>
        <w:tc>
          <w:tcPr/>
          <w:p>
            <w:pPr>
              <w:pStyle w:val="Compact"/>
              <w:jc w:val="left"/>
            </w:pPr>
            <w:r>
              <w:rPr>
                <w:rStyle w:val="VerbatimChar"/>
              </w:rPr>
              <w:t xml:space="preserve">optbitbucketVolume</w:t>
            </w:r>
            <w:r>
              <w:t xml:space="preserve"> </w:t>
            </w:r>
            <w:r>
              <w:t xml:space="preserve">unused</w:t>
            </w:r>
          </w:p>
        </w:tc>
        <w:tc>
          <w:tcPr/>
          <w:p>
            <w:pPr>
              <w:pStyle w:val="Compact"/>
              <w:jc w:val="left"/>
            </w:pPr>
            <w:r>
              <w:t xml:space="preserve">Older Bitbucket volume taking up space. Confirm it can be removed (~10 GB reclaimable).</w:t>
            </w:r>
          </w:p>
        </w:tc>
      </w:tr>
      <w:tr>
        <w:tc>
          <w:tcPr/>
          <w:p>
            <w:pPr>
              <w:pStyle w:val="Compact"/>
              <w:jc w:val="left"/>
            </w:pPr>
            <w:r>
              <w:t xml:space="preserve">🟢 Low</w:t>
            </w:r>
          </w:p>
        </w:tc>
        <w:tc>
          <w:tcPr/>
          <w:p>
            <w:pPr>
              <w:pStyle w:val="Compact"/>
              <w:jc w:val="left"/>
            </w:pPr>
            <w:r>
              <w:t xml:space="preserve">SELinux in permissive mode</w:t>
            </w:r>
          </w:p>
        </w:tc>
        <w:tc>
          <w:tcPr/>
          <w:p>
            <w:pPr>
              <w:pStyle w:val="Compact"/>
              <w:jc w:val="left"/>
            </w:pPr>
            <w:r>
              <w:t xml:space="preserve">Not enforcing. Document as known deviation or plan path to enforcing.</w:t>
            </w:r>
          </w:p>
        </w:tc>
      </w:tr>
      <w:tr>
        <w:tc>
          <w:tcPr/>
          <w:p>
            <w:pPr>
              <w:pStyle w:val="Compact"/>
              <w:jc w:val="left"/>
            </w:pPr>
            <w:r>
              <w:t xml:space="preserve">🟢 Low</w:t>
            </w:r>
          </w:p>
        </w:tc>
        <w:tc>
          <w:tcPr/>
          <w:p>
            <w:pPr>
              <w:pStyle w:val="Compact"/>
              <w:jc w:val="left"/>
            </w:pPr>
            <w:r>
              <w:t xml:space="preserve">FIPS not enabled</w:t>
            </w:r>
          </w:p>
        </w:tc>
        <w:tc>
          <w:tcPr/>
          <w:p>
            <w:pPr>
              <w:pStyle w:val="Compact"/>
              <w:jc w:val="left"/>
            </w:pPr>
            <w:r>
              <w:t xml:space="preserve">Ticket description references FIPS compliance. Confirm if this host is in scope.</w:t>
            </w:r>
          </w:p>
        </w:tc>
      </w:tr>
      <w:tr>
        <w:tc>
          <w:tcPr/>
          <w:p>
            <w:pPr>
              <w:pStyle w:val="Compact"/>
              <w:jc w:val="left"/>
            </w:pPr>
            <w:r>
              <w:t xml:space="preserve">🟢 Low</w:t>
            </w:r>
          </w:p>
        </w:tc>
        <w:tc>
          <w:tcPr/>
          <w:p>
            <w:pPr>
              <w:pStyle w:val="Compact"/>
              <w:jc w:val="left"/>
            </w:pPr>
            <w:r>
              <w:t xml:space="preserve">Mirror cron jobs commented out</w:t>
            </w:r>
          </w:p>
        </w:tc>
        <w:tc>
          <w:tcPr/>
          <w:p>
            <w:pPr>
              <w:pStyle w:val="Compact"/>
              <w:jc w:val="left"/>
            </w:pPr>
            <w:r>
              <w:t xml:space="preserve">Confirm whether Bitbucket mirror scripts should be re-enabled or removed.</w:t>
            </w:r>
          </w:p>
        </w:tc>
      </w:tr>
    </w:tbl>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2026-06-03T03:07:07Z</dcterms:created>
  <dcterms:modified xsi:type="dcterms:W3CDTF">2026-06-03T03:07:07Z</dcterms:modified>
</cp:coreProperties>
</file>

<file path=docProps/custom.xml><?xml version="1.0" encoding="utf-8"?>
<Properties xmlns="http://schemas.openxmlformats.org/officeDocument/2006/custom-properties" xmlns:vt="http://schemas.openxmlformats.org/officeDocument/2006/docPropsVTypes"/>
</file>