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F435D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微调是在阿里通义千问7B模型上进行的，目前只训练了50条数据。因此效果不是特别明显，还需要后期进行扩展。用于验证的数据总共30条，都显示在excel文件中，包括了主诉，参考模板（也就是我们假设的现病史答案），原始模型生成模板，微调后模型生成模板（训练后的模型生成的现病史）以及一些列评判分数。</w:t>
      </w:r>
    </w:p>
    <w:p w14:paraId="6013E5F7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其中平均分数是微调后的模型BLEU和ROUGE分数平均值，BLEU和ROUGE这两个值通俗理解就是模型回答和正确答案之间的相似度</w:t>
      </w:r>
      <w:r>
        <w:rPr>
          <w:rFonts w:hint="eastAsia"/>
          <w:sz w:val="24"/>
          <w:szCs w:val="24"/>
          <w:lang w:val="en-US" w:eastAsia="zh-CN"/>
        </w:rPr>
        <w:t>。</w:t>
      </w:r>
      <w:bookmarkStart w:id="0" w:name="_GoBack"/>
      <w:bookmarkEnd w:id="0"/>
    </w:p>
    <w:p w14:paraId="486E0196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目前由于数据集不完善，且验证集中的现病史不一定完全正确，因此数据仅供参考。</w:t>
      </w:r>
    </w:p>
    <w:p w14:paraId="6458588B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接下来介绍这两个分数的含义：</w:t>
      </w:r>
    </w:p>
    <w:p w14:paraId="525F77D4"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1.BLEU</w:t>
      </w:r>
    </w:p>
    <w:p w14:paraId="5B45D598">
      <w:pPr>
        <w:ind w:firstLine="420" w:firstLineChars="0"/>
      </w:pPr>
      <w:r>
        <w:rPr>
          <w:rFonts w:hint="default"/>
        </w:rPr>
        <w:t>BLEU （Bilingual Evaluation Understudy）最初是用来评估机器翻译质量的，但它也可以用来衡量生成文本与参考文本之间的相似度。</w:t>
      </w:r>
    </w:p>
    <w:p w14:paraId="4E3B3B9F">
      <w:pPr>
        <w:rPr>
          <w:rFonts w:hint="default"/>
        </w:rPr>
      </w:pPr>
      <w:r>
        <w:rPr>
          <w:rFonts w:hint="default"/>
        </w:rPr>
        <w:t>通俗理解：</w:t>
      </w:r>
    </w:p>
    <w:p w14:paraId="0F86A5A0">
      <w:pPr>
        <w:ind w:firstLine="420" w:firstLineChars="0"/>
        <w:rPr>
          <w:rFonts w:hint="default"/>
        </w:rPr>
      </w:pPr>
      <w:r>
        <w:rPr>
          <w:rFonts w:hint="default"/>
        </w:rPr>
        <w:t>BLEU的核心思想是：生成的文本越接近参考答案，得分就越高 。它主要关注的是生成文本中是否有和参考文本一致的短语或单词。</w:t>
      </w:r>
    </w:p>
    <w:p w14:paraId="2ED5D3D1">
      <w:pPr>
        <w:rPr>
          <w:rFonts w:hint="default"/>
        </w:rPr>
      </w:pPr>
      <w:r>
        <w:rPr>
          <w:rFonts w:hint="default"/>
        </w:rPr>
        <w:t>举个例子：</w:t>
      </w:r>
    </w:p>
    <w:p w14:paraId="655C33DE">
      <w:r>
        <w:rPr>
          <w:rFonts w:hint="default"/>
        </w:rPr>
        <w:t>参考文本：患者自述3天前开始出现发热，伴有咳嗽。</w:t>
      </w:r>
    </w:p>
    <w:p w14:paraId="31CB9D74">
      <w:pPr>
        <w:rPr>
          <w:rFonts w:hint="default"/>
        </w:rPr>
      </w:pPr>
      <w:r>
        <w:rPr>
          <w:rFonts w:hint="default"/>
        </w:rPr>
        <w:t>生成文本：患者说3天前发热，还有咳嗽。</w:t>
      </w:r>
    </w:p>
    <w:p w14:paraId="2C8ACA31">
      <w:pPr>
        <w:ind w:firstLine="420" w:firstLineChars="0"/>
        <w:rPr>
          <w:rFonts w:hint="default"/>
        </w:rPr>
      </w:pPr>
      <w:r>
        <w:rPr>
          <w:rFonts w:hint="default"/>
        </w:rPr>
        <w:t>如果生成文本中有“3天前”、“发热”、“咳嗽”这些关键词，BLEU就会给高分；但如果生成的内容完全偏离了参考文本，分数就会很低。</w:t>
      </w:r>
    </w:p>
    <w:p w14:paraId="6D704872">
      <w:pPr>
        <w:ind w:firstLine="420" w:firstLineChars="0"/>
        <w:rPr>
          <w:rFonts w:hint="default"/>
        </w:rPr>
      </w:pPr>
      <w:r>
        <w:rPr>
          <w:rFonts w:hint="default"/>
        </w:rPr>
        <w:t>计算方法：</w:t>
      </w:r>
    </w:p>
    <w:p w14:paraId="22B59870">
      <w:pPr>
        <w:ind w:firstLine="420" w:firstLineChars="0"/>
        <w:rPr>
          <w:rFonts w:hint="default"/>
        </w:rPr>
      </w:pPr>
      <w:r>
        <w:rPr>
          <w:rFonts w:hint="default"/>
        </w:rPr>
        <w:t>BLEU通过比较生成文本和参考文本之间的n-gram匹配 来打分。</w:t>
      </w:r>
    </w:p>
    <w:p w14:paraId="14EC9EE0">
      <w:pPr>
        <w:numPr>
          <w:ilvl w:val="0"/>
          <w:numId w:val="1"/>
        </w:numPr>
        <w:ind w:left="845" w:leftChars="0" w:hanging="425" w:firstLineChars="0"/>
      </w:pPr>
      <w:r>
        <w:rPr>
          <w:rFonts w:hint="default"/>
        </w:rPr>
        <w:t>n-gram ：指的是连续的n个词。比如“3天前”是一个2-gram，“发热”是一个1-gram。</w:t>
      </w:r>
    </w:p>
    <w:p w14:paraId="2DD38C95">
      <w:pPr>
        <w:numPr>
          <w:ilvl w:val="0"/>
          <w:numId w:val="1"/>
        </w:numPr>
        <w:ind w:left="845" w:leftChars="0" w:hanging="425" w:firstLineChars="0"/>
      </w:pPr>
      <w:r>
        <w:rPr>
          <w:rFonts w:hint="default"/>
        </w:rPr>
        <w:t>比较生成文本中的每个n-gram是否出现在参考文本中。</w:t>
      </w:r>
    </w:p>
    <w:p w14:paraId="58FC4EF7">
      <w:pPr>
        <w:numPr>
          <w:ilvl w:val="0"/>
          <w:numId w:val="1"/>
        </w:numPr>
        <w:ind w:left="845" w:leftChars="0" w:hanging="425" w:firstLineChars="0"/>
      </w:pPr>
      <w:r>
        <w:rPr>
          <w:rFonts w:hint="default"/>
        </w:rPr>
        <w:t>计算匹配的比例，并对长度进行惩罚（如果生成的句子太短，分数会降低）。</w:t>
      </w:r>
    </w:p>
    <w:p w14:paraId="1CFD9217"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最终得分是一个0到1之间的数字，越接近1越好。</w:t>
      </w:r>
    </w:p>
    <w:p w14:paraId="1FD4B663">
      <w:pPr>
        <w:pStyle w:val="4"/>
        <w:bidi w:val="0"/>
        <w:rPr>
          <w:rFonts w:hint="default"/>
        </w:rPr>
      </w:pPr>
      <w:r>
        <w:rPr>
          <w:rFonts w:hint="default"/>
        </w:rPr>
        <w:t>2. ROUGE是什么？</w:t>
      </w:r>
    </w:p>
    <w:p w14:paraId="48B40725">
      <w:pPr>
        <w:ind w:firstLine="420" w:firstLineChars="0"/>
        <w:rPr>
          <w:rFonts w:hint="default"/>
        </w:rPr>
      </w:pPr>
      <w:r>
        <w:rPr>
          <w:rFonts w:hint="default"/>
        </w:rPr>
        <w:t>ROUGE （Recall-Oriented Understudy for Gisting Evaluation）最初是用来评估自动摘要的质量，但它也可以用来衡量生成文本与参考文本的重叠程度。</w:t>
      </w:r>
    </w:p>
    <w:p w14:paraId="53E0FE2D">
      <w:pPr>
        <w:rPr>
          <w:rFonts w:hint="default"/>
        </w:rPr>
      </w:pPr>
      <w:r>
        <w:rPr>
          <w:rFonts w:hint="default"/>
        </w:rPr>
        <w:t>通俗理解：</w:t>
      </w:r>
    </w:p>
    <w:p w14:paraId="7D89CBCD">
      <w:pPr>
        <w:ind w:firstLine="420" w:firstLineChars="0"/>
        <w:rPr>
          <w:rFonts w:hint="default"/>
        </w:rPr>
      </w:pPr>
      <w:r>
        <w:rPr>
          <w:rFonts w:hint="default"/>
        </w:rPr>
        <w:t>ROUGE的核心思想是：参考文本中被生成文本覆盖的内容越多，得分就越高 。它主要关注的是生成文本是否抓住了参考文本的关键信息。</w:t>
      </w:r>
    </w:p>
    <w:p w14:paraId="0F3BD391">
      <w:pPr>
        <w:rPr>
          <w:rFonts w:hint="default"/>
        </w:rPr>
      </w:pPr>
      <w:r>
        <w:rPr>
          <w:rFonts w:hint="default"/>
        </w:rPr>
        <w:t>举个例子：</w:t>
      </w:r>
    </w:p>
    <w:p w14:paraId="72C3B6F3">
      <w:pPr>
        <w:ind w:firstLine="420" w:firstLineChars="0"/>
      </w:pPr>
      <w:r>
        <w:rPr>
          <w:rFonts w:hint="default"/>
        </w:rPr>
        <w:t>参考文本：患者自述3天前开始出现发热，伴有咳嗽。</w:t>
      </w:r>
    </w:p>
    <w:p w14:paraId="0CB55DAF">
      <w:pPr>
        <w:ind w:firstLine="420" w:firstLineChars="0"/>
      </w:pPr>
      <w:r>
        <w:rPr>
          <w:rFonts w:hint="default"/>
        </w:rPr>
        <w:t>生成文本：患者说3天前发热，还有咳嗽。</w:t>
      </w:r>
    </w:p>
    <w:p w14:paraId="1856D6F6">
      <w:pPr>
        <w:ind w:firstLine="420" w:firstLineChars="0"/>
        <w:rPr>
          <w:rFonts w:hint="default"/>
        </w:rPr>
      </w:pPr>
      <w:r>
        <w:rPr>
          <w:rFonts w:hint="default"/>
        </w:rPr>
        <w:t>如果生成文本包含了参考文本中的“3天前”、“发热”、“咳嗽”，那么ROUGE会给高分；但如果遗漏了关键信息，比如没提到“3天前”，分数就会降低。</w:t>
      </w:r>
    </w:p>
    <w:p w14:paraId="1C1956D4">
      <w:pPr>
        <w:rPr>
          <w:rFonts w:hint="default"/>
        </w:rPr>
      </w:pPr>
      <w:r>
        <w:rPr>
          <w:rFonts w:hint="default"/>
        </w:rPr>
        <w:t>计算方法：</w:t>
      </w:r>
    </w:p>
    <w:p w14:paraId="58662312"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ROUGE通过比较生成文本和参考文本之间的重叠部分 来打分，主要有以下几种：</w:t>
      </w:r>
    </w:p>
    <w:p w14:paraId="0D5AE666">
      <w:pPr>
        <w:numPr>
          <w:ilvl w:val="0"/>
          <w:numId w:val="2"/>
        </w:numPr>
        <w:ind w:left="845" w:leftChars="0" w:hanging="425" w:firstLineChars="0"/>
      </w:pPr>
      <w:r>
        <w:rPr>
          <w:rFonts w:hint="default"/>
        </w:rPr>
        <w:t>ROUGE-N ：类似于BLEU，统计n-gram的匹配情况。比如ROUGE-1看单个词的匹配，ROUGE-2看两个词的匹配。</w:t>
      </w:r>
    </w:p>
    <w:p w14:paraId="06D86FD5">
      <w:pPr>
        <w:numPr>
          <w:ilvl w:val="0"/>
          <w:numId w:val="2"/>
        </w:numPr>
        <w:ind w:left="845" w:leftChars="0" w:hanging="425" w:firstLineChars="0"/>
      </w:pPr>
      <w:r>
        <w:rPr>
          <w:rFonts w:hint="default"/>
        </w:rPr>
        <w:t>ROUGE-L ：基于最长公共子序列（LCS），即找到生成文本和参考文本中最长的共同部分。</w:t>
      </w:r>
    </w:p>
    <w:p w14:paraId="3BAB2C94">
      <w:pPr>
        <w:numPr>
          <w:ilvl w:val="0"/>
          <w:numId w:val="2"/>
        </w:numPr>
        <w:ind w:left="845" w:leftChars="0" w:hanging="425" w:firstLineChars="0"/>
      </w:pPr>
      <w:r>
        <w:rPr>
          <w:rFonts w:hint="default"/>
        </w:rPr>
        <w:t>ROUGE-W ：加权版本的ROUGE-L，考虑了连续匹配的重要性。</w:t>
      </w:r>
    </w:p>
    <w:p w14:paraId="40FE8956">
      <w:pPr>
        <w:rPr>
          <w:rFonts w:hint="default"/>
        </w:rPr>
      </w:pPr>
      <w:r>
        <w:rPr>
          <w:rFonts w:hint="default"/>
        </w:rPr>
        <w:t>最终得分也是一个0到1之间的数字，越接近1越好。</w:t>
      </w:r>
    </w:p>
    <w:p w14:paraId="4C146BF4"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SansH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05949F"/>
    <w:multiLevelType w:val="singleLevel"/>
    <w:tmpl w:val="8B05949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3902D548"/>
    <w:multiLevelType w:val="singleLevel"/>
    <w:tmpl w:val="3902D54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7385D"/>
    <w:rsid w:val="3C8B4B09"/>
    <w:rsid w:val="3FDF3F2A"/>
    <w:rsid w:val="49E871CB"/>
    <w:rsid w:val="4BE8259F"/>
    <w:rsid w:val="67433648"/>
    <w:rsid w:val="6790252C"/>
    <w:rsid w:val="74CE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default" w:ascii="黑体" w:hAnsi="黑体" w:eastAsia="黑体" w:cs="宋体"/>
      <w:bCs/>
      <w:kern w:val="0"/>
      <w:sz w:val="28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2025-04-17T09:10:11Z</dcterms:created>
  <dc:creator>judede</dc:creator>
  <cp:lastModifiedBy>橘得得</cp:lastModifiedBy>
  <dcterms:modified xsi:type="dcterms:W3CDTF">2025-04-17T09:30:25Z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eyJoZGlkIjoiZmVhNTkwNjg4MDE3MmFmNDNkNmYyY2QzM2Y2Njk1MGQiLCJ1c2VySWQiOiIxMTY5NTY0MTE0In0=</vt:lpwstr>
  </property>
  <property fmtid="{D5CDD505-2E9C-101B-9397-08002B2CF9AE}" pid="4" name="ICV">
    <vt:lpwstr>1867903C661C4C1C90E83EB3AF2EE74F_12</vt:lpwstr>
  </property>
</Properties>
</file>