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8A366" w14:textId="54D981BE" w:rsidR="00496F92" w:rsidRDefault="002F7665" w:rsidP="0092657D">
      <w:pPr>
        <w:spacing w:beforeLines="50" w:before="156" w:afterLines="50" w:after="156"/>
        <w:jc w:val="center"/>
        <w:rPr>
          <w:sz w:val="30"/>
          <w:szCs w:val="30"/>
        </w:rPr>
      </w:pPr>
      <w:r w:rsidRPr="00D705F4">
        <w:rPr>
          <w:rFonts w:hint="eastAsia"/>
          <w:sz w:val="30"/>
          <w:szCs w:val="30"/>
        </w:rPr>
        <w:t>第</w:t>
      </w:r>
      <w:r w:rsidR="00872541">
        <w:rPr>
          <w:rFonts w:hint="eastAsia"/>
          <w:sz w:val="30"/>
          <w:szCs w:val="30"/>
        </w:rPr>
        <w:t>三</w:t>
      </w:r>
      <w:r w:rsidRPr="00D705F4">
        <w:rPr>
          <w:rFonts w:hint="eastAsia"/>
          <w:sz w:val="30"/>
          <w:szCs w:val="30"/>
        </w:rPr>
        <w:t>章作业</w:t>
      </w:r>
      <w:r w:rsidR="00794D9E" w:rsidRPr="00794D9E">
        <w:rPr>
          <w:rFonts w:hint="eastAsia"/>
          <w:sz w:val="30"/>
          <w:szCs w:val="30"/>
        </w:rPr>
        <w:t>S</w:t>
      </w:r>
      <w:r w:rsidR="00794D9E" w:rsidRPr="00794D9E">
        <w:rPr>
          <w:sz w:val="30"/>
          <w:szCs w:val="30"/>
        </w:rPr>
        <w:t>tanley</w:t>
      </w:r>
      <w:r w:rsidR="00794D9E" w:rsidRPr="00794D9E">
        <w:rPr>
          <w:rFonts w:hint="eastAsia"/>
          <w:sz w:val="30"/>
          <w:szCs w:val="30"/>
        </w:rPr>
        <w:t>控制</w:t>
      </w:r>
    </w:p>
    <w:p w14:paraId="03D4988F" w14:textId="6A1513E7" w:rsidR="007D02F6" w:rsidRPr="001220C0" w:rsidRDefault="000E44AD" w:rsidP="000E44AD">
      <w:pPr>
        <w:spacing w:beforeLines="50" w:before="156" w:afterLines="50" w:after="156" w:line="360" w:lineRule="auto"/>
        <w:jc w:val="left"/>
        <w:rPr>
          <w:sz w:val="24"/>
          <w:szCs w:val="24"/>
        </w:rPr>
      </w:pPr>
      <w:r w:rsidRPr="001220C0">
        <w:rPr>
          <w:rFonts w:hint="eastAsia"/>
          <w:sz w:val="24"/>
          <w:szCs w:val="24"/>
        </w:rPr>
        <w:t>第</w:t>
      </w:r>
      <w:r w:rsidR="007E4C0D">
        <w:rPr>
          <w:rFonts w:hint="eastAsia"/>
          <w:sz w:val="24"/>
          <w:szCs w:val="24"/>
        </w:rPr>
        <w:t>三</w:t>
      </w:r>
      <w:r w:rsidRPr="001220C0">
        <w:rPr>
          <w:rFonts w:hint="eastAsia"/>
          <w:sz w:val="24"/>
          <w:szCs w:val="24"/>
        </w:rPr>
        <w:t>章作业是</w:t>
      </w:r>
      <w:r w:rsidR="002930F5">
        <w:rPr>
          <w:rFonts w:hint="eastAsia"/>
          <w:sz w:val="24"/>
          <w:szCs w:val="24"/>
        </w:rPr>
        <w:t>使用S</w:t>
      </w:r>
      <w:r w:rsidR="002930F5">
        <w:rPr>
          <w:sz w:val="24"/>
          <w:szCs w:val="24"/>
        </w:rPr>
        <w:t>tanley</w:t>
      </w:r>
      <w:r w:rsidR="002930F5">
        <w:rPr>
          <w:rFonts w:hint="eastAsia"/>
          <w:sz w:val="24"/>
          <w:szCs w:val="24"/>
        </w:rPr>
        <w:t>的方法</w:t>
      </w:r>
      <w:r w:rsidRPr="001220C0">
        <w:rPr>
          <w:rFonts w:hint="eastAsia"/>
          <w:sz w:val="24"/>
          <w:szCs w:val="24"/>
        </w:rPr>
        <w:t>实现横向的控制，详细的任务说明参考作业PDF文档</w:t>
      </w:r>
    </w:p>
    <w:p w14:paraId="6FD5FCD2" w14:textId="543D8341" w:rsidR="00D51CBB" w:rsidRDefault="008331D7" w:rsidP="000E44AD">
      <w:pPr>
        <w:spacing w:beforeLines="50" w:before="156" w:afterLines="50" w:after="156" w:line="360" w:lineRule="auto"/>
        <w:jc w:val="left"/>
        <w:rPr>
          <w:sz w:val="24"/>
          <w:szCs w:val="24"/>
        </w:rPr>
      </w:pPr>
      <w:r w:rsidRPr="001220C0">
        <w:rPr>
          <w:rFonts w:hint="eastAsia"/>
          <w:sz w:val="24"/>
          <w:szCs w:val="24"/>
        </w:rPr>
        <w:t>编写</w:t>
      </w:r>
      <w:r w:rsidR="00C555F1">
        <w:rPr>
          <w:rFonts w:hint="eastAsia"/>
          <w:sz w:val="24"/>
          <w:szCs w:val="24"/>
        </w:rPr>
        <w:t>S</w:t>
      </w:r>
      <w:r w:rsidR="00C555F1">
        <w:rPr>
          <w:sz w:val="24"/>
          <w:szCs w:val="24"/>
        </w:rPr>
        <w:t>tanley</w:t>
      </w:r>
      <w:r w:rsidR="00C555F1">
        <w:rPr>
          <w:rFonts w:hint="eastAsia"/>
          <w:sz w:val="24"/>
          <w:szCs w:val="24"/>
        </w:rPr>
        <w:t>的控制方法参考课件，但是课件有部分细节没有说明</w:t>
      </w:r>
    </w:p>
    <w:p w14:paraId="09AAC92F" w14:textId="77777777" w:rsidR="00A3289C" w:rsidRDefault="003E2BC0" w:rsidP="00A3289C">
      <w:pPr>
        <w:spacing w:beforeLines="50" w:before="156" w:afterLines="50" w:after="156" w:line="360" w:lineRule="auto"/>
        <w:jc w:val="left"/>
        <w:rPr>
          <w:sz w:val="24"/>
          <w:szCs w:val="24"/>
        </w:rPr>
      </w:pPr>
      <w:r>
        <w:rPr>
          <w:noProof/>
        </w:rPr>
        <w:drawing>
          <wp:inline distT="0" distB="0" distL="0" distR="0" wp14:anchorId="5FEC2ADA" wp14:editId="7AF17695">
            <wp:extent cx="4833257" cy="519054"/>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45629" cy="520383"/>
                    </a:xfrm>
                    <a:prstGeom prst="rect">
                      <a:avLst/>
                    </a:prstGeom>
                  </pic:spPr>
                </pic:pic>
              </a:graphicData>
            </a:graphic>
          </wp:inline>
        </w:drawing>
      </w:r>
    </w:p>
    <w:p w14:paraId="025B0DC9" w14:textId="1D907B35" w:rsidR="00AC1A69" w:rsidRDefault="004C28BB" w:rsidP="00A3289C">
      <w:pPr>
        <w:spacing w:beforeLines="50" w:before="156" w:afterLines="50" w:after="156" w:line="360" w:lineRule="auto"/>
        <w:jc w:val="left"/>
        <w:rPr>
          <w:sz w:val="24"/>
          <w:szCs w:val="24"/>
        </w:rPr>
      </w:pPr>
      <w:r>
        <w:rPr>
          <w:noProof/>
        </w:rPr>
        <w:drawing>
          <wp:anchor distT="0" distB="0" distL="114300" distR="114300" simplePos="0" relativeHeight="251658240" behindDoc="0" locked="0" layoutInCell="1" allowOverlap="1" wp14:anchorId="557E57A5" wp14:editId="451F72E1">
            <wp:simplePos x="0" y="0"/>
            <wp:positionH relativeFrom="column">
              <wp:posOffset>1414871</wp:posOffset>
            </wp:positionH>
            <wp:positionV relativeFrom="paragraph">
              <wp:posOffset>67945</wp:posOffset>
            </wp:positionV>
            <wp:extent cx="413385" cy="238760"/>
            <wp:effectExtent l="0" t="0" r="5715" b="889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3385" cy="23876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4"/>
        </w:rPr>
        <w:t xml:space="preserve">其中偏航角直接误差 </w:t>
      </w:r>
      <w:r>
        <w:rPr>
          <w:sz w:val="24"/>
          <w:szCs w:val="24"/>
        </w:rPr>
        <w:t xml:space="preserve">     </w:t>
      </w:r>
      <w:r>
        <w:rPr>
          <w:rFonts w:hint="eastAsia"/>
          <w:sz w:val="24"/>
          <w:szCs w:val="24"/>
        </w:rPr>
        <w:t>在实际的编程中使用当前车辆的偏航角和参考路径的最近点的偏航角误差的差值，但是参考路径和车辆在取点的时候左，右方向不匹配，所以要特别处理一下，</w:t>
      </w:r>
      <w:r w:rsidR="00CC73FE">
        <w:rPr>
          <w:rFonts w:hint="eastAsia"/>
          <w:sz w:val="24"/>
          <w:szCs w:val="24"/>
        </w:rPr>
        <w:t>保证误差不能突变</w:t>
      </w:r>
    </w:p>
    <w:p w14:paraId="4AD34F62" w14:textId="7936EFBA" w:rsidR="00C8055E" w:rsidRDefault="00C8055E" w:rsidP="00A3289C">
      <w:pPr>
        <w:spacing w:beforeLines="50" w:before="156" w:afterLines="50" w:after="156" w:line="360" w:lineRule="auto"/>
        <w:jc w:val="left"/>
        <w:rPr>
          <w:sz w:val="24"/>
          <w:szCs w:val="24"/>
        </w:rPr>
      </w:pPr>
      <w:r>
        <w:rPr>
          <w:noProof/>
        </w:rPr>
        <w:drawing>
          <wp:inline distT="0" distB="0" distL="0" distR="0" wp14:anchorId="2022C2EF" wp14:editId="5C646B8A">
            <wp:extent cx="3096986" cy="2489868"/>
            <wp:effectExtent l="0" t="0" r="825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0832" cy="2501000"/>
                    </a:xfrm>
                    <a:prstGeom prst="rect">
                      <a:avLst/>
                    </a:prstGeom>
                  </pic:spPr>
                </pic:pic>
              </a:graphicData>
            </a:graphic>
          </wp:inline>
        </w:drawing>
      </w:r>
    </w:p>
    <w:p w14:paraId="4B97BAB7" w14:textId="59EADAEB" w:rsidR="00CD0F49" w:rsidRDefault="00CD0F49" w:rsidP="00A3289C">
      <w:pPr>
        <w:spacing w:beforeLines="50" w:before="156" w:afterLines="50" w:after="156" w:line="360" w:lineRule="auto"/>
        <w:jc w:val="left"/>
        <w:rPr>
          <w:sz w:val="24"/>
          <w:szCs w:val="24"/>
        </w:rPr>
      </w:pPr>
      <w:r>
        <w:rPr>
          <w:rFonts w:hint="eastAsia"/>
          <w:sz w:val="24"/>
          <w:szCs w:val="24"/>
        </w:rPr>
        <w:t>另外，</w:t>
      </w:r>
      <w:proofErr w:type="spellStart"/>
      <w:r>
        <w:rPr>
          <w:rFonts w:hint="eastAsia"/>
          <w:sz w:val="24"/>
          <w:szCs w:val="24"/>
        </w:rPr>
        <w:t>e</w:t>
      </w:r>
      <w:r>
        <w:rPr>
          <w:sz w:val="24"/>
          <w:szCs w:val="24"/>
        </w:rPr>
        <w:t>_y</w:t>
      </w:r>
      <w:proofErr w:type="spellEnd"/>
      <w:r>
        <w:rPr>
          <w:rFonts w:hint="eastAsia"/>
          <w:sz w:val="24"/>
          <w:szCs w:val="24"/>
        </w:rPr>
        <w:t>的误差方向也非常重要，方向判断不对，会导致车辆无法</w:t>
      </w:r>
      <w:r w:rsidR="007F41F5">
        <w:rPr>
          <w:rFonts w:hint="eastAsia"/>
          <w:sz w:val="24"/>
          <w:szCs w:val="24"/>
        </w:rPr>
        <w:t>到达</w:t>
      </w:r>
      <w:r>
        <w:rPr>
          <w:rFonts w:hint="eastAsia"/>
          <w:sz w:val="24"/>
          <w:szCs w:val="24"/>
        </w:rPr>
        <w:t>预定误差，进而停止。</w:t>
      </w:r>
    </w:p>
    <w:p w14:paraId="59263BD4" w14:textId="511F5E24" w:rsidR="00BD79D5" w:rsidRPr="001220C0" w:rsidRDefault="00BD79D5" w:rsidP="00A3289C">
      <w:pPr>
        <w:spacing w:beforeLines="50" w:before="156" w:afterLines="50" w:after="156" w:line="360" w:lineRule="auto"/>
        <w:jc w:val="left"/>
        <w:rPr>
          <w:rFonts w:hint="eastAsia"/>
          <w:sz w:val="24"/>
          <w:szCs w:val="24"/>
        </w:rPr>
      </w:pPr>
      <w:r>
        <w:rPr>
          <w:noProof/>
        </w:rPr>
        <w:drawing>
          <wp:inline distT="0" distB="0" distL="0" distR="0" wp14:anchorId="3B6B6152" wp14:editId="3553DDD8">
            <wp:extent cx="5274310" cy="11899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89990"/>
                    </a:xfrm>
                    <a:prstGeom prst="rect">
                      <a:avLst/>
                    </a:prstGeom>
                  </pic:spPr>
                </pic:pic>
              </a:graphicData>
            </a:graphic>
          </wp:inline>
        </w:drawing>
      </w:r>
    </w:p>
    <w:p w14:paraId="71A01F6E" w14:textId="1E194A0F" w:rsidR="006748FD" w:rsidRPr="001220C0" w:rsidRDefault="006748FD" w:rsidP="00A3289C">
      <w:pPr>
        <w:spacing w:beforeLines="50" w:before="156" w:afterLines="50" w:after="156" w:line="360" w:lineRule="auto"/>
        <w:jc w:val="left"/>
        <w:rPr>
          <w:sz w:val="24"/>
          <w:szCs w:val="24"/>
        </w:rPr>
      </w:pPr>
      <w:r w:rsidRPr="001220C0">
        <w:rPr>
          <w:rFonts w:hint="eastAsia"/>
          <w:sz w:val="24"/>
          <w:szCs w:val="24"/>
        </w:rPr>
        <w:lastRenderedPageBreak/>
        <w:t>编写完成代码之后，使用</w:t>
      </w:r>
      <w:r w:rsidRPr="001220C0">
        <w:rPr>
          <w:sz w:val="24"/>
          <w:szCs w:val="24"/>
        </w:rPr>
        <w:t>ROS</w:t>
      </w:r>
      <w:r w:rsidRPr="001220C0">
        <w:rPr>
          <w:rFonts w:hint="eastAsia"/>
          <w:sz w:val="24"/>
          <w:szCs w:val="24"/>
        </w:rPr>
        <w:t>的</w:t>
      </w:r>
      <w:proofErr w:type="spellStart"/>
      <w:r w:rsidRPr="001220C0">
        <w:rPr>
          <w:rFonts w:hint="eastAsia"/>
          <w:sz w:val="24"/>
          <w:szCs w:val="24"/>
        </w:rPr>
        <w:t>c</w:t>
      </w:r>
      <w:r w:rsidRPr="001220C0">
        <w:rPr>
          <w:sz w:val="24"/>
          <w:szCs w:val="24"/>
        </w:rPr>
        <w:t>atkin_make</w:t>
      </w:r>
      <w:proofErr w:type="spellEnd"/>
      <w:r w:rsidRPr="001220C0">
        <w:rPr>
          <w:rFonts w:hint="eastAsia"/>
          <w:sz w:val="24"/>
          <w:szCs w:val="24"/>
        </w:rPr>
        <w:t xml:space="preserve">编译，编译完成没有错误之后，使用下列命令运行 </w:t>
      </w:r>
    </w:p>
    <w:p w14:paraId="4B3AE69C" w14:textId="6915472B" w:rsidR="006748FD" w:rsidRPr="001220C0" w:rsidRDefault="00230F38" w:rsidP="000E44AD">
      <w:pPr>
        <w:spacing w:beforeLines="50" w:before="156" w:afterLines="50" w:after="156" w:line="360" w:lineRule="auto"/>
        <w:jc w:val="left"/>
        <w:rPr>
          <w:sz w:val="24"/>
          <w:szCs w:val="24"/>
        </w:rPr>
      </w:pPr>
      <w:r w:rsidRPr="001220C0">
        <w:rPr>
          <w:sz w:val="24"/>
          <w:szCs w:val="24"/>
        </w:rPr>
        <w:t xml:space="preserve">source </w:t>
      </w:r>
      <w:proofErr w:type="spellStart"/>
      <w:r w:rsidRPr="001220C0">
        <w:rPr>
          <w:sz w:val="24"/>
          <w:szCs w:val="24"/>
        </w:rPr>
        <w:t>devel</w:t>
      </w:r>
      <w:proofErr w:type="spellEnd"/>
      <w:r w:rsidRPr="001220C0">
        <w:rPr>
          <w:sz w:val="24"/>
          <w:szCs w:val="24"/>
        </w:rPr>
        <w:t>/</w:t>
      </w:r>
      <w:proofErr w:type="spellStart"/>
      <w:r w:rsidRPr="001220C0">
        <w:rPr>
          <w:sz w:val="24"/>
          <w:szCs w:val="24"/>
        </w:rPr>
        <w:t>setup.bash</w:t>
      </w:r>
      <w:proofErr w:type="spellEnd"/>
    </w:p>
    <w:p w14:paraId="70583AE0" w14:textId="3BD28CC2" w:rsidR="00230F38" w:rsidRPr="001220C0" w:rsidRDefault="00592B38" w:rsidP="000E44AD">
      <w:pPr>
        <w:spacing w:beforeLines="50" w:before="156" w:afterLines="50" w:after="156" w:line="360" w:lineRule="auto"/>
        <w:jc w:val="left"/>
        <w:rPr>
          <w:sz w:val="24"/>
          <w:szCs w:val="24"/>
        </w:rPr>
      </w:pPr>
      <w:proofErr w:type="spellStart"/>
      <w:r w:rsidRPr="001220C0">
        <w:rPr>
          <w:sz w:val="24"/>
          <w:szCs w:val="24"/>
        </w:rPr>
        <w:t>rosrun</w:t>
      </w:r>
      <w:proofErr w:type="spellEnd"/>
      <w:r w:rsidRPr="001220C0">
        <w:rPr>
          <w:sz w:val="24"/>
          <w:szCs w:val="24"/>
        </w:rPr>
        <w:t xml:space="preserve"> </w:t>
      </w:r>
      <w:proofErr w:type="spellStart"/>
      <w:r w:rsidRPr="001220C0">
        <w:rPr>
          <w:sz w:val="24"/>
          <w:szCs w:val="24"/>
        </w:rPr>
        <w:t>vehicle_control</w:t>
      </w:r>
      <w:proofErr w:type="spellEnd"/>
      <w:r w:rsidRPr="001220C0">
        <w:rPr>
          <w:sz w:val="24"/>
          <w:szCs w:val="24"/>
        </w:rPr>
        <w:t xml:space="preserve"> </w:t>
      </w:r>
      <w:proofErr w:type="spellStart"/>
      <w:r w:rsidRPr="001220C0">
        <w:rPr>
          <w:sz w:val="24"/>
          <w:szCs w:val="24"/>
        </w:rPr>
        <w:t>vehicle_control</w:t>
      </w:r>
      <w:proofErr w:type="spellEnd"/>
    </w:p>
    <w:p w14:paraId="176ECA91" w14:textId="78CA77C0" w:rsidR="00496ECF" w:rsidRDefault="00496ECF" w:rsidP="000E44AD">
      <w:pPr>
        <w:spacing w:beforeLines="50" w:before="156" w:afterLines="50" w:after="156" w:line="360" w:lineRule="auto"/>
        <w:jc w:val="left"/>
        <w:rPr>
          <w:sz w:val="24"/>
          <w:szCs w:val="24"/>
        </w:rPr>
      </w:pPr>
      <w:r w:rsidRPr="001220C0">
        <w:rPr>
          <w:rFonts w:hint="eastAsia"/>
          <w:sz w:val="24"/>
          <w:szCs w:val="24"/>
        </w:rPr>
        <w:t>注意要在代码的工作空间</w:t>
      </w:r>
      <w:r w:rsidR="008242D4" w:rsidRPr="001220C0">
        <w:rPr>
          <w:rFonts w:hint="eastAsia"/>
          <w:sz w:val="24"/>
          <w:szCs w:val="24"/>
        </w:rPr>
        <w:t>目录</w:t>
      </w:r>
      <w:r w:rsidRPr="001220C0">
        <w:rPr>
          <w:rFonts w:hint="eastAsia"/>
          <w:sz w:val="24"/>
          <w:szCs w:val="24"/>
        </w:rPr>
        <w:t>运行</w:t>
      </w:r>
    </w:p>
    <w:p w14:paraId="0A60F33E" w14:textId="401C88A2" w:rsidR="00B96654" w:rsidRPr="001220C0" w:rsidRDefault="00B96654" w:rsidP="000E44AD">
      <w:pPr>
        <w:spacing w:beforeLines="50" w:before="156" w:afterLines="50" w:after="156" w:line="360" w:lineRule="auto"/>
        <w:jc w:val="left"/>
        <w:rPr>
          <w:rFonts w:hint="eastAsia"/>
          <w:sz w:val="24"/>
          <w:szCs w:val="24"/>
        </w:rPr>
      </w:pPr>
      <w:r>
        <w:rPr>
          <w:rFonts w:hint="eastAsia"/>
          <w:sz w:val="24"/>
          <w:szCs w:val="24"/>
        </w:rPr>
        <w:t>最终运行的效果参考附件视频，车辆会沿着设定的轨迹绕行一圈，并且在距离终点位置附近停止。</w:t>
      </w:r>
    </w:p>
    <w:sectPr w:rsidR="00B96654" w:rsidRPr="001220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212"/>
    <w:rsid w:val="000E44AD"/>
    <w:rsid w:val="001028FC"/>
    <w:rsid w:val="001220C0"/>
    <w:rsid w:val="00230F38"/>
    <w:rsid w:val="002930F5"/>
    <w:rsid w:val="002F7665"/>
    <w:rsid w:val="003950AA"/>
    <w:rsid w:val="003E2BC0"/>
    <w:rsid w:val="00496ECF"/>
    <w:rsid w:val="00496F92"/>
    <w:rsid w:val="004C28BB"/>
    <w:rsid w:val="00592B38"/>
    <w:rsid w:val="00601212"/>
    <w:rsid w:val="006748FD"/>
    <w:rsid w:val="00794D9E"/>
    <w:rsid w:val="007D02F6"/>
    <w:rsid w:val="007E4C0D"/>
    <w:rsid w:val="007F41F5"/>
    <w:rsid w:val="008242D4"/>
    <w:rsid w:val="008331D7"/>
    <w:rsid w:val="00872541"/>
    <w:rsid w:val="0092657D"/>
    <w:rsid w:val="00A3289C"/>
    <w:rsid w:val="00A704AE"/>
    <w:rsid w:val="00AC1A69"/>
    <w:rsid w:val="00B171F0"/>
    <w:rsid w:val="00B9356B"/>
    <w:rsid w:val="00B96654"/>
    <w:rsid w:val="00BD79D5"/>
    <w:rsid w:val="00C555F1"/>
    <w:rsid w:val="00C8055E"/>
    <w:rsid w:val="00CC73FE"/>
    <w:rsid w:val="00CD0F49"/>
    <w:rsid w:val="00D51CBB"/>
    <w:rsid w:val="00D705F4"/>
    <w:rsid w:val="00DF561E"/>
    <w:rsid w:val="00E303AA"/>
    <w:rsid w:val="00EC52BA"/>
    <w:rsid w:val="00FB570D"/>
    <w:rsid w:val="00FD7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3FA"/>
  <w15:chartTrackingRefBased/>
  <w15:docId w15:val="{D236F664-E298-4E9F-8480-77EDC641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61</Words>
  <Characters>348</Characters>
  <Application>Microsoft Office Word</Application>
  <DocSecurity>0</DocSecurity>
  <Lines>2</Lines>
  <Paragraphs>1</Paragraphs>
  <ScaleCrop>false</ScaleCrop>
  <Company/>
  <LinksUpToDate>false</LinksUpToDate>
  <CharactersWithSpaces>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辉</dc:creator>
  <cp:keywords/>
  <dc:description/>
  <cp:lastModifiedBy>徐 辉</cp:lastModifiedBy>
  <cp:revision>51</cp:revision>
  <dcterms:created xsi:type="dcterms:W3CDTF">2022-05-31T14:23:00Z</dcterms:created>
  <dcterms:modified xsi:type="dcterms:W3CDTF">2022-06-13T14:37:00Z</dcterms:modified>
</cp:coreProperties>
</file>