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97F43" w14:textId="66E61061" w:rsidR="00087EC0" w:rsidRDefault="00087EC0" w:rsidP="00087EC0">
      <w:pPr>
        <w:rPr>
          <w:rFonts w:ascii="Segoe UI Emoji" w:hAnsi="Segoe UI Emoji" w:cs="Segoe UI Emoji"/>
        </w:rPr>
      </w:pPr>
      <w:r w:rsidRPr="00087EC0">
        <w:rPr>
          <w:rFonts w:ascii="Segoe UI Emoji" w:hAnsi="Segoe UI Emoji" w:cs="Segoe UI Emoji"/>
        </w:rPr>
        <w:t>Large Language Models (LLMs) are becoming an integral part of our daily interactions, but aligning their responses with human preferences remains a crucial challenge. In a recent project, I worked on predict</w:t>
      </w:r>
      <w:r>
        <w:rPr>
          <w:rFonts w:ascii="Segoe UI Emoji" w:hAnsi="Segoe UI Emoji" w:cs="Segoe UI Emoji" w:hint="eastAsia"/>
        </w:rPr>
        <w:t>ing</w:t>
      </w:r>
      <w:r w:rsidRPr="00087EC0">
        <w:rPr>
          <w:rFonts w:ascii="Segoe UI Emoji" w:hAnsi="Segoe UI Emoji" w:cs="Segoe UI Emoji"/>
        </w:rPr>
        <w:t xml:space="preserve"> user choices based on real-world LLMs</w:t>
      </w:r>
      <w:r w:rsidRPr="00087EC0">
        <w:rPr>
          <w:rFonts w:ascii="Segoe UI Emoji" w:hAnsi="Segoe UI Emoji" w:cs="Segoe UI Emoji"/>
        </w:rPr>
        <w:t xml:space="preserve"> </w:t>
      </w:r>
      <w:r w:rsidRPr="00087EC0">
        <w:rPr>
          <w:rFonts w:ascii="Segoe UI Emoji" w:hAnsi="Segoe UI Emoji" w:cs="Segoe UI Emoji"/>
        </w:rPr>
        <w:t>chatbot conversations from the Chatbot Arena.</w:t>
      </w:r>
    </w:p>
    <w:p w14:paraId="6CC131C0" w14:textId="77777777" w:rsidR="00087EC0" w:rsidRDefault="00087EC0" w:rsidP="00087EC0">
      <w:pPr>
        <w:rPr>
          <w:rFonts w:ascii="Segoe UI Emoji" w:hAnsi="Segoe UI Emoji" w:cs="Segoe UI Emoji"/>
        </w:rPr>
      </w:pPr>
    </w:p>
    <w:p w14:paraId="0E42620D" w14:textId="32E3EB28" w:rsidR="00087EC0" w:rsidRDefault="00087EC0" w:rsidP="00087EC0">
      <w:r>
        <w:rPr>
          <w:rFonts w:ascii="Segoe UI Emoji" w:hAnsi="Segoe UI Emoji" w:cs="Segoe UI Emoji"/>
        </w:rPr>
        <w:t>💡</w:t>
      </w:r>
      <w:r>
        <w:t xml:space="preserve"> The Challenge:</w:t>
      </w:r>
    </w:p>
    <w:p w14:paraId="4E7D2A7B" w14:textId="5F72C91C" w:rsidR="00087EC0" w:rsidRDefault="00087EC0" w:rsidP="00087EC0">
      <w:r>
        <w:t xml:space="preserve">Users engage in conversations with two anonymous LLMs and select their preferred response. </w:t>
      </w:r>
      <w:r>
        <w:rPr>
          <w:rFonts w:hint="eastAsia"/>
        </w:rPr>
        <w:t>The goal is to b</w:t>
      </w:r>
      <w:r>
        <w:t>uild a model that accurately predicts which response a user will favor—essentially bridging the gap between LLM capabilities and human preference.</w:t>
      </w:r>
    </w:p>
    <w:p w14:paraId="782B4BB6" w14:textId="77777777" w:rsidR="00087EC0" w:rsidRDefault="00087EC0"/>
    <w:p w14:paraId="25A67BBB" w14:textId="32D38893" w:rsidR="00DD031E" w:rsidRDefault="00093019">
      <w:r w:rsidRPr="00093019">
        <w:rPr>
          <w:rFonts w:hint="eastAsia"/>
        </w:rPr>
        <w:t>将</w:t>
      </w:r>
      <w:proofErr w:type="spellStart"/>
      <w:r w:rsidRPr="00093019">
        <w:rPr>
          <w:rFonts w:hint="eastAsia"/>
        </w:rPr>
        <w:t>Keras</w:t>
      </w:r>
      <w:proofErr w:type="spellEnd"/>
      <w:r w:rsidRPr="00093019">
        <w:rPr>
          <w:rFonts w:hint="eastAsia"/>
        </w:rPr>
        <w:t>的后端设置为</w:t>
      </w:r>
      <w:proofErr w:type="spellStart"/>
      <w:r w:rsidRPr="00093019">
        <w:rPr>
          <w:rFonts w:hint="eastAsia"/>
        </w:rPr>
        <w:t>jax</w:t>
      </w:r>
      <w:proofErr w:type="spellEnd"/>
      <w:r w:rsidRPr="00093019">
        <w:rPr>
          <w:rFonts w:hint="eastAsia"/>
        </w:rPr>
        <w:t>，这意味着</w:t>
      </w:r>
      <w:proofErr w:type="spellStart"/>
      <w:r w:rsidRPr="00093019">
        <w:rPr>
          <w:rFonts w:hint="eastAsia"/>
        </w:rPr>
        <w:t>Keras</w:t>
      </w:r>
      <w:proofErr w:type="spellEnd"/>
      <w:r w:rsidRPr="00093019">
        <w:rPr>
          <w:rFonts w:hint="eastAsia"/>
        </w:rPr>
        <w:t>将使用</w:t>
      </w:r>
      <w:r w:rsidRPr="00093019">
        <w:rPr>
          <w:rFonts w:hint="eastAsia"/>
        </w:rPr>
        <w:t>JAX</w:t>
      </w:r>
      <w:r w:rsidRPr="00093019">
        <w:rPr>
          <w:rFonts w:hint="eastAsia"/>
        </w:rPr>
        <w:t>作为其底层计算引擎。</w:t>
      </w:r>
      <w:r w:rsidRPr="00093019">
        <w:rPr>
          <w:rFonts w:hint="eastAsia"/>
        </w:rPr>
        <w:t>JAX</w:t>
      </w:r>
      <w:r w:rsidRPr="00093019">
        <w:rPr>
          <w:rFonts w:hint="eastAsia"/>
        </w:rPr>
        <w:t>是一个由</w:t>
      </w:r>
      <w:r w:rsidRPr="00093019">
        <w:rPr>
          <w:rFonts w:hint="eastAsia"/>
        </w:rPr>
        <w:t>Google</w:t>
      </w:r>
      <w:r w:rsidRPr="00093019">
        <w:rPr>
          <w:rFonts w:hint="eastAsia"/>
        </w:rPr>
        <w:t>开发的高性能数值计算库，特别适合在</w:t>
      </w:r>
      <w:r w:rsidRPr="00093019">
        <w:rPr>
          <w:rFonts w:hint="eastAsia"/>
        </w:rPr>
        <w:t>GPU</w:t>
      </w:r>
      <w:r w:rsidRPr="00093019">
        <w:rPr>
          <w:rFonts w:hint="eastAsia"/>
        </w:rPr>
        <w:t>和</w:t>
      </w:r>
      <w:r w:rsidRPr="00093019">
        <w:rPr>
          <w:rFonts w:hint="eastAsia"/>
        </w:rPr>
        <w:t>TPU</w:t>
      </w:r>
      <w:r w:rsidRPr="00093019">
        <w:rPr>
          <w:rFonts w:hint="eastAsia"/>
        </w:rPr>
        <w:t>上进行加速。</w:t>
      </w:r>
    </w:p>
    <w:p w14:paraId="7338177C" w14:textId="77777777" w:rsidR="00093019" w:rsidRDefault="00093019"/>
    <w:p w14:paraId="2D766739" w14:textId="6CF64929" w:rsidR="00093019" w:rsidRDefault="00093019">
      <w:r w:rsidRPr="00093019">
        <w:rPr>
          <w:rFonts w:hint="eastAsia"/>
        </w:rPr>
        <w:t>定义一个名为</w:t>
      </w:r>
      <w:r w:rsidRPr="00093019">
        <w:rPr>
          <w:rFonts w:hint="eastAsia"/>
        </w:rPr>
        <w:t>CFG</w:t>
      </w:r>
      <w:r w:rsidRPr="00093019">
        <w:rPr>
          <w:rFonts w:hint="eastAsia"/>
        </w:rPr>
        <w:t>的类，该类用于存储和管理配置参数。</w:t>
      </w:r>
    </w:p>
    <w:p w14:paraId="205CF7B1" w14:textId="00BD4DB6" w:rsidR="00093019" w:rsidRDefault="00093019">
      <w:r w:rsidRPr="00093019">
        <w:rPr>
          <w:rFonts w:hint="eastAsia"/>
        </w:rPr>
        <w:t>设置预训练模型的名称。（</w:t>
      </w:r>
      <w:proofErr w:type="spellStart"/>
      <w:r w:rsidRPr="00093019">
        <w:rPr>
          <w:rFonts w:hint="eastAsia"/>
        </w:rPr>
        <w:t>DeBERTa</w:t>
      </w:r>
      <w:proofErr w:type="spellEnd"/>
      <w:r w:rsidRPr="00093019">
        <w:rPr>
          <w:rFonts w:hint="eastAsia"/>
        </w:rPr>
        <w:t>是一种基于</w:t>
      </w:r>
      <w:r w:rsidRPr="00093019">
        <w:rPr>
          <w:rFonts w:hint="eastAsia"/>
        </w:rPr>
        <w:t>Transformer</w:t>
      </w:r>
      <w:r w:rsidRPr="00093019">
        <w:rPr>
          <w:rFonts w:hint="eastAsia"/>
        </w:rPr>
        <w:t>的自然语言处理模型）。</w:t>
      </w:r>
    </w:p>
    <w:p w14:paraId="61906DCB" w14:textId="77777777" w:rsidR="00093019" w:rsidRDefault="00093019"/>
    <w:p w14:paraId="3AF4CCB0" w14:textId="5D2B4285" w:rsidR="00807095" w:rsidRDefault="00807095">
      <w:r w:rsidRPr="00807095">
        <w:rPr>
          <w:rFonts w:hint="eastAsia"/>
        </w:rPr>
        <w:t>启用混合精度计算，通过结合</w:t>
      </w:r>
      <w:r w:rsidRPr="00807095">
        <w:rPr>
          <w:rFonts w:hint="eastAsia"/>
        </w:rPr>
        <w:t>float16</w:t>
      </w:r>
      <w:r w:rsidRPr="00807095">
        <w:rPr>
          <w:rFonts w:hint="eastAsia"/>
        </w:rPr>
        <w:t>和</w:t>
      </w:r>
      <w:r w:rsidRPr="00807095">
        <w:rPr>
          <w:rFonts w:hint="eastAsia"/>
        </w:rPr>
        <w:t>float32</w:t>
      </w:r>
      <w:r w:rsidRPr="00807095">
        <w:rPr>
          <w:rFonts w:hint="eastAsia"/>
        </w:rPr>
        <w:t>，在保持模型精度的同时提高计算效率和减少内存占用。</w:t>
      </w:r>
    </w:p>
    <w:p w14:paraId="2B2AE9E0" w14:textId="77777777" w:rsidR="00807095" w:rsidRDefault="00807095"/>
    <w:p w14:paraId="438D9913" w14:textId="7D0DD248" w:rsidR="00807095" w:rsidRDefault="00807095">
      <w:r>
        <w:rPr>
          <w:rFonts w:hint="eastAsia"/>
        </w:rPr>
        <w:t>训练数据：</w:t>
      </w:r>
    </w:p>
    <w:p w14:paraId="096BA41B" w14:textId="40201C67" w:rsidR="00807095" w:rsidRDefault="00807095">
      <w:r w:rsidRPr="00807095">
        <w:drawing>
          <wp:inline distT="0" distB="0" distL="0" distR="0" wp14:anchorId="2AEE6573" wp14:editId="02D0B5CC">
            <wp:extent cx="5274310" cy="1663065"/>
            <wp:effectExtent l="0" t="0" r="2540" b="0"/>
            <wp:docPr id="39017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77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5D24" w14:textId="77777777" w:rsidR="00807095" w:rsidRDefault="00807095"/>
    <w:p w14:paraId="4B23149A" w14:textId="6BC44580" w:rsidR="00807095" w:rsidRDefault="00807095" w:rsidP="00807095">
      <w:r>
        <w:rPr>
          <w:rFonts w:hint="eastAsia"/>
        </w:rPr>
        <w:t>将</w:t>
      </w:r>
      <w:r>
        <w:rPr>
          <w:rFonts w:hint="eastAsia"/>
        </w:rPr>
        <w:t>prompt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response_a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response_b</w:t>
      </w:r>
      <w:proofErr w:type="spellEnd"/>
      <w:r>
        <w:rPr>
          <w:rFonts w:hint="eastAsia"/>
        </w:rPr>
        <w:t>列中的字符串形式的列表解析为</w:t>
      </w:r>
      <w:r>
        <w:rPr>
          <w:rFonts w:hint="eastAsia"/>
        </w:rPr>
        <w:t>Python</w:t>
      </w:r>
      <w:r>
        <w:rPr>
          <w:rFonts w:hint="eastAsia"/>
        </w:rPr>
        <w:t>对象。</w:t>
      </w:r>
    </w:p>
    <w:p w14:paraId="1FDC795A" w14:textId="63AB397B" w:rsidR="00807095" w:rsidRDefault="00807095" w:rsidP="00807095">
      <w:r>
        <w:rPr>
          <w:rFonts w:hint="eastAsia"/>
        </w:rPr>
        <w:t>提取每个列表的第一个元素，并将其存储回原列。</w:t>
      </w:r>
    </w:p>
    <w:p w14:paraId="2BD2D02A" w14:textId="682843F7" w:rsidR="00807095" w:rsidRDefault="00807095" w:rsidP="00807095">
      <w:r>
        <w:rPr>
          <w:rFonts w:hint="eastAsia"/>
        </w:rPr>
        <w:t>对于</w:t>
      </w:r>
      <w:proofErr w:type="spellStart"/>
      <w:r>
        <w:rPr>
          <w:rFonts w:hint="eastAsia"/>
        </w:rPr>
        <w:t>response_a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response_b</w:t>
      </w:r>
      <w:proofErr w:type="spellEnd"/>
      <w:r>
        <w:rPr>
          <w:rFonts w:hint="eastAsia"/>
        </w:rPr>
        <w:t>列，额外处理了</w:t>
      </w:r>
      <w:r>
        <w:rPr>
          <w:rFonts w:hint="eastAsia"/>
        </w:rPr>
        <w:t>"null"</w:t>
      </w:r>
      <w:r>
        <w:rPr>
          <w:rFonts w:hint="eastAsia"/>
        </w:rPr>
        <w:t>值，将其替换为空字符串。</w:t>
      </w:r>
    </w:p>
    <w:p w14:paraId="4FC92047" w14:textId="77777777" w:rsidR="00807095" w:rsidRDefault="00807095" w:rsidP="00807095"/>
    <w:p w14:paraId="701EE906" w14:textId="3D821FAD" w:rsidR="00807095" w:rsidRDefault="00807095" w:rsidP="00807095">
      <w:pPr>
        <w:jc w:val="left"/>
      </w:pPr>
      <w:r>
        <w:rPr>
          <w:rFonts w:hint="eastAsia"/>
        </w:rPr>
        <w:t>测试数据：</w:t>
      </w:r>
      <w:r>
        <w:br/>
      </w:r>
      <w:r w:rsidRPr="00807095">
        <w:lastRenderedPageBreak/>
        <w:drawing>
          <wp:inline distT="0" distB="0" distL="0" distR="0" wp14:anchorId="440616E0" wp14:editId="51FE2C7A">
            <wp:extent cx="5274310" cy="732790"/>
            <wp:effectExtent l="0" t="0" r="2540" b="0"/>
            <wp:docPr id="28032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21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2B4F" w14:textId="77777777" w:rsidR="00807095" w:rsidRDefault="00807095" w:rsidP="00807095">
      <w:pPr>
        <w:jc w:val="left"/>
      </w:pPr>
    </w:p>
    <w:p w14:paraId="610410A8" w14:textId="538A81D3" w:rsidR="006F61EA" w:rsidRDefault="006F61EA" w:rsidP="006F61EA">
      <w:pPr>
        <w:jc w:val="left"/>
      </w:pPr>
      <w:r>
        <w:rPr>
          <w:rFonts w:hint="eastAsia"/>
        </w:rPr>
        <w:t>对</w:t>
      </w:r>
      <w:r>
        <w:rPr>
          <w:rFonts w:hint="eastAsia"/>
        </w:rPr>
        <w:t>prompt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response_a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response_b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UTF-8</w:t>
      </w:r>
      <w:r>
        <w:rPr>
          <w:rFonts w:hint="eastAsia"/>
        </w:rPr>
        <w:t>编码和解码，确保它们是有效的字符串。</w:t>
      </w:r>
    </w:p>
    <w:p w14:paraId="3B52BE9F" w14:textId="03A36CDF" w:rsidR="006F61EA" w:rsidRDefault="006F61EA" w:rsidP="006F61EA">
      <w:pPr>
        <w:jc w:val="left"/>
      </w:pPr>
      <w:r>
        <w:rPr>
          <w:rFonts w:hint="eastAsia"/>
        </w:rPr>
        <w:t>如果编码或解码失败，将对应字段设置为空字符串，并标记</w:t>
      </w:r>
      <w:proofErr w:type="spellStart"/>
      <w:r>
        <w:rPr>
          <w:rFonts w:hint="eastAsia"/>
        </w:rPr>
        <w:t>encode_fail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007E235D" w14:textId="7067A74F" w:rsidR="00807095" w:rsidRDefault="006F61EA" w:rsidP="006F61EA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prompt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response_a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response_b</w:t>
      </w:r>
      <w:proofErr w:type="spellEnd"/>
      <w:r>
        <w:rPr>
          <w:rFonts w:hint="eastAsia"/>
        </w:rPr>
        <w:t>组合成两个选项字符串，存储在</w:t>
      </w:r>
      <w:r>
        <w:rPr>
          <w:rFonts w:hint="eastAsia"/>
        </w:rPr>
        <w:t>options</w:t>
      </w:r>
      <w:r>
        <w:rPr>
          <w:rFonts w:hint="eastAsia"/>
        </w:rPr>
        <w:t>字段中。</w:t>
      </w:r>
    </w:p>
    <w:p w14:paraId="6C03C0B0" w14:textId="77777777" w:rsidR="006F61EA" w:rsidRDefault="006F61EA" w:rsidP="006F61EA">
      <w:pPr>
        <w:jc w:val="left"/>
      </w:pPr>
    </w:p>
    <w:p w14:paraId="22D947B2" w14:textId="33BDA61B" w:rsidR="006F61EA" w:rsidRDefault="006F61EA" w:rsidP="006F61EA">
      <w:pPr>
        <w:jc w:val="left"/>
      </w:pPr>
      <w:r>
        <w:rPr>
          <w:rFonts w:hint="eastAsia"/>
        </w:rPr>
        <w:t>组合后的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：</w:t>
      </w:r>
      <w:r>
        <w:br/>
      </w:r>
      <w:r w:rsidRPr="006F61EA">
        <w:drawing>
          <wp:inline distT="0" distB="0" distL="0" distR="0" wp14:anchorId="0D9A3B98" wp14:editId="5C7DCBA8">
            <wp:extent cx="5274310" cy="693420"/>
            <wp:effectExtent l="0" t="0" r="2540" b="0"/>
            <wp:docPr id="17600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8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153E" w14:textId="77777777" w:rsidR="006F61EA" w:rsidRDefault="006F61EA" w:rsidP="006F61EA">
      <w:pPr>
        <w:jc w:val="left"/>
      </w:pPr>
    </w:p>
    <w:p w14:paraId="71CDB37F" w14:textId="7A507D0A" w:rsidR="006F61EA" w:rsidRDefault="006F61EA" w:rsidP="006F61EA">
      <w:pPr>
        <w:jc w:val="left"/>
      </w:pPr>
      <w:r>
        <w:rPr>
          <w:rFonts w:hint="eastAsia"/>
        </w:rPr>
        <w:t>LLM</w:t>
      </w:r>
      <w:r>
        <w:rPr>
          <w:rFonts w:hint="eastAsia"/>
        </w:rPr>
        <w:t>的数据分布：</w:t>
      </w:r>
    </w:p>
    <w:p w14:paraId="4BDACD1D" w14:textId="097FCCD3" w:rsidR="006F61EA" w:rsidRDefault="006F61EA" w:rsidP="006F61EA">
      <w:pPr>
        <w:jc w:val="left"/>
      </w:pPr>
      <w:r>
        <w:rPr>
          <w:rFonts w:hint="eastAsia"/>
          <w:noProof/>
        </w:rPr>
        <w:drawing>
          <wp:inline distT="0" distB="0" distL="0" distR="0" wp14:anchorId="06E17D91" wp14:editId="586865B9">
            <wp:extent cx="5274310" cy="1959610"/>
            <wp:effectExtent l="0" t="0" r="2540" b="2540"/>
            <wp:docPr id="1956686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86854" name="Picture 19566868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94A" w14:textId="77777777" w:rsidR="006F61EA" w:rsidRDefault="006F61EA" w:rsidP="006F61EA">
      <w:pPr>
        <w:jc w:val="left"/>
      </w:pPr>
    </w:p>
    <w:p w14:paraId="5A95DED4" w14:textId="21D97107" w:rsidR="006F61EA" w:rsidRDefault="006F61EA" w:rsidP="006F61EA">
      <w:pPr>
        <w:jc w:val="left"/>
      </w:pPr>
      <w:r w:rsidRPr="006F61EA">
        <w:t>Winner distribution for Train Data</w:t>
      </w:r>
      <w:r>
        <w:rPr>
          <w:rFonts w:hint="eastAsia"/>
        </w:rPr>
        <w:t>：</w:t>
      </w:r>
    </w:p>
    <w:p w14:paraId="59F6C988" w14:textId="5F333E04" w:rsidR="006F61EA" w:rsidRDefault="006F61EA" w:rsidP="006F61EA">
      <w:pPr>
        <w:jc w:val="left"/>
      </w:pPr>
      <w:r>
        <w:rPr>
          <w:noProof/>
        </w:rPr>
        <w:lastRenderedPageBreak/>
        <w:drawing>
          <wp:inline distT="0" distB="0" distL="0" distR="0" wp14:anchorId="5F62DB2B" wp14:editId="66A4B95F">
            <wp:extent cx="5274310" cy="1959610"/>
            <wp:effectExtent l="0" t="0" r="2540" b="2540"/>
            <wp:docPr id="110210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215C" w14:textId="55E22E64" w:rsidR="006F61EA" w:rsidRDefault="006F61EA" w:rsidP="006F61EA">
      <w:pPr>
        <w:jc w:val="left"/>
      </w:pPr>
      <w:r>
        <w:rPr>
          <w:rFonts w:hint="eastAsia"/>
        </w:rPr>
        <w:t>可以看到分布相对平均。</w:t>
      </w:r>
    </w:p>
    <w:p w14:paraId="53889365" w14:textId="77777777" w:rsidR="006F61EA" w:rsidRDefault="006F61EA" w:rsidP="006F61EA">
      <w:pPr>
        <w:jc w:val="left"/>
      </w:pPr>
    </w:p>
    <w:p w14:paraId="4CB3767A" w14:textId="168B702A" w:rsidR="006F61EA" w:rsidRDefault="006F61EA" w:rsidP="006F61EA">
      <w:pPr>
        <w:jc w:val="left"/>
      </w:pPr>
      <w:r>
        <w:rPr>
          <w:rFonts w:hint="eastAsia"/>
        </w:rPr>
        <w:t>将数据集划分为训练集和验证集，训练集占</w:t>
      </w:r>
      <w:r>
        <w:rPr>
          <w:rFonts w:hint="eastAsia"/>
        </w:rPr>
        <w:t>80%</w:t>
      </w:r>
      <w:r>
        <w:rPr>
          <w:rFonts w:hint="eastAsia"/>
        </w:rPr>
        <w:t>，验证集占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34116318" w14:textId="1BD50482" w:rsidR="006F61EA" w:rsidRDefault="006F61EA" w:rsidP="006F61EA">
      <w:pPr>
        <w:jc w:val="left"/>
      </w:pPr>
      <w:r>
        <w:rPr>
          <w:rFonts w:hint="eastAsia"/>
        </w:rPr>
        <w:t>使用分层抽样，确保训练集和验证集中</w:t>
      </w:r>
      <w:proofErr w:type="spellStart"/>
      <w:r>
        <w:rPr>
          <w:rFonts w:hint="eastAsia"/>
        </w:rPr>
        <w:t>class_label</w:t>
      </w:r>
      <w:proofErr w:type="spellEnd"/>
      <w:r>
        <w:rPr>
          <w:rFonts w:hint="eastAsia"/>
        </w:rPr>
        <w:t>的类别分布与原始数据集一致。</w:t>
      </w:r>
    </w:p>
    <w:p w14:paraId="79B45F88" w14:textId="77777777" w:rsidR="006F61EA" w:rsidRDefault="006F61EA" w:rsidP="006F61EA">
      <w:pPr>
        <w:jc w:val="left"/>
      </w:pPr>
    </w:p>
    <w:p w14:paraId="4E9A18A8" w14:textId="77777777" w:rsidR="006F61EA" w:rsidRDefault="006F61EA" w:rsidP="006F61EA">
      <w:pPr>
        <w:jc w:val="left"/>
        <w:rPr>
          <w:rFonts w:hint="eastAsia"/>
        </w:rPr>
      </w:pPr>
      <w:r>
        <w:rPr>
          <w:rFonts w:hint="eastAsia"/>
        </w:rPr>
        <w:t>根据预定义的配置（</w:t>
      </w:r>
      <w:proofErr w:type="spellStart"/>
      <w:r>
        <w:rPr>
          <w:rFonts w:hint="eastAsia"/>
        </w:rPr>
        <w:t>CFG.preset</w:t>
      </w:r>
      <w:proofErr w:type="spellEnd"/>
      <w:r>
        <w:rPr>
          <w:rFonts w:hint="eastAsia"/>
        </w:rPr>
        <w:t>）创建一个</w:t>
      </w:r>
      <w:proofErr w:type="spellStart"/>
      <w:r>
        <w:rPr>
          <w:rFonts w:hint="eastAsia"/>
        </w:rPr>
        <w:t>DeBERTa</w:t>
      </w:r>
      <w:proofErr w:type="spellEnd"/>
      <w:r>
        <w:rPr>
          <w:rFonts w:hint="eastAsia"/>
        </w:rPr>
        <w:t xml:space="preserve"> V3</w:t>
      </w:r>
      <w:r>
        <w:rPr>
          <w:rFonts w:hint="eastAsia"/>
        </w:rPr>
        <w:t>模型的预处理器。</w:t>
      </w:r>
    </w:p>
    <w:p w14:paraId="010CF1E0" w14:textId="77777777" w:rsidR="006F61EA" w:rsidRDefault="006F61EA" w:rsidP="006F61EA">
      <w:pPr>
        <w:jc w:val="left"/>
        <w:rPr>
          <w:rFonts w:hint="eastAsia"/>
        </w:rPr>
      </w:pPr>
      <w:r>
        <w:rPr>
          <w:rFonts w:hint="eastAsia"/>
        </w:rPr>
        <w:t>设置输入序列的长度为</w:t>
      </w:r>
      <w:proofErr w:type="spellStart"/>
      <w:r>
        <w:rPr>
          <w:rFonts w:hint="eastAsia"/>
        </w:rPr>
        <w:t>CFG.sequence_length</w:t>
      </w:r>
      <w:proofErr w:type="spellEnd"/>
      <w:r>
        <w:rPr>
          <w:rFonts w:hint="eastAsia"/>
        </w:rPr>
        <w:t>。</w:t>
      </w:r>
    </w:p>
    <w:p w14:paraId="04830563" w14:textId="094CE852" w:rsidR="006F61EA" w:rsidRDefault="006F61EA" w:rsidP="006F61EA">
      <w:pPr>
        <w:jc w:val="left"/>
      </w:pPr>
      <w:r>
        <w:rPr>
          <w:rFonts w:hint="eastAsia"/>
        </w:rPr>
        <w:t>预处理器用于将原始文本数据转换为模型输入格式，包括分词、添加特殊标记、填充或截断等操作。</w:t>
      </w:r>
    </w:p>
    <w:p w14:paraId="59BC62C5" w14:textId="5ED4CAEC" w:rsidR="00553F03" w:rsidRDefault="00553F03" w:rsidP="00553F03">
      <w:pPr>
        <w:jc w:val="left"/>
      </w:pPr>
      <w:r>
        <w:rPr>
          <w:rFonts w:hint="eastAsia"/>
        </w:rPr>
        <w:t>分词（</w:t>
      </w:r>
      <w:r>
        <w:rPr>
          <w:rFonts w:hint="eastAsia"/>
        </w:rPr>
        <w:t>tokenization</w:t>
      </w:r>
      <w:r>
        <w:rPr>
          <w:rFonts w:hint="eastAsia"/>
        </w:rPr>
        <w:t>）：将文本拆分为模型可以理解的子词或标记。</w:t>
      </w:r>
    </w:p>
    <w:p w14:paraId="6DC65AF5" w14:textId="2479B573" w:rsidR="00553F03" w:rsidRDefault="00553F03" w:rsidP="00553F03">
      <w:pPr>
        <w:jc w:val="left"/>
      </w:pPr>
      <w:r>
        <w:rPr>
          <w:rFonts w:hint="eastAsia"/>
        </w:rPr>
        <w:t>添加特殊标记：如</w:t>
      </w:r>
      <w:r>
        <w:rPr>
          <w:rFonts w:hint="eastAsia"/>
        </w:rPr>
        <w:t>[CLS]</w:t>
      </w:r>
      <w:r>
        <w:rPr>
          <w:rFonts w:hint="eastAsia"/>
        </w:rPr>
        <w:t>（用于分类任务）和</w:t>
      </w:r>
      <w:r>
        <w:rPr>
          <w:rFonts w:hint="eastAsia"/>
        </w:rPr>
        <w:t>[SEP]</w:t>
      </w:r>
      <w:r>
        <w:rPr>
          <w:rFonts w:hint="eastAsia"/>
        </w:rPr>
        <w:t>（用于分隔句子）。</w:t>
      </w:r>
    </w:p>
    <w:p w14:paraId="1FB17F26" w14:textId="6C32BDF6" w:rsidR="00553F03" w:rsidRDefault="00553F03" w:rsidP="00553F03">
      <w:pPr>
        <w:jc w:val="left"/>
      </w:pPr>
      <w:r>
        <w:rPr>
          <w:rFonts w:hint="eastAsia"/>
        </w:rPr>
        <w:t>填充或截断：将输入序列调整为固定长度（</w:t>
      </w:r>
      <w:proofErr w:type="spellStart"/>
      <w:r>
        <w:rPr>
          <w:rFonts w:hint="eastAsia"/>
        </w:rPr>
        <w:t>sequence_length</w:t>
      </w:r>
      <w:proofErr w:type="spellEnd"/>
      <w:r>
        <w:rPr>
          <w:rFonts w:hint="eastAsia"/>
        </w:rPr>
        <w:t>）。</w:t>
      </w:r>
    </w:p>
    <w:p w14:paraId="55603381" w14:textId="7767A93F" w:rsidR="006F61EA" w:rsidRDefault="00553F03" w:rsidP="00553F03">
      <w:pPr>
        <w:jc w:val="left"/>
      </w:pPr>
      <w:r>
        <w:rPr>
          <w:rFonts w:hint="eastAsia"/>
        </w:rPr>
        <w:t>生成输入</w:t>
      </w:r>
      <w:r>
        <w:rPr>
          <w:rFonts w:hint="eastAsia"/>
        </w:rPr>
        <w:t>ID</w:t>
      </w:r>
      <w:r>
        <w:rPr>
          <w:rFonts w:hint="eastAsia"/>
        </w:rPr>
        <w:t>、注意力掩码（</w:t>
      </w:r>
      <w:r>
        <w:rPr>
          <w:rFonts w:hint="eastAsia"/>
        </w:rPr>
        <w:t>attention mask</w:t>
      </w:r>
      <w:r>
        <w:rPr>
          <w:rFonts w:hint="eastAsia"/>
        </w:rPr>
        <w:t>）等。</w:t>
      </w:r>
    </w:p>
    <w:p w14:paraId="4F959EFA" w14:textId="77777777" w:rsidR="00553F03" w:rsidRDefault="00553F03" w:rsidP="00553F03">
      <w:pPr>
        <w:jc w:val="left"/>
      </w:pPr>
    </w:p>
    <w:p w14:paraId="35B8A26E" w14:textId="3724D687" w:rsidR="00553F03" w:rsidRDefault="00553F03" w:rsidP="00553F03">
      <w:pPr>
        <w:jc w:val="left"/>
      </w:pPr>
      <w:r>
        <w:rPr>
          <w:rFonts w:hint="eastAsia"/>
        </w:rPr>
        <w:t>构建一个高效的数据加载管道，包括以下步骤：</w:t>
      </w:r>
    </w:p>
    <w:p w14:paraId="29171343" w14:textId="1B46BFA1" w:rsidR="00553F03" w:rsidRDefault="00553F03" w:rsidP="00553F03">
      <w:pPr>
        <w:jc w:val="left"/>
      </w:pPr>
      <w:r>
        <w:rPr>
          <w:rFonts w:hint="eastAsia"/>
        </w:rPr>
        <w:t>将标签转换为</w:t>
      </w:r>
      <w:r>
        <w:rPr>
          <w:rFonts w:hint="eastAsia"/>
        </w:rPr>
        <w:t>one-hot</w:t>
      </w:r>
      <w:r>
        <w:rPr>
          <w:rFonts w:hint="eastAsia"/>
        </w:rPr>
        <w:t>编码（如果提供标签）。</w:t>
      </w:r>
    </w:p>
    <w:p w14:paraId="4DAFBFEE" w14:textId="04323B04" w:rsidR="00553F03" w:rsidRDefault="00553F03" w:rsidP="00553F03">
      <w:pPr>
        <w:jc w:val="left"/>
      </w:pPr>
      <w:r>
        <w:rPr>
          <w:rFonts w:hint="eastAsia"/>
        </w:rPr>
        <w:t>将数据转换为</w:t>
      </w:r>
      <w:proofErr w:type="spellStart"/>
      <w:r>
        <w:rPr>
          <w:rFonts w:hint="eastAsia"/>
        </w:rPr>
        <w:t>tf.data.Dataset</w:t>
      </w:r>
      <w:proofErr w:type="spellEnd"/>
      <w:r>
        <w:rPr>
          <w:rFonts w:hint="eastAsia"/>
        </w:rPr>
        <w:t>对象。</w:t>
      </w:r>
    </w:p>
    <w:p w14:paraId="7138F0A8" w14:textId="160EAC6C" w:rsidR="00553F03" w:rsidRDefault="00553F03" w:rsidP="00553F03">
      <w:pPr>
        <w:jc w:val="left"/>
      </w:pPr>
      <w:r>
        <w:rPr>
          <w:rFonts w:hint="eastAsia"/>
        </w:rPr>
        <w:t>缓存数据（如果</w:t>
      </w:r>
      <w:r>
        <w:rPr>
          <w:rFonts w:hint="eastAsia"/>
        </w:rPr>
        <w:t>cache=True</w:t>
      </w:r>
      <w:r>
        <w:rPr>
          <w:rFonts w:hint="eastAsia"/>
        </w:rPr>
        <w:t>）。</w:t>
      </w:r>
    </w:p>
    <w:p w14:paraId="1FF42AA7" w14:textId="4BF965E7" w:rsidR="00553F03" w:rsidRDefault="00553F03" w:rsidP="00553F03">
      <w:pPr>
        <w:jc w:val="left"/>
      </w:pPr>
      <w:r>
        <w:rPr>
          <w:rFonts w:hint="eastAsia"/>
        </w:rPr>
        <w:t>对数据进行预处理（使用</w:t>
      </w:r>
      <w:proofErr w:type="spellStart"/>
      <w:r>
        <w:rPr>
          <w:rFonts w:hint="eastAsia"/>
        </w:rPr>
        <w:t>preprocess_fn</w:t>
      </w:r>
      <w:proofErr w:type="spellEnd"/>
      <w:r>
        <w:rPr>
          <w:rFonts w:hint="eastAsia"/>
        </w:rPr>
        <w:t>函数）。</w:t>
      </w:r>
    </w:p>
    <w:p w14:paraId="424D7B47" w14:textId="39C73160" w:rsidR="00553F03" w:rsidRDefault="00553F03" w:rsidP="00553F03">
      <w:pPr>
        <w:jc w:val="left"/>
      </w:pPr>
      <w:r>
        <w:rPr>
          <w:rFonts w:hint="eastAsia"/>
        </w:rPr>
        <w:t>打乱数据（如果</w:t>
      </w:r>
      <w:r>
        <w:rPr>
          <w:rFonts w:hint="eastAsia"/>
        </w:rPr>
        <w:t>shuffle=True</w:t>
      </w:r>
      <w:r>
        <w:rPr>
          <w:rFonts w:hint="eastAsia"/>
        </w:rPr>
        <w:t>）。</w:t>
      </w:r>
    </w:p>
    <w:p w14:paraId="73FA75E3" w14:textId="29BDFD47" w:rsidR="00553F03" w:rsidRDefault="00553F03" w:rsidP="00553F03">
      <w:pPr>
        <w:jc w:val="left"/>
      </w:pPr>
      <w:r>
        <w:rPr>
          <w:rFonts w:hint="eastAsia"/>
        </w:rPr>
        <w:t>将数据分批处理。</w:t>
      </w:r>
    </w:p>
    <w:p w14:paraId="4683990D" w14:textId="6A897A47" w:rsidR="00553F03" w:rsidRDefault="00553F03" w:rsidP="00553F03">
      <w:pPr>
        <w:jc w:val="left"/>
      </w:pPr>
      <w:r>
        <w:rPr>
          <w:rFonts w:hint="eastAsia"/>
        </w:rPr>
        <w:t>提前加载数据（</w:t>
      </w:r>
      <w:r>
        <w:rPr>
          <w:rFonts w:hint="eastAsia"/>
        </w:rPr>
        <w:t>prefetch</w:t>
      </w:r>
      <w:r>
        <w:rPr>
          <w:rFonts w:hint="eastAsia"/>
        </w:rPr>
        <w:t>）。</w:t>
      </w:r>
    </w:p>
    <w:p w14:paraId="3A169EB5" w14:textId="77777777" w:rsidR="00553F03" w:rsidRDefault="00553F03" w:rsidP="00553F03">
      <w:pPr>
        <w:jc w:val="left"/>
      </w:pPr>
    </w:p>
    <w:p w14:paraId="727BB51A" w14:textId="348D09AD" w:rsidR="00553F03" w:rsidRDefault="00553F03" w:rsidP="00553F03">
      <w:pPr>
        <w:jc w:val="left"/>
      </w:pPr>
      <w:r>
        <w:rPr>
          <w:rFonts w:hint="eastAsia"/>
        </w:rPr>
        <w:lastRenderedPageBreak/>
        <w:t>在模型训练过程中，每次验证集的</w:t>
      </w:r>
      <w:proofErr w:type="spellStart"/>
      <w:r>
        <w:rPr>
          <w:rFonts w:hint="eastAsia"/>
        </w:rPr>
        <w:t>log_loss</w:t>
      </w:r>
      <w:proofErr w:type="spellEnd"/>
      <w:r>
        <w:rPr>
          <w:rFonts w:hint="eastAsia"/>
        </w:rPr>
        <w:t>达到新低时，保存模型的权重到</w:t>
      </w:r>
      <w:r>
        <w:rPr>
          <w:rFonts w:hint="eastAsia"/>
        </w:rPr>
        <w:t>best_model.weights.h5</w:t>
      </w:r>
      <w:r>
        <w:rPr>
          <w:rFonts w:hint="eastAsia"/>
        </w:rPr>
        <w:t>文件中。</w:t>
      </w:r>
    </w:p>
    <w:p w14:paraId="187A16B8" w14:textId="0EDFA36B" w:rsidR="00553F03" w:rsidRDefault="00553F03" w:rsidP="00553F03">
      <w:pPr>
        <w:jc w:val="left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log_loss</w:t>
      </w:r>
      <w:proofErr w:type="spellEnd"/>
      <w:r>
        <w:rPr>
          <w:rFonts w:hint="eastAsia"/>
        </w:rPr>
        <w:t>没有改善，则不保存权重。</w:t>
      </w:r>
    </w:p>
    <w:p w14:paraId="5286962B" w14:textId="77777777" w:rsidR="00553F03" w:rsidRDefault="00553F03" w:rsidP="00553F03">
      <w:pPr>
        <w:jc w:val="left"/>
      </w:pPr>
    </w:p>
    <w:p w14:paraId="5EA9B82A" w14:textId="78DAA273" w:rsidR="00662365" w:rsidRDefault="00662365" w:rsidP="00662365">
      <w:pPr>
        <w:jc w:val="left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指标</w:t>
      </w:r>
      <w:proofErr w:type="spellStart"/>
      <w:r>
        <w:rPr>
          <w:rFonts w:hint="eastAsia"/>
        </w:rPr>
        <w:t>log_loss</w:t>
      </w:r>
      <w:proofErr w:type="spellEnd"/>
      <w:r>
        <w:rPr>
          <w:rFonts w:hint="eastAsia"/>
        </w:rPr>
        <w:t>，用于计算多分类任务的对数损失。</w:t>
      </w:r>
    </w:p>
    <w:p w14:paraId="30771B70" w14:textId="76970F4F" w:rsidR="00662365" w:rsidRDefault="00662365" w:rsidP="00662365">
      <w:pPr>
        <w:jc w:val="left"/>
      </w:pPr>
      <w:r>
        <w:rPr>
          <w:rFonts w:hint="eastAsia"/>
        </w:rPr>
        <w:t>适用于标签为</w:t>
      </w:r>
      <w:r>
        <w:rPr>
          <w:rFonts w:hint="eastAsia"/>
        </w:rPr>
        <w:t>one-hot</w:t>
      </w:r>
      <w:r>
        <w:rPr>
          <w:rFonts w:hint="eastAsia"/>
        </w:rPr>
        <w:t>编码格式的情况。</w:t>
      </w:r>
    </w:p>
    <w:p w14:paraId="642A7D51" w14:textId="646459EC" w:rsidR="00553F03" w:rsidRDefault="00662365" w:rsidP="00662365">
      <w:pPr>
        <w:jc w:val="left"/>
      </w:pPr>
      <w:r>
        <w:rPr>
          <w:rFonts w:hint="eastAsia"/>
        </w:rPr>
        <w:t>可以在模型训练或评估过程中使用，用于监控模型的性能。</w:t>
      </w:r>
    </w:p>
    <w:p w14:paraId="747F0D7E" w14:textId="77777777" w:rsidR="00662365" w:rsidRDefault="00662365" w:rsidP="00662365">
      <w:pPr>
        <w:jc w:val="left"/>
      </w:pPr>
    </w:p>
    <w:p w14:paraId="093E38DB" w14:textId="77777777" w:rsidR="00662365" w:rsidRDefault="00662365" w:rsidP="00662365">
      <w:pPr>
        <w:jc w:val="left"/>
        <w:rPr>
          <w:rFonts w:hint="eastAsia"/>
        </w:rPr>
      </w:pPr>
      <w:r>
        <w:rPr>
          <w:rFonts w:hint="eastAsia"/>
        </w:rPr>
        <w:t>模型结构</w:t>
      </w:r>
    </w:p>
    <w:p w14:paraId="141E5CDF" w14:textId="44BFA375" w:rsidR="00662365" w:rsidRDefault="00662365" w:rsidP="00662365">
      <w:pPr>
        <w:jc w:val="left"/>
      </w:pPr>
      <w:proofErr w:type="spellStart"/>
      <w:r w:rsidRPr="00662365">
        <w:rPr>
          <w:rFonts w:hint="eastAsia"/>
          <w:b/>
          <w:bCs/>
        </w:rPr>
        <w:t>DeBERTa</w:t>
      </w:r>
      <w:proofErr w:type="spellEnd"/>
      <w:r w:rsidRPr="00662365">
        <w:rPr>
          <w:rFonts w:hint="eastAsia"/>
          <w:b/>
          <w:bCs/>
        </w:rPr>
        <w:t xml:space="preserve"> V3</w:t>
      </w:r>
      <w:r w:rsidRPr="00662365">
        <w:rPr>
          <w:rFonts w:hint="eastAsia"/>
          <w:b/>
          <w:bCs/>
        </w:rPr>
        <w:t>骨干网络</w:t>
      </w:r>
      <w:r>
        <w:rPr>
          <w:rFonts w:hint="eastAsia"/>
        </w:rPr>
        <w:t>：使用</w:t>
      </w:r>
      <w:r>
        <w:rPr>
          <w:rFonts w:hint="eastAsia"/>
        </w:rPr>
        <w:t>keras_nlp.models.DebertaV3Backbone.from_preset</w:t>
      </w:r>
      <w:r>
        <w:rPr>
          <w:rFonts w:hint="eastAsia"/>
        </w:rPr>
        <w:t>加载预训练的</w:t>
      </w:r>
      <w:proofErr w:type="spellStart"/>
      <w:r>
        <w:rPr>
          <w:rFonts w:hint="eastAsia"/>
        </w:rPr>
        <w:t>DeBERTa</w:t>
      </w:r>
      <w:proofErr w:type="spellEnd"/>
      <w:r>
        <w:rPr>
          <w:rFonts w:hint="eastAsia"/>
        </w:rPr>
        <w:t xml:space="preserve"> V3</w:t>
      </w:r>
      <w:r>
        <w:rPr>
          <w:rFonts w:hint="eastAsia"/>
        </w:rPr>
        <w:t>模型。</w:t>
      </w:r>
    </w:p>
    <w:p w14:paraId="6BDD92A7" w14:textId="77777777" w:rsidR="00662365" w:rsidRDefault="00662365" w:rsidP="00662365">
      <w:pPr>
        <w:jc w:val="left"/>
        <w:rPr>
          <w:rFonts w:hint="eastAsia"/>
        </w:rPr>
      </w:pPr>
      <w:r>
        <w:rPr>
          <w:rFonts w:hint="eastAsia"/>
        </w:rPr>
        <w:t>该骨干网络负责将输入的</w:t>
      </w:r>
      <w:r>
        <w:rPr>
          <w:rFonts w:hint="eastAsia"/>
        </w:rPr>
        <w:t>token</w:t>
      </w:r>
      <w:r>
        <w:rPr>
          <w:rFonts w:hint="eastAsia"/>
        </w:rPr>
        <w:t>序列转换为语义嵌入表示（</w:t>
      </w:r>
      <w:r>
        <w:rPr>
          <w:rFonts w:hint="eastAsia"/>
        </w:rPr>
        <w:t>embeddings</w:t>
      </w:r>
      <w:r>
        <w:rPr>
          <w:rFonts w:hint="eastAsia"/>
        </w:rPr>
        <w:t>）。</w:t>
      </w:r>
    </w:p>
    <w:p w14:paraId="59CCC6DC" w14:textId="06EEA7E2" w:rsidR="00662365" w:rsidRDefault="00662365" w:rsidP="00662365">
      <w:pPr>
        <w:jc w:val="left"/>
        <w:rPr>
          <w:rFonts w:hint="eastAsia"/>
        </w:rPr>
      </w:pPr>
      <w:r w:rsidRPr="00662365">
        <w:rPr>
          <w:rFonts w:hint="eastAsia"/>
          <w:b/>
          <w:bCs/>
        </w:rPr>
        <w:t>共享权重</w:t>
      </w:r>
      <w:r>
        <w:rPr>
          <w:rFonts w:hint="eastAsia"/>
        </w:rPr>
        <w:t>：对</w:t>
      </w:r>
      <w:proofErr w:type="spellStart"/>
      <w:r>
        <w:rPr>
          <w:rFonts w:hint="eastAsia"/>
        </w:rPr>
        <w:t>response_a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response_b</w:t>
      </w:r>
      <w:proofErr w:type="spellEnd"/>
      <w:r>
        <w:rPr>
          <w:rFonts w:hint="eastAsia"/>
        </w:rPr>
        <w:t>使用相同的</w:t>
      </w:r>
      <w:proofErr w:type="spellStart"/>
      <w:r>
        <w:rPr>
          <w:rFonts w:hint="eastAsia"/>
        </w:rPr>
        <w:t>DeBERTa</w:t>
      </w:r>
      <w:proofErr w:type="spellEnd"/>
      <w:r>
        <w:rPr>
          <w:rFonts w:hint="eastAsia"/>
        </w:rPr>
        <w:t xml:space="preserve"> V3</w:t>
      </w:r>
      <w:r>
        <w:rPr>
          <w:rFonts w:hint="eastAsia"/>
        </w:rPr>
        <w:t>模型（共享权重）计算嵌入表示。</w:t>
      </w:r>
    </w:p>
    <w:p w14:paraId="1FF5C3CF" w14:textId="77777777" w:rsidR="00662365" w:rsidRDefault="00662365" w:rsidP="00662365">
      <w:pPr>
        <w:jc w:val="left"/>
      </w:pPr>
    </w:p>
    <w:p w14:paraId="579C3D5B" w14:textId="0CAB3D8E" w:rsidR="00662365" w:rsidRDefault="00662365" w:rsidP="00662365">
      <w:pPr>
        <w:jc w:val="left"/>
        <w:rPr>
          <w:rFonts w:hint="eastAsia"/>
        </w:rPr>
      </w:pPr>
      <w:r w:rsidRPr="00662365">
        <w:rPr>
          <w:rFonts w:hint="eastAsia"/>
          <w:b/>
          <w:bCs/>
        </w:rPr>
        <w:t>嵌入拼接</w:t>
      </w:r>
      <w:r>
        <w:rPr>
          <w:rFonts w:hint="eastAsia"/>
        </w:rPr>
        <w:t>：将</w:t>
      </w:r>
      <w:proofErr w:type="spellStart"/>
      <w:r>
        <w:rPr>
          <w:rFonts w:hint="eastAsia"/>
        </w:rPr>
        <w:t>response_a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response_b</w:t>
      </w:r>
      <w:proofErr w:type="spellEnd"/>
      <w:r>
        <w:rPr>
          <w:rFonts w:hint="eastAsia"/>
        </w:rPr>
        <w:t>的嵌入表示沿最后一维拼接。</w:t>
      </w:r>
    </w:p>
    <w:p w14:paraId="702B3F52" w14:textId="77777777" w:rsidR="00662365" w:rsidRDefault="00662365" w:rsidP="00662365">
      <w:pPr>
        <w:jc w:val="left"/>
      </w:pPr>
      <w:r w:rsidRPr="00662365">
        <w:rPr>
          <w:rFonts w:hint="eastAsia"/>
          <w:b/>
          <w:bCs/>
        </w:rPr>
        <w:t>全局平均池化</w:t>
      </w:r>
      <w:r>
        <w:rPr>
          <w:rFonts w:hint="eastAsia"/>
        </w:rPr>
        <w:t>：对拼接后的嵌入进行全局平均池化，生成固定长度的向量。</w:t>
      </w:r>
    </w:p>
    <w:p w14:paraId="3044A281" w14:textId="46291FCE" w:rsidR="00662365" w:rsidRDefault="00662365" w:rsidP="00662365">
      <w:pPr>
        <w:jc w:val="left"/>
        <w:rPr>
          <w:rFonts w:hint="eastAsia"/>
        </w:rPr>
      </w:pPr>
      <w:r w:rsidRPr="00662365">
        <w:rPr>
          <w:rFonts w:hint="eastAsia"/>
          <w:b/>
          <w:bCs/>
        </w:rPr>
        <w:t>分类器</w:t>
      </w:r>
      <w:r>
        <w:rPr>
          <w:rFonts w:hint="eastAsia"/>
        </w:rPr>
        <w:t>：使用一个全连接层（</w:t>
      </w:r>
      <w:r>
        <w:rPr>
          <w:rFonts w:hint="eastAsia"/>
        </w:rPr>
        <w:t>Dense</w:t>
      </w:r>
      <w:r>
        <w:rPr>
          <w:rFonts w:hint="eastAsia"/>
        </w:rPr>
        <w:t>）输出</w:t>
      </w:r>
      <w:r>
        <w:rPr>
          <w:rFonts w:hint="eastAsia"/>
        </w:rPr>
        <w:t>3</w:t>
      </w:r>
      <w:r>
        <w:rPr>
          <w:rFonts w:hint="eastAsia"/>
        </w:rPr>
        <w:t>维结果，分别表示：</w:t>
      </w:r>
    </w:p>
    <w:p w14:paraId="2891DC73" w14:textId="77777777" w:rsidR="00662365" w:rsidRDefault="00662365" w:rsidP="00087EC0">
      <w:pPr>
        <w:pStyle w:val="ListParagraph"/>
        <w:numPr>
          <w:ilvl w:val="0"/>
          <w:numId w:val="1"/>
        </w:numPr>
        <w:jc w:val="left"/>
        <w:rPr>
          <w:rFonts w:hint="eastAsia"/>
        </w:rPr>
      </w:pPr>
      <w:proofErr w:type="spellStart"/>
      <w:r>
        <w:rPr>
          <w:rFonts w:hint="eastAsia"/>
        </w:rPr>
        <w:t>winner_model_a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response_a</w:t>
      </w:r>
      <w:proofErr w:type="spellEnd"/>
      <w:r>
        <w:rPr>
          <w:rFonts w:hint="eastAsia"/>
        </w:rPr>
        <w:t>更佳）</w:t>
      </w:r>
    </w:p>
    <w:p w14:paraId="1678C63C" w14:textId="77777777" w:rsidR="00662365" w:rsidRDefault="00662365" w:rsidP="00087EC0">
      <w:pPr>
        <w:pStyle w:val="ListParagraph"/>
        <w:numPr>
          <w:ilvl w:val="0"/>
          <w:numId w:val="1"/>
        </w:numPr>
        <w:jc w:val="left"/>
        <w:rPr>
          <w:rFonts w:hint="eastAsia"/>
        </w:rPr>
      </w:pPr>
      <w:proofErr w:type="spellStart"/>
      <w:r>
        <w:rPr>
          <w:rFonts w:hint="eastAsia"/>
        </w:rPr>
        <w:t>winner_model_b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response_b</w:t>
      </w:r>
      <w:proofErr w:type="spellEnd"/>
      <w:r>
        <w:rPr>
          <w:rFonts w:hint="eastAsia"/>
        </w:rPr>
        <w:t>更佳）</w:t>
      </w:r>
    </w:p>
    <w:p w14:paraId="334B9196" w14:textId="77777777" w:rsidR="00662365" w:rsidRDefault="00662365" w:rsidP="00087EC0">
      <w:pPr>
        <w:pStyle w:val="ListParagraph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draw</w:t>
      </w:r>
      <w:r>
        <w:rPr>
          <w:rFonts w:hint="eastAsia"/>
        </w:rPr>
        <w:t>（两个响应相等）</w:t>
      </w:r>
    </w:p>
    <w:p w14:paraId="723F48C7" w14:textId="77777777" w:rsidR="00662365" w:rsidRDefault="00662365" w:rsidP="00662365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激活函数输出概率分布。</w:t>
      </w:r>
    </w:p>
    <w:p w14:paraId="78574BBD" w14:textId="0705A1A6" w:rsidR="00662365" w:rsidRDefault="00087EC0" w:rsidP="0066236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957768" wp14:editId="19AE71DD">
            <wp:extent cx="5274310" cy="1039495"/>
            <wp:effectExtent l="0" t="0" r="2540" b="8255"/>
            <wp:docPr id="18895803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DE54" w14:textId="77777777" w:rsidR="00662365" w:rsidRDefault="00662365" w:rsidP="00662365">
      <w:pPr>
        <w:jc w:val="left"/>
      </w:pPr>
    </w:p>
    <w:p w14:paraId="7478DC82" w14:textId="074AD2C5" w:rsidR="00662365" w:rsidRDefault="00662365" w:rsidP="00662365">
      <w:pPr>
        <w:jc w:val="left"/>
        <w:rPr>
          <w:rFonts w:hint="eastAsia"/>
        </w:rPr>
      </w:pPr>
      <w:r>
        <w:rPr>
          <w:rFonts w:hint="eastAsia"/>
        </w:rPr>
        <w:t>模型编译</w:t>
      </w:r>
    </w:p>
    <w:p w14:paraId="769B92EC" w14:textId="5C847B53" w:rsidR="00662365" w:rsidRDefault="00662365" w:rsidP="00662365">
      <w:pPr>
        <w:jc w:val="left"/>
        <w:rPr>
          <w:rFonts w:hint="eastAsia"/>
        </w:rPr>
      </w:pPr>
      <w:r>
        <w:rPr>
          <w:rFonts w:hint="eastAsia"/>
        </w:rPr>
        <w:t>优化器：使用</w:t>
      </w:r>
      <w:r>
        <w:rPr>
          <w:rFonts w:hint="eastAsia"/>
        </w:rPr>
        <w:t>Adam</w:t>
      </w:r>
      <w:r>
        <w:rPr>
          <w:rFonts w:hint="eastAsia"/>
        </w:rPr>
        <w:t>优化器，学习率为</w:t>
      </w:r>
      <w:r>
        <w:rPr>
          <w:rFonts w:hint="eastAsia"/>
        </w:rPr>
        <w:t>5e-6</w:t>
      </w:r>
      <w:r>
        <w:rPr>
          <w:rFonts w:hint="eastAsia"/>
        </w:rPr>
        <w:t>（较小的学习率适合预训练模型的微调）。</w:t>
      </w:r>
    </w:p>
    <w:p w14:paraId="26CA48B8" w14:textId="20E0DE4E" w:rsidR="00662365" w:rsidRDefault="00662365" w:rsidP="00662365">
      <w:pPr>
        <w:jc w:val="left"/>
        <w:rPr>
          <w:rFonts w:hint="eastAsia"/>
        </w:rPr>
      </w:pPr>
      <w:r>
        <w:rPr>
          <w:rFonts w:hint="eastAsia"/>
        </w:rPr>
        <w:t>损失函数：使用</w:t>
      </w:r>
      <w:proofErr w:type="spellStart"/>
      <w:r>
        <w:rPr>
          <w:rFonts w:hint="eastAsia"/>
        </w:rPr>
        <w:t>CategoricalCrossentropy</w:t>
      </w:r>
      <w:proofErr w:type="spellEnd"/>
      <w:r>
        <w:rPr>
          <w:rFonts w:hint="eastAsia"/>
        </w:rPr>
        <w:t>，并设置</w:t>
      </w:r>
      <w:proofErr w:type="spellStart"/>
      <w:r>
        <w:rPr>
          <w:rFonts w:hint="eastAsia"/>
        </w:rPr>
        <w:t>label_smoothing</w:t>
      </w:r>
      <w:proofErr w:type="spellEnd"/>
      <w:r>
        <w:rPr>
          <w:rFonts w:hint="eastAsia"/>
        </w:rPr>
        <w:t>=0.02</w:t>
      </w:r>
      <w:r>
        <w:rPr>
          <w:rFonts w:hint="eastAsia"/>
        </w:rPr>
        <w:t>以减少过拟合。</w:t>
      </w:r>
    </w:p>
    <w:p w14:paraId="27596839" w14:textId="0905D88A" w:rsidR="00662365" w:rsidRDefault="00662365" w:rsidP="00662365">
      <w:pPr>
        <w:jc w:val="left"/>
      </w:pPr>
      <w:r>
        <w:rPr>
          <w:rFonts w:hint="eastAsia"/>
        </w:rPr>
        <w:t>评估指标：</w:t>
      </w:r>
      <w:proofErr w:type="spellStart"/>
      <w:r>
        <w:rPr>
          <w:rFonts w:hint="eastAsia"/>
        </w:rPr>
        <w:t>log_loss</w:t>
      </w:r>
      <w:proofErr w:type="spellEnd"/>
      <w:r>
        <w:rPr>
          <w:rFonts w:hint="eastAsia"/>
        </w:rPr>
        <w:t>：对数损失。</w:t>
      </w:r>
      <w:proofErr w:type="spellStart"/>
      <w:r>
        <w:rPr>
          <w:rFonts w:hint="eastAsia"/>
        </w:rPr>
        <w:t>CategoricalAccuracy</w:t>
      </w:r>
      <w:proofErr w:type="spellEnd"/>
      <w:r>
        <w:rPr>
          <w:rFonts w:hint="eastAsia"/>
        </w:rPr>
        <w:t>：分类准确率。</w:t>
      </w:r>
    </w:p>
    <w:p w14:paraId="458C040F" w14:textId="77777777" w:rsidR="00087EC0" w:rsidRDefault="00087EC0" w:rsidP="00662365">
      <w:pPr>
        <w:jc w:val="left"/>
      </w:pPr>
    </w:p>
    <w:p w14:paraId="56A66853" w14:textId="4B445E20" w:rsidR="00087EC0" w:rsidRDefault="00087EC0" w:rsidP="00662365">
      <w:pPr>
        <w:jc w:val="left"/>
      </w:pPr>
      <w:r>
        <w:rPr>
          <w:rFonts w:hint="eastAsia"/>
        </w:rPr>
        <w:t>模型参数总结：</w:t>
      </w:r>
    </w:p>
    <w:p w14:paraId="21ABF2E3" w14:textId="292DE55E" w:rsidR="00087EC0" w:rsidRDefault="00087EC0" w:rsidP="00662365">
      <w:pPr>
        <w:jc w:val="left"/>
      </w:pPr>
      <w:r w:rsidRPr="00087EC0">
        <w:drawing>
          <wp:inline distT="0" distB="0" distL="0" distR="0" wp14:anchorId="60C50C9B" wp14:editId="77D6ACF8">
            <wp:extent cx="5274310" cy="3425190"/>
            <wp:effectExtent l="0" t="0" r="2540" b="3810"/>
            <wp:docPr id="81546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68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3E79" w14:textId="5DDEA666" w:rsidR="00087EC0" w:rsidRDefault="00087EC0" w:rsidP="00662365">
      <w:pPr>
        <w:jc w:val="left"/>
      </w:pPr>
      <w:r>
        <w:rPr>
          <w:rFonts w:hint="eastAsia"/>
          <w:noProof/>
        </w:rPr>
        <w:drawing>
          <wp:inline distT="0" distB="0" distL="0" distR="0" wp14:anchorId="41A273BE" wp14:editId="230F369A">
            <wp:extent cx="5274310" cy="2174875"/>
            <wp:effectExtent l="0" t="0" r="2540" b="0"/>
            <wp:docPr id="1566937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37684" name="Picture 156693768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A47A" w14:textId="77777777" w:rsidR="00087EC0" w:rsidRDefault="00087EC0" w:rsidP="00662365">
      <w:pPr>
        <w:jc w:val="left"/>
      </w:pPr>
    </w:p>
    <w:p w14:paraId="76F3D38E" w14:textId="63ADFAD3" w:rsidR="00087EC0" w:rsidRDefault="00087EC0" w:rsidP="00087EC0">
      <w:pPr>
        <w:jc w:val="left"/>
      </w:pPr>
      <w:r>
        <w:rPr>
          <w:rFonts w:hint="eastAsia"/>
        </w:rPr>
        <w:t>使用训练数据集（</w:t>
      </w:r>
      <w:proofErr w:type="spellStart"/>
      <w:r>
        <w:rPr>
          <w:rFonts w:hint="eastAsia"/>
        </w:rPr>
        <w:t>train_ds</w:t>
      </w:r>
      <w:proofErr w:type="spellEnd"/>
      <w:r>
        <w:rPr>
          <w:rFonts w:hint="eastAsia"/>
        </w:rPr>
        <w:t>）训练模型，训练轮数为</w:t>
      </w:r>
      <w:proofErr w:type="spellStart"/>
      <w:r>
        <w:rPr>
          <w:rFonts w:hint="eastAsia"/>
        </w:rPr>
        <w:t>CFG.epochs</w:t>
      </w:r>
      <w:proofErr w:type="spellEnd"/>
      <w:r>
        <w:rPr>
          <w:rFonts w:hint="eastAsia"/>
        </w:rPr>
        <w:t>。</w:t>
      </w:r>
    </w:p>
    <w:p w14:paraId="60C57F8C" w14:textId="247C5223" w:rsidR="00087EC0" w:rsidRDefault="00087EC0" w:rsidP="00087EC0">
      <w:pPr>
        <w:jc w:val="left"/>
      </w:pPr>
      <w:r>
        <w:rPr>
          <w:rFonts w:hint="eastAsia"/>
        </w:rPr>
        <w:t>在每个</w:t>
      </w:r>
      <w:r>
        <w:rPr>
          <w:rFonts w:hint="eastAsia"/>
        </w:rPr>
        <w:t>epoch</w:t>
      </w:r>
      <w:r>
        <w:rPr>
          <w:rFonts w:hint="eastAsia"/>
        </w:rPr>
        <w:t>结束后，使用验证数据集（</w:t>
      </w:r>
      <w:proofErr w:type="spellStart"/>
      <w:r>
        <w:rPr>
          <w:rFonts w:hint="eastAsia"/>
        </w:rPr>
        <w:t>valid_ds</w:t>
      </w:r>
      <w:proofErr w:type="spellEnd"/>
      <w:r>
        <w:rPr>
          <w:rFonts w:hint="eastAsia"/>
        </w:rPr>
        <w:t>）评估模型性能。</w:t>
      </w:r>
    </w:p>
    <w:p w14:paraId="08BFFF8E" w14:textId="5067C841" w:rsidR="00087EC0" w:rsidRDefault="00087EC0" w:rsidP="00087EC0">
      <w:pPr>
        <w:jc w:val="left"/>
      </w:pPr>
      <w:r>
        <w:rPr>
          <w:rFonts w:hint="eastAsia"/>
        </w:rPr>
        <w:t>使用回调函数</w:t>
      </w:r>
      <w:proofErr w:type="spellStart"/>
      <w:r>
        <w:rPr>
          <w:rFonts w:hint="eastAsia"/>
        </w:rPr>
        <w:t>lr_cb</w:t>
      </w:r>
      <w:proofErr w:type="spellEnd"/>
      <w:r>
        <w:rPr>
          <w:rFonts w:hint="eastAsia"/>
        </w:rPr>
        <w:t>动态调整学习率，并使用</w:t>
      </w:r>
      <w:proofErr w:type="spellStart"/>
      <w:r>
        <w:rPr>
          <w:rFonts w:hint="eastAsia"/>
        </w:rPr>
        <w:t>ckpt_cb</w:t>
      </w:r>
      <w:proofErr w:type="spellEnd"/>
      <w:r>
        <w:rPr>
          <w:rFonts w:hint="eastAsia"/>
        </w:rPr>
        <w:t>保存最佳模型权重。</w:t>
      </w:r>
    </w:p>
    <w:p w14:paraId="5CDC18E9" w14:textId="48BBB224" w:rsidR="00087EC0" w:rsidRDefault="00087EC0" w:rsidP="00087EC0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history</w:t>
      </w:r>
      <w:r>
        <w:rPr>
          <w:rFonts w:hint="eastAsia"/>
        </w:rPr>
        <w:t>对象，包含训练和验证过程中的损失和指标记录。</w:t>
      </w:r>
    </w:p>
    <w:p w14:paraId="450F14BE" w14:textId="77777777" w:rsidR="00087EC0" w:rsidRDefault="00087EC0" w:rsidP="00087EC0">
      <w:pPr>
        <w:jc w:val="left"/>
      </w:pPr>
    </w:p>
    <w:p w14:paraId="63841C1C" w14:textId="38268B29" w:rsidR="00087EC0" w:rsidRDefault="00087EC0" w:rsidP="00087EC0">
      <w:pPr>
        <w:jc w:val="left"/>
      </w:pPr>
      <w:r>
        <w:rPr>
          <w:rFonts w:hint="eastAsia"/>
        </w:rPr>
        <w:t>训练结果：</w:t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39B56FB9" wp14:editId="211952AF">
            <wp:extent cx="5274310" cy="2899410"/>
            <wp:effectExtent l="0" t="0" r="2540" b="0"/>
            <wp:docPr id="1770379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9362" name="Picture 17703793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C083" w14:textId="73DE8E83" w:rsidR="00087EC0" w:rsidRDefault="00087EC0" w:rsidP="00087EC0">
      <w:pPr>
        <w:jc w:val="left"/>
        <w:rPr>
          <w:rFonts w:hint="eastAsia"/>
        </w:rPr>
      </w:pPr>
      <w:r w:rsidRPr="00087EC0">
        <w:rPr>
          <w:rFonts w:hint="eastAsia"/>
        </w:rPr>
        <w:t xml:space="preserve">deberta_v3_small_en </w:t>
      </w:r>
      <w:r w:rsidRPr="00087EC0">
        <w:rPr>
          <w:rFonts w:hint="eastAsia"/>
        </w:rPr>
        <w:t>在</w:t>
      </w:r>
      <w:r w:rsidRPr="00087EC0">
        <w:rPr>
          <w:rFonts w:hint="eastAsia"/>
        </w:rPr>
        <w:t xml:space="preserve"> accuracy </w:t>
      </w:r>
      <w:r w:rsidRPr="00087EC0">
        <w:rPr>
          <w:rFonts w:hint="eastAsia"/>
        </w:rPr>
        <w:t>上整体优于</w:t>
      </w:r>
      <w:r w:rsidRPr="00087EC0">
        <w:rPr>
          <w:rFonts w:hint="eastAsia"/>
        </w:rPr>
        <w:t xml:space="preserve"> deberta_v3_extra_small_en</w:t>
      </w:r>
      <w:r w:rsidRPr="00087EC0">
        <w:rPr>
          <w:rFonts w:hint="eastAsia"/>
        </w:rPr>
        <w:t>，尤其是在后期</w:t>
      </w:r>
      <w:r w:rsidRPr="00087EC0">
        <w:rPr>
          <w:rFonts w:hint="eastAsia"/>
        </w:rPr>
        <w:t xml:space="preserve"> epochs </w:t>
      </w:r>
      <w:r w:rsidRPr="00087EC0">
        <w:rPr>
          <w:rFonts w:hint="eastAsia"/>
        </w:rPr>
        <w:t>的提升更明显。</w:t>
      </w:r>
    </w:p>
    <w:p w14:paraId="1E6FC101" w14:textId="41909681" w:rsidR="00087EC0" w:rsidRDefault="00087EC0" w:rsidP="00087EC0">
      <w:pPr>
        <w:jc w:val="left"/>
      </w:pPr>
      <w:r>
        <w:rPr>
          <w:rFonts w:hint="eastAsia"/>
          <w:noProof/>
        </w:rPr>
        <w:drawing>
          <wp:inline distT="0" distB="0" distL="0" distR="0" wp14:anchorId="62EAAF06" wp14:editId="6B61CE2A">
            <wp:extent cx="5274310" cy="2899410"/>
            <wp:effectExtent l="0" t="0" r="2540" b="0"/>
            <wp:docPr id="826946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46207" name="Picture 8269462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D4A8" w14:textId="29821D61" w:rsidR="00087EC0" w:rsidRDefault="00087EC0" w:rsidP="00087EC0">
      <w:pPr>
        <w:jc w:val="left"/>
        <w:rPr>
          <w:rFonts w:hint="eastAsia"/>
        </w:rPr>
      </w:pPr>
      <w:r w:rsidRPr="00087EC0">
        <w:rPr>
          <w:rFonts w:hint="eastAsia"/>
        </w:rPr>
        <w:t xml:space="preserve">deberta_v3_small_en </w:t>
      </w:r>
      <w:r w:rsidRPr="00087EC0">
        <w:rPr>
          <w:rFonts w:hint="eastAsia"/>
        </w:rPr>
        <w:t>的</w:t>
      </w:r>
      <w:r w:rsidRPr="00087EC0">
        <w:rPr>
          <w:rFonts w:hint="eastAsia"/>
        </w:rPr>
        <w:t xml:space="preserve"> validation accuracy </w:t>
      </w:r>
      <w:r w:rsidRPr="00087EC0">
        <w:rPr>
          <w:rFonts w:hint="eastAsia"/>
        </w:rPr>
        <w:t>在初期较高，但在后期略有下降，而</w:t>
      </w:r>
      <w:r w:rsidRPr="00087EC0">
        <w:rPr>
          <w:rFonts w:hint="eastAsia"/>
        </w:rPr>
        <w:t xml:space="preserve"> deberta_v3_extra_small_en </w:t>
      </w:r>
      <w:r w:rsidRPr="00087EC0">
        <w:rPr>
          <w:rFonts w:hint="eastAsia"/>
        </w:rPr>
        <w:t>的</w:t>
      </w:r>
      <w:r w:rsidRPr="00087EC0">
        <w:rPr>
          <w:rFonts w:hint="eastAsia"/>
        </w:rPr>
        <w:t xml:space="preserve"> validation accuracy </w:t>
      </w:r>
      <w:r w:rsidRPr="00087EC0">
        <w:rPr>
          <w:rFonts w:hint="eastAsia"/>
        </w:rPr>
        <w:t>更加稳定。</w:t>
      </w:r>
    </w:p>
    <w:sectPr w:rsidR="00087EC0" w:rsidSect="009F67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56335"/>
    <w:multiLevelType w:val="hybridMultilevel"/>
    <w:tmpl w:val="5FA6F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37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A5"/>
    <w:rsid w:val="00087EC0"/>
    <w:rsid w:val="00093019"/>
    <w:rsid w:val="00553F03"/>
    <w:rsid w:val="00662365"/>
    <w:rsid w:val="006F61EA"/>
    <w:rsid w:val="00807095"/>
    <w:rsid w:val="009F67E5"/>
    <w:rsid w:val="00A846CE"/>
    <w:rsid w:val="00CF3332"/>
    <w:rsid w:val="00DD031E"/>
    <w:rsid w:val="00DF515A"/>
    <w:rsid w:val="00E444A5"/>
    <w:rsid w:val="00FA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471DFE"/>
  <w15:chartTrackingRefBased/>
  <w15:docId w15:val="{84079194-4426-47CE-A30A-726F3B2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4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Jefferey Wu</dc:creator>
  <cp:keywords/>
  <dc:description/>
  <cp:lastModifiedBy>Jefferey Wu</cp:lastModifiedBy>
  <cp:revision>2</cp:revision>
  <dcterms:created xsi:type="dcterms:W3CDTF">2025-02-23T17:13:00Z</dcterms:created>
  <dcterms:modified xsi:type="dcterms:W3CDTF">2025-02-23T18:12:00Z</dcterms:modified>
</cp:coreProperties>
</file>