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360" w:beforeAutospacing="0" w:afterAutospacing="0"/>
        <w:jc w:val="left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left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left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rtl w:val="0"/>
        </w:rPr>
        <w:t>Especificação de Requisitos de Software (ERS)</w:t>
      </w:r>
    </w:p>
    <w:p>
      <w:pPr>
        <w:spacing w:lineRule="auto" w:line="240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  <w:rtl w:val="0"/>
        </w:rPr>
        <w:t xml:space="preserve">Projeto: </w:t>
      </w:r>
      <w:r>
        <w:rPr>
          <w:rFonts w:ascii="Times New Roman" w:hAnsi="Times New Roman" w:cs="Times New Roman" w:eastAsia="Times New Roman"/>
          <w:sz w:val="28"/>
          <w:szCs w:val="28"/>
          <w:rtl w:val="0"/>
        </w:rPr>
        <w:t>Automation Exercise - E-commerce</w:t>
      </w: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  <w:rtl w:val="0"/>
        </w:rPr>
        <w:br w:type="textWrapping"/>
        <w:t xml:space="preserve">Autor: </w:t>
      </w:r>
      <w:r>
        <w:rPr>
          <w:rFonts w:ascii="Times New Roman" w:hAnsi="Times New Roman" w:cs="Times New Roman" w:eastAsia="Times New Roman"/>
          <w:sz w:val="28"/>
          <w:szCs w:val="28"/>
          <w:rtl w:val="0"/>
          <w:lang w:val="pt-BR" w:bidi="pt-BR" w:eastAsia="pt-BR"/>
        </w:rPr>
        <w:t>Jefferson Andrade Coelho</w:t>
      </w:r>
      <w:r>
        <w:br w:type="page"/>
      </w:r>
    </w:p>
    <w:p>
      <w:pP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>Ficha Técnica</w:t>
      </w:r>
    </w:p>
    <w:p>
      <w:pPr>
        <w:jc w:val="right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</w:p>
    <w:tbl>
      <w:tblPr>
        <w:tblStyle w:val="T3"/>
        <w:tblW w:w="9029" w:type="dxa"/>
        <w:jc w:val="right"/>
        <w:tbl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single" w:sz="8" w:space="0" w:shadow="0" w:frame="0" w:color="000000"/>
          <w:insideV w:val="single" w:sz="8" w:space="0" w:shadow="0" w:frame="0" w:color="000000"/>
        </w:tblBorders>
        <w:tblLayout w:type="fixed"/>
        <w:tblLook w:val="0600"/>
      </w:tblPr>
      <w:tblGrid/>
      <w:tr>
        <w:trPr/>
        <w:tc>
          <w:tcPr>
            <w:tcW w:w="9029" w:type="dxa"/>
            <w:tcBorders>
              <w:top w:val="single" w:sz="12" w:space="0" w:shadow="0" w:frame="0" w:color="000000"/>
              <w:left w:val="nil"/>
              <w:bottom w:val="single" w:sz="12" w:space="0" w:shadow="0" w:fram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hd w:val="clear" w:fill="auto"/>
              <w:spacing w:lineRule="auto" w:line="240" w:before="0" w:after="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Equipe Responsável pela Elaboração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hd w:val="clear" w:fill="auto"/>
              <w:spacing w:lineRule="auto" w:line="240" w:before="0" w:after="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tbl>
            <w:tblPr>
              <w:tblStyle w:val="T4"/>
              <w:tblW w:w="8775" w:type="dxa"/>
              <w:jc w:val="left"/>
              <w:tblBorders>
                <w:top w:val="single" w:sz="8" w:space="0" w:shadow="0" w:frame="0" w:color="000000"/>
                <w:left w:val="single" w:sz="8" w:space="0" w:shadow="0" w:frame="0" w:color="000000"/>
                <w:bottom w:val="single" w:sz="8" w:space="0" w:shadow="0" w:frame="0" w:color="000000"/>
                <w:right w:val="single" w:sz="8" w:space="0" w:shadow="0" w:frame="0" w:color="000000"/>
                <w:insideH w:val="single" w:sz="8" w:space="0" w:shadow="0" w:frame="0" w:color="000000"/>
                <w:insideV w:val="single" w:sz="8" w:space="0" w:shadow="0" w:frame="0" w:color="000000"/>
              </w:tblBorders>
              <w:tblLayout w:type="fixed"/>
              <w:tblLook w:val="0600"/>
            </w:tblPr>
            <w:tblGrid/>
            <w:tr>
              <w:trPr>
                <w:trHeight w:hRule="atLeast" w:val="400"/>
              </w:trPr>
              <w:tc>
                <w:tcPr>
                  <w:tcW w:w="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 w:shadow="0" w:frame="0" w:color="auto"/>
                      <w:left w:val="nil" w:sz="0" w:space="0" w:shadow="0" w:frame="0" w:color="auto"/>
                      <w:bottom w:val="nil" w:sz="0" w:space="0" w:shadow="0" w:frame="0" w:color="auto"/>
                      <w:right w:val="nil" w:sz="0" w:space="0" w:shadow="0" w:frame="0" w:color="auto"/>
                      <w:between w:val="nil" w:sz="0" w:space="0" w:shadow="0" w:frame="0" w:color="auto"/>
                    </w:pBdr>
                    <w:shd w:val="clear" w:fill="auto"/>
                    <w:spacing w:lineRule="auto" w:line="240" w:before="0" w:after="0" w:beforeAutospacing="0" w:afterAutospacing="0"/>
                    <w:ind w:firstLine="0" w:left="0" w:righ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 w:shadow="0" w:frame="0" w:color="auto"/>
                      <w:left w:val="nil" w:sz="0" w:space="0" w:shadow="0" w:frame="0" w:color="auto"/>
                      <w:bottom w:val="nil" w:sz="0" w:space="0" w:shadow="0" w:frame="0" w:color="auto"/>
                      <w:right w:val="nil" w:sz="0" w:space="0" w:shadow="0" w:frame="0" w:color="auto"/>
                      <w:between w:val="nil" w:sz="0" w:space="0" w:shadow="0" w:frame="0" w:color="auto"/>
                    </w:pBdr>
                    <w:shd w:val="clear" w:fill="auto"/>
                    <w:spacing w:lineRule="auto" w:line="240" w:before="0" w:after="0" w:beforeAutospacing="0" w:afterAutospacing="0"/>
                    <w:ind w:firstLine="0" w:left="0" w:righ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="Times New Roman"/>
                      <w:sz w:val="24"/>
                      <w:szCs w:val="24"/>
                      <w:rtl w:val="0"/>
                      <w:lang w:val="pt-BR" w:bidi="pt-BR" w:eastAsia="pt-BR"/>
                    </w:rPr>
                    <w:t>Jeffeson Andradde Coelho</w:t>
                  </w:r>
                </w:p>
              </w:tc>
              <w:tc>
                <w:tcPr>
                  <w:tcW w:w="46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 w:shadow="0" w:frame="0" w:color="auto"/>
                      <w:left w:val="nil" w:sz="0" w:space="0" w:shadow="0" w:frame="0" w:color="auto"/>
                      <w:bottom w:val="nil" w:sz="0" w:space="0" w:shadow="0" w:frame="0" w:color="auto"/>
                      <w:right w:val="nil" w:sz="0" w:space="0" w:shadow="0" w:frame="0" w:color="auto"/>
                      <w:between w:val="nil" w:sz="0" w:space="0" w:shadow="0" w:frame="0" w:color="auto"/>
                    </w:pBdr>
                    <w:shd w:val="clear" w:fill="auto"/>
                    <w:spacing w:lineRule="auto" w:line="240" w:before="0" w:after="0" w:beforeAutospacing="0" w:afterAutospacing="0"/>
                    <w:ind w:firstLine="0" w:left="0" w:righ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="Times New Roman"/>
                      <w:sz w:val="24"/>
                      <w:szCs w:val="24"/>
                      <w:rtl w:val="0"/>
                      <w:lang w:val="pt-BR" w:bidi="pt-BR" w:eastAsia="pt-BR"/>
                    </w:rPr>
                    <w:t>jefferson.andrade87@hotmail.com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hd w:val="clear" w:fill="auto"/>
              <w:spacing w:lineRule="auto" w:line="240" w:before="0" w:after="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jc w:val="left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</w:p>
    <w:tbl>
      <w:tblPr>
        <w:tblStyle w:val="T5"/>
        <w:tblW w:w="9029" w:type="dxa"/>
        <w:jc w:val="right"/>
        <w:tbl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single" w:sz="8" w:space="0" w:shadow="0" w:frame="0" w:color="000000"/>
          <w:insideV w:val="single" w:sz="8" w:space="0" w:shadow="0" w:frame="0" w:color="000000"/>
        </w:tblBorders>
        <w:tblLayout w:type="fixed"/>
        <w:tblLook w:val="0600"/>
      </w:tblPr>
      <w:tblGrid/>
      <w:tr>
        <w:trPr/>
        <w:tc>
          <w:tcPr>
            <w:tcW w:w="9029" w:type="dxa"/>
            <w:tcBorders>
              <w:top w:val="single" w:sz="12" w:space="0" w:shadow="0" w:frame="0" w:color="000000"/>
              <w:left w:val="nil"/>
              <w:bottom w:val="single" w:sz="12" w:space="0" w:shadow="0" w:fram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Histórico de Revisões</w:t>
            </w:r>
          </w:p>
          <w:p>
            <w:pPr>
              <w:widowControl w:val="0"/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tbl>
            <w:tblPr>
              <w:tblStyle w:val="T6"/>
              <w:tblW w:w="8775" w:type="dxa"/>
              <w:jc w:val="left"/>
              <w:tblBorders>
                <w:top w:val="single" w:sz="8" w:space="0" w:shadow="0" w:frame="0" w:color="000000"/>
                <w:left w:val="single" w:sz="8" w:space="0" w:shadow="0" w:frame="0" w:color="000000"/>
                <w:bottom w:val="single" w:sz="8" w:space="0" w:shadow="0" w:frame="0" w:color="000000"/>
                <w:right w:val="single" w:sz="8" w:space="0" w:shadow="0" w:frame="0" w:color="000000"/>
                <w:insideH w:val="single" w:sz="8" w:space="0" w:shadow="0" w:frame="0" w:color="000000"/>
                <w:insideV w:val="single" w:sz="8" w:space="0" w:shadow="0" w:frame="0" w:color="000000"/>
              </w:tblBorders>
              <w:tblLayout w:type="fixed"/>
              <w:tblLook w:val="0600"/>
            </w:tblPr>
            <w:tblGrid/>
            <w:tr>
              <w:trPr>
                <w:trHeight w:hRule="atLeast" w:val="440"/>
              </w:trPr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shadow="0" w:frame="0" w:color="000000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  <w:rtl w:val="0"/>
                    </w:rPr>
                    <w:t>Versão</w:t>
                  </w:r>
                </w:p>
              </w:tc>
              <w:tc>
                <w:tcPr>
                  <w:tcW w:w="1305" w:type="dxa"/>
                  <w:tcBorders>
                    <w:top w:val="nil"/>
                    <w:left w:val="nil"/>
                    <w:bottom w:val="single" w:sz="4" w:space="0" w:shadow="0" w:frame="0" w:color="000000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  <w:rtl w:val="0"/>
                    </w:rPr>
                    <w:t>Data</w:t>
                  </w:r>
                </w:p>
              </w:tc>
              <w:tc>
                <w:tcPr>
                  <w:tcW w:w="2580" w:type="dxa"/>
                  <w:tcBorders>
                    <w:top w:val="nil"/>
                    <w:left w:val="nil"/>
                    <w:bottom w:val="single" w:sz="4" w:space="0" w:shadow="0" w:frame="0" w:color="000000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  <w:rtl w:val="0"/>
                    </w:rPr>
                    <w:t>Autor</w:t>
                  </w:r>
                </w:p>
              </w:tc>
              <w:tc>
                <w:tcPr>
                  <w:tcW w:w="3510" w:type="dxa"/>
                  <w:tcBorders>
                    <w:top w:val="nil"/>
                    <w:left w:val="nil"/>
                    <w:bottom w:val="single" w:sz="4" w:space="0" w:shadow="0" w:frame="0" w:color="000000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b w:val="1"/>
                      <w:bCs w:val="1"/>
                      <w:sz w:val="20"/>
                      <w:szCs w:val="20"/>
                      <w:rtl w:val="0"/>
                    </w:rPr>
                    <w:t>Descrição</w:t>
                  </w:r>
                </w:p>
              </w:tc>
            </w:tr>
            <w:tr>
              <w:trPr>
                <w:trHeight w:hRule="atLeast" w:val="440"/>
              </w:trPr>
              <w:tc>
                <w:tcPr>
                  <w:tcW w:w="1380" w:type="dxa"/>
                  <w:tcBorders>
                    <w:top w:val="single" w:sz="4" w:space="0" w:shadow="0" w:frame="0" w:color="000000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szCs w:val="20"/>
                      <w:rtl w:val="0"/>
                    </w:rPr>
                    <w:t>Versão 1.0</w:t>
                  </w:r>
                </w:p>
              </w:tc>
              <w:tc>
                <w:tcPr>
                  <w:tcW w:w="1305" w:type="dxa"/>
                  <w:tcBorders>
                    <w:top w:val="single" w:sz="4" w:space="0" w:shadow="0" w:frame="0" w:color="000000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szCs w:val="20"/>
                      <w:rtl w:val="0"/>
                    </w:rPr>
                    <w:t>Julho/26</w:t>
                  </w:r>
                </w:p>
              </w:tc>
              <w:tc>
                <w:tcPr>
                  <w:tcW w:w="2580" w:type="dxa"/>
                  <w:tcBorders>
                    <w:top w:val="single" w:sz="4" w:space="0" w:shadow="0" w:frame="0" w:color="000000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szCs w:val="20"/>
                      <w:rtl w:val="0"/>
                    </w:rPr>
                    <w:t>Seu Nome Completo</w:t>
                  </w:r>
                </w:p>
              </w:tc>
              <w:tc>
                <w:tcPr>
                  <w:tcW w:w="3510" w:type="dxa"/>
                  <w:tcBorders>
                    <w:top w:val="single" w:sz="4" w:space="0" w:shadow="0" w:frame="0" w:color="000000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widowControl w:val="0"/>
                    <w:spacing w:lineRule="auto" w:line="240" w:beforeAutospacing="0" w:afterAutospacing="0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szCs w:val="20"/>
                      <w:rtl w:val="0"/>
                    </w:rPr>
                    <w:t>Criação Inicial do Documento</w:t>
                  </w:r>
                </w:p>
              </w:tc>
            </w:tr>
          </w:tbl>
          <w:p>
            <w:pPr>
              <w:widowControl w:val="0"/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jc w:val="right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</w:p>
    <w:p>
      <w:pP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  <w:r>
        <w:br w:type="page"/>
      </w:r>
    </w:p>
    <w:p>
      <w:pP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  <w:rtl w:val="0"/>
        </w:rPr>
        <w:t>Sumário</w:t>
      </w:r>
    </w:p>
    <w:p>
      <w:pP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fldChar w:fldCharType="begin"/>
      </w:r>
      <w:r>
        <w:instrText xml:space="preserve"> TOC \h \u \z \t "Heading 1,1,Heading 2,2,Heading 3,3,Heading 4,4,Heading 5,5,Heading 6,6,"</w:instrText>
      </w:r>
      <w:r>
        <w:fldChar w:fldCharType="separate"/>
      </w:r>
      <w:hyperlink w:anchor="_yb1zq2ry3m47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1 INTRODUÇÃO</w:t>
          <w:tab/>
          <w:t>4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ind w:firstLine="0" w:left="360"/>
        <w:rPr>
          <w:rFonts w:ascii="Times New Roman" w:hAnsi="Times New Roman" w:cs="Times New Roman" w:eastAsia="Times New Roman"/>
          <w:i w:val="0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la6fa095o8vj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1.1 Especificação Geral do Sistema</w:t>
          <w:tab/>
          <w:t>4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ind w:firstLine="0" w:left="36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ps9xtch3lnz6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1.2 Atores</w:t>
          <w:tab/>
          <w:t>4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ind w:firstLine="0" w:left="720"/>
        <w:rPr>
          <w:rFonts w:ascii="Times New Roman" w:hAnsi="Times New Roman" w:cs="Times New Roman" w:eastAsia="Times New Roman"/>
          <w:i w:val="0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knrio5g55s7n">
        <w:r>
          <w:rPr>
            <w:rFonts w:ascii="Times New Roman" w:hAnsi="Times New Roman" w:cs="Times New Roman" w:eastAsia="Times New Roman"/>
            <w:i w:val="0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1.2.1 Visitante</w:t>
          <w:tab/>
          <w:t>4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ind w:firstLine="0" w:left="720"/>
        <w:rPr>
          <w:rFonts w:ascii="Times New Roman" w:hAnsi="Times New Roman" w:cs="Times New Roman" w:eastAsia="Times New Roman"/>
          <w:i w:val="0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djuhtthhhg0u">
        <w:r>
          <w:rPr>
            <w:rFonts w:ascii="Times New Roman" w:hAnsi="Times New Roman" w:cs="Times New Roman" w:eastAsia="Times New Roman"/>
            <w:i w:val="0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1.2.2 Usuário Autenticado</w:t>
          <w:tab/>
          <w:t>5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4pkytqtt53n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2 REGRAS DE NEGÓCIO</w:t>
          <w:tab/>
          <w:t>6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a4p8nxdmcf3j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3 REQUISITOS NÃO-FUNCIONAIS</w:t>
          <w:tab/>
          <w:t>7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ouz02e26ysae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4 REQUISITOS FUNCIONAIS</w:t>
          <w:tab/>
          <w:t>8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zhxev8bchc2i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5 PREMISSAS E RESTRIÇÕES</w:t>
          <w:tab/>
          <w:t>10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ind w:firstLine="0" w:left="36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ej6h984wwanl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5.1 Premissas</w:t>
          <w:tab/>
          <w:t>10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ind w:firstLine="0" w:left="36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404ukl7lh81d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5.2 Restrições</w:t>
          <w:tab/>
          <w:t>10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rlcfo7mwqy8j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6 FUNCIONALIDADES FORA DO ESCOPO</w:t>
          <w:tab/>
          <w:t>11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q78gz44hfc13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7 CRITÉRIOS GERAIS DE ACEITAÇÃO</w:t>
          <w:tab/>
          <w:t>12</w:t>
        </w:r>
      </w:hyperlink>
    </w:p>
    <w:p>
      <w:pPr>
        <w:widowControl w:val="0"/>
        <w:tabs>
          <w:tab w:val="right" w:pos="12000" w:leader="dot"/>
        </w:tabs>
        <w:spacing w:lineRule="auto" w:line="240" w:before="60" w:beforeAutospacing="0" w:afterAutospacing="0"/>
        <w:rPr>
          <w:rFonts w:ascii="Times New Roman" w:hAnsi="Times New Roman" w:cs="Times New Roman" w:eastAsia="Times New Roman"/>
          <w:b w:val="1"/>
          <w:i w:val="0"/>
          <w:bCs w:val="1"/>
          <w:iCs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w:anchor="_48z9ss97gumx">
        <w:r>
          <w:rPr>
            <w:rFonts w:ascii="Times New Roman" w:hAnsi="Times New Roman" w:cs="Times New Roman" w:eastAsia="Times New Roman"/>
            <w:b w:val="1"/>
            <w:i w:val="0"/>
            <w:bCs w:val="1"/>
            <w:iCs w:val="0"/>
            <w:smallCaps w:val="0"/>
            <w:color w:val="000000"/>
            <w:sz w:val="24"/>
            <w:szCs w:val="24"/>
            <w:u w:val="none"/>
            <w:shd w:val="clear" w:color="auto" w:fill="auto"/>
            <w:vertAlign w:val="baseline"/>
            <w:rtl w:val="0"/>
          </w:rPr>
          <w:t>8 RASTREABILIDADE</w:t>
          <w:tab/>
          <w:t>13</w:t>
        </w:r>
      </w:hyperlink>
      <w:r>
        <w:fldChar w:fldCharType="end"/>
      </w:r>
    </w:p>
    <w:p>
      <w:pP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</w:p>
    <w:p>
      <w:pPr>
        <w:jc w:val="right"/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</w:pPr>
    </w:p>
    <w:p>
      <w:pPr>
        <w:rPr>
          <w:rFonts w:ascii="Times New Roman" w:hAnsi="Times New Roman" w:cs="Times New Roman" w:eastAsia="Times New Roman"/>
          <w:color w:val="3C4043"/>
          <w:sz w:val="21"/>
          <w:szCs w:val="21"/>
        </w:rPr>
      </w:pPr>
      <w:r>
        <w:br w:type="page"/>
      </w:r>
    </w:p>
    <w:p>
      <w:pPr>
        <w:pStyle w:val="P1"/>
        <w:spacing w:after="200" w:beforeAutospacing="0" w:afterAutospacing="0"/>
        <w:rPr>
          <w:sz w:val="24"/>
          <w:szCs w:val="24"/>
        </w:rPr>
      </w:pPr>
      <w:bookmarkStart w:id="0" w:name="_yb1zq2ry3m47"/>
      <w:bookmarkEnd w:id="0"/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>1 I</w:t>
      </w:r>
      <w:r>
        <w:rPr>
          <w:sz w:val="24"/>
          <w:szCs w:val="24"/>
          <w:rtl w:val="0"/>
        </w:rPr>
        <w:t>NTRODUÇÃO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Este documento especifica os requisitos funcionais e não funcionais do sistema Automation Exercise, utilizado como objeto de estudo para a elaboração de um projeto de Teste Manual de Software e será utilizado como base para o planejamento, elaboração, execução e rastreamento dos testes, garantindo que as funcionalidades do sistema sejam verificadas de acordo com os requisitos definidos. O objetivo deste projeto é validar essas funcionalidades por meio da aplicação de técnicas de Engenharia de Testes.</w:t>
      </w:r>
    </w:p>
    <w:p>
      <w:pPr>
        <w:pStyle w:val="P2"/>
        <w:spacing w:lineRule="auto" w:line="360" w:before="200" w:after="200" w:beforeAutospacing="0" w:afterAutospacing="0"/>
        <w:ind w:firstLine="0" w:left="0"/>
        <w:jc w:val="both"/>
      </w:pPr>
      <w:bookmarkStart w:id="1" w:name="_la6fa095o8vj"/>
      <w:bookmarkEnd w:id="1"/>
      <w:r>
        <w:rPr>
          <w:rtl w:val="0"/>
        </w:rPr>
        <w:t>1.1 Especificação Geral do Sistema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 sistema Automation Exercise é uma aplicação Web que simula uma plataforma de comércio eletrônico, permitindo que usuários realizem cadastro, autenticação, naveguem por produtos, efetuem compras, enviem mensagens de contato e gerenciem sua conta.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 sistema permite que usuários realizem compras em uma loja virtual por meio das seguintes funcionalidades: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Cadastro de usuários;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Login e Logout;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Consulta de produtos;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Pesquisa de produtos;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Filtragem por categorias e marcas;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Carrinho de compras;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Checkout;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Pagamento;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Envio de mensagens;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Inscrição em newsletter;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Avaliação de produtos;</w:t>
      </w:r>
    </w:p>
    <w:p>
      <w:pPr>
        <w:numPr>
          <w:ilvl w:val="0"/>
          <w:numId w:val="2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Exclusão da conta do usuário.</w:t>
      </w:r>
    </w:p>
    <w:p>
      <w:pPr>
        <w:pStyle w:val="P2"/>
        <w:spacing w:before="200" w:after="200" w:beforeAutospacing="0" w:afterAutospacing="0"/>
        <w:ind w:firstLine="0"/>
      </w:pPr>
      <w:bookmarkStart w:id="2" w:name="_ps9xtch3lnz6"/>
      <w:bookmarkEnd w:id="2"/>
      <w:r>
        <w:rPr>
          <w:rtl w:val="0"/>
        </w:rPr>
        <w:t>1.2 Atores</w:t>
      </w:r>
    </w:p>
    <w:p>
      <w:pPr>
        <w:pStyle w:val="P3"/>
        <w:rPr>
          <w:b w:val="0"/>
          <w:bCs w:val="0"/>
        </w:rPr>
      </w:pPr>
      <w:bookmarkStart w:id="3" w:name="_knrio5g55s7n"/>
      <w:bookmarkEnd w:id="3"/>
      <w:r>
        <w:rPr>
          <w:rtl w:val="0"/>
        </w:rPr>
        <w:t>1.2.1 Visitante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Usuário que acessa o sistema sem autenticação. Este ator pode visualizar produtos, pesquisar produtos, cadastrar-se, acessar páginas públicas e enviar mensagens de contato.</w:t>
      </w:r>
    </w:p>
    <w:p>
      <w:pPr>
        <w:pStyle w:val="P3"/>
      </w:pPr>
      <w:bookmarkStart w:id="4" w:name="_djuhtthhhg0u"/>
      <w:bookmarkEnd w:id="4"/>
      <w:r>
        <w:rPr>
          <w:rtl w:val="0"/>
        </w:rPr>
        <w:t>1.2.2 Usuário Autenticado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Usuário previamente cadastrado e autenticado. Este usuário pode realizar todas as ações do visitante, além de adicionar produtos ao carrinho, finalizar compras, enviar avaliações, excluir sua conta e realizar logout.</w:t>
      </w:r>
      <w:r>
        <w:br w:type="page"/>
      </w:r>
    </w:p>
    <w:p>
      <w:pPr>
        <w:pStyle w:val="P1"/>
        <w:spacing w:lineRule="auto" w:line="360" w:beforeAutospacing="0" w:afterAutospacing="0"/>
      </w:pPr>
      <w:bookmarkStart w:id="5" w:name="_4pkytqtt53n"/>
      <w:bookmarkEnd w:id="5"/>
      <w:r>
        <w:rPr>
          <w:sz w:val="24"/>
          <w:szCs w:val="24"/>
          <w:rtl w:val="0"/>
        </w:rPr>
        <w:t>2 REGRAS DE NEGÓCIO</w:t>
      </w:r>
    </w:p>
    <w:tbl>
      <w:tblPr>
        <w:tblStyle w:val="T7"/>
        <w:tblW w:w="9000" w:type="dxa"/>
        <w:jc w:val="left"/>
        <w:tbl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single" w:sz="8" w:space="0" w:shadow="0" w:frame="0" w:color="000000"/>
          <w:insideV w:val="single" w:sz="8" w:space="0" w:shadow="0" w:frame="0" w:color="000000"/>
        </w:tblBorders>
        <w:tblLayout w:type="fixed"/>
        <w:tblLook w:val="0600"/>
      </w:tblPr>
      <w:tblGrid/>
      <w:tr>
        <w:trPr>
          <w:trHeight w:hRule="atLeast" w:val="440"/>
        </w:trPr>
        <w:tc>
          <w:tcPr>
            <w:tcW w:w="1680" w:type="dxa"/>
            <w:tcBorders>
              <w:top w:val="single" w:sz="12" w:space="0" w:shadow="0" w:frame="0" w:color="000000"/>
              <w:left w:val="nil"/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320" w:type="dxa"/>
            <w:tcBorders>
              <w:top w:val="single" w:sz="12" w:space="0" w:shadow="0" w:frame="0" w:color="000000"/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Regra de Negócio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[RN001]</w:t>
            </w:r>
          </w:p>
        </w:tc>
        <w:tc>
          <w:tcPr>
            <w:tcW w:w="73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Cada endereço de e-mail deve estar associado a apenas um usuário.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[RN002]</w:t>
            </w:r>
          </w:p>
        </w:tc>
        <w:tc>
          <w:tcPr>
            <w:tcW w:w="73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Somente usuários autenticados podem finalizar compras.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[RN003]</w:t>
            </w:r>
          </w:p>
        </w:tc>
        <w:tc>
          <w:tcPr>
            <w:tcW w:w="73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carrinho deve calcular automaticamente o valor total dos produtos.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[RN004]</w:t>
            </w:r>
          </w:p>
        </w:tc>
        <w:tc>
          <w:tcPr>
            <w:tcW w:w="73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Produtos adicionados ao carrinho permanecem armazenados durante a sessão do usuário.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[RN005]</w:t>
            </w:r>
          </w:p>
        </w:tc>
        <w:tc>
          <w:tcPr>
            <w:tcW w:w="73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 exclusão de uma conta remove o acesso do usuário ao sistema.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[RN006]</w:t>
            </w:r>
          </w:p>
        </w:tc>
        <w:tc>
          <w:tcPr>
            <w:tcW w:w="73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formulário de contato deve exigir o preenchimento dos campos obrigatórios antes do envio.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[RN007]</w:t>
            </w:r>
          </w:p>
        </w:tc>
        <w:tc>
          <w:tcPr>
            <w:tcW w:w="73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 pesquisa de produtos deve retornar apenas produtos compatíveis com o termo pesquisado.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bottom w:val="single" w:sz="12" w:space="0" w:shadow="0" w:fram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[RN008]</w:t>
            </w:r>
          </w:p>
        </w:tc>
        <w:tc>
          <w:tcPr>
            <w:tcW w:w="7320" w:type="dxa"/>
            <w:tcBorders>
              <w:bottom w:val="single" w:sz="12" w:space="0" w:shadow="0" w:fram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As avaliações dos produtos devem conter nome, e-mail e comentário.</w:t>
            </w:r>
          </w:p>
        </w:tc>
      </w:tr>
    </w:tbl>
    <w:p/>
    <w:p>
      <w:pPr>
        <w:pStyle w:val="P1"/>
        <w:spacing w:lineRule="auto" w:line="360" w:beforeAutospacing="0" w:afterAutospacing="0"/>
        <w:rPr>
          <w:sz w:val="24"/>
          <w:szCs w:val="24"/>
        </w:rPr>
      </w:pPr>
      <w:bookmarkStart w:id="6" w:name="_ep2twepolnax"/>
      <w:bookmarkEnd w:id="6"/>
      <w:r>
        <w:br w:type="page"/>
      </w:r>
    </w:p>
    <w:p>
      <w:pPr>
        <w:pStyle w:val="P1"/>
        <w:spacing w:lineRule="auto" w:line="360" w:beforeAutospacing="0" w:afterAutospacing="0"/>
      </w:pPr>
      <w:bookmarkStart w:id="7" w:name="_a4p8nxdmcf3j"/>
      <w:bookmarkEnd w:id="7"/>
      <w:r>
        <w:rPr>
          <w:sz w:val="24"/>
          <w:szCs w:val="24"/>
          <w:rtl w:val="0"/>
        </w:rPr>
        <w:t>3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 xml:space="preserve"> R</w:t>
      </w:r>
      <w:r>
        <w:rPr>
          <w:sz w:val="24"/>
          <w:szCs w:val="24"/>
          <w:rtl w:val="0"/>
        </w:rPr>
        <w:t>EQUISITOS NÃO-FUNCIONAIS</w:t>
      </w:r>
    </w:p>
    <w:tbl>
      <w:tblPr>
        <w:tblStyle w:val="T8"/>
        <w:tblW w:w="9000" w:type="dxa"/>
        <w:jc w:val="left"/>
        <w:tbl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single" w:sz="8" w:space="0" w:shadow="0" w:frame="0" w:color="000000"/>
          <w:insideV w:val="single" w:sz="8" w:space="0" w:shadow="0" w:frame="0" w:color="000000"/>
        </w:tblBorders>
        <w:tblLayout w:type="fixed"/>
        <w:tblLook w:val="0600"/>
      </w:tblPr>
      <w:tblGrid/>
      <w:tr>
        <w:trPr>
          <w:trHeight w:hRule="atLeast" w:val="440"/>
        </w:trPr>
        <w:tc>
          <w:tcPr>
            <w:tcW w:w="1680" w:type="dxa"/>
            <w:tcBorders>
              <w:top w:val="single" w:sz="12" w:space="0" w:shadow="0" w:frame="0" w:color="000000"/>
              <w:left w:val="nil"/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1935" w:type="dxa"/>
            <w:tcBorders>
              <w:top w:val="single" w:sz="12" w:space="0" w:shadow="0" w:frame="0" w:color="000000"/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Categoria</w:t>
            </w:r>
          </w:p>
        </w:tc>
        <w:tc>
          <w:tcPr>
            <w:tcW w:w="5385" w:type="dxa"/>
            <w:tcBorders>
              <w:top w:val="single" w:sz="12" w:space="0" w:shadow="0" w:frame="0" w:color="000000"/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[RNF001]</w:t>
            </w:r>
          </w:p>
        </w:tc>
        <w:tc>
          <w:tcPr>
            <w:tcW w:w="193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Compatibilidade</w:t>
            </w:r>
          </w:p>
        </w:tc>
        <w:tc>
          <w:tcPr>
            <w:tcW w:w="538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ser compatível com os navegadores Google Chrome e Mozilla Firefox.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[RNF002]</w:t>
            </w:r>
          </w:p>
        </w:tc>
        <w:tc>
          <w:tcPr>
            <w:tcW w:w="193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Responsividade</w:t>
            </w:r>
          </w:p>
        </w:tc>
        <w:tc>
          <w:tcPr>
            <w:tcW w:w="538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apresentar layout adaptável para diferentes tamanhos de tela.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[RNF003]</w:t>
            </w:r>
          </w:p>
        </w:tc>
        <w:tc>
          <w:tcPr>
            <w:tcW w:w="193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Usabilidade</w:t>
            </w:r>
          </w:p>
        </w:tc>
        <w:tc>
          <w:tcPr>
            <w:tcW w:w="538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As mensagens de erro e sucesso devem ser claras e compreensíveis ao usuário.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[RNF004]</w:t>
            </w:r>
          </w:p>
        </w:tc>
        <w:tc>
          <w:tcPr>
            <w:tcW w:w="193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Desempenho</w:t>
            </w:r>
          </w:p>
        </w:tc>
        <w:tc>
          <w:tcPr>
            <w:tcW w:w="538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As páginas principais devem apresentar tempo de carregamento adequado para proporcionar boa experiência de uso.</w:t>
            </w:r>
          </w:p>
        </w:tc>
      </w:tr>
      <w:tr>
        <w:trPr>
          <w:trHeight w:hRule="atLeast" w:val="440"/>
        </w:trPr>
        <w:tc>
          <w:tcPr>
            <w:tcW w:w="1680" w:type="dxa"/>
            <w:tcBorders>
              <w:left w:val="nil"/>
              <w:bottom w:val="single" w:sz="12" w:space="0" w:shadow="0" w:fram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[RNF005]</w:t>
            </w:r>
          </w:p>
        </w:tc>
        <w:tc>
          <w:tcPr>
            <w:tcW w:w="1935" w:type="dxa"/>
            <w:tcBorders>
              <w:bottom w:val="single" w:sz="12" w:space="0" w:shadow="0" w:fram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Confiabilidade</w:t>
            </w:r>
          </w:p>
        </w:tc>
        <w:tc>
          <w:tcPr>
            <w:tcW w:w="5385" w:type="dxa"/>
            <w:tcBorders>
              <w:bottom w:val="single" w:sz="12" w:space="0" w:shadow="0" w:fram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 sessão do usuário deve permanecer ativa até que seja realizado o logout ou ocorra expiração por inatividade.</w:t>
            </w:r>
          </w:p>
        </w:tc>
      </w:tr>
    </w:tbl>
    <w:p>
      <w:pPr>
        <w:pStyle w:val="P1"/>
        <w:spacing w:lineRule="auto" w:line="360" w:beforeAutospacing="0" w:afterAutospacing="0"/>
        <w:rPr>
          <w:sz w:val="24"/>
          <w:szCs w:val="24"/>
        </w:rPr>
      </w:pPr>
      <w:bookmarkStart w:id="8" w:name="_1itkdtj0re6o"/>
      <w:bookmarkEnd w:id="8"/>
      <w:r>
        <w:br w:type="page"/>
      </w:r>
    </w:p>
    <w:p>
      <w:pPr>
        <w:pStyle w:val="P1"/>
        <w:spacing w:lineRule="auto" w:line="360" w:beforeAutospacing="0" w:afterAutospacing="0"/>
        <w:rPr>
          <w:rFonts w:ascii="Times New Roman" w:hAnsi="Times New Roman" w:cs="Times New Roman" w:eastAsia="Times New Roman"/>
          <w:sz w:val="28"/>
          <w:szCs w:val="28"/>
        </w:rPr>
      </w:pPr>
      <w:bookmarkStart w:id="9" w:name="_ouz02e26ysae"/>
      <w:bookmarkEnd w:id="9"/>
      <w:r>
        <w:rPr>
          <w:sz w:val="24"/>
          <w:szCs w:val="24"/>
          <w:rtl w:val="0"/>
        </w:rPr>
        <w:t>4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rtl w:val="0"/>
        </w:rPr>
        <w:t xml:space="preserve"> R</w:t>
      </w:r>
      <w:r>
        <w:rPr>
          <w:sz w:val="24"/>
          <w:szCs w:val="24"/>
          <w:rtl w:val="0"/>
        </w:rPr>
        <w:t>EQUISITOS FUNCIONAIS</w:t>
      </w:r>
    </w:p>
    <w:tbl>
      <w:tblPr>
        <w:tblStyle w:val="T9"/>
        <w:tblW w:w="9105" w:type="dxa"/>
        <w:jc w:val="left"/>
        <w:tblInd w:w="-105" w:type="dxa"/>
        <w:tbl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single" w:sz="8" w:space="0" w:shadow="0" w:frame="0" w:color="000000"/>
          <w:insideV w:val="single" w:sz="8" w:space="0" w:shadow="0" w:frame="0" w:color="000000"/>
        </w:tblBorders>
        <w:tblLayout w:type="fixed"/>
        <w:tblLook w:val="0600"/>
      </w:tblPr>
      <w:tblGrid/>
      <w:tr>
        <w:trPr>
          <w:trHeight w:hRule="atLeast" w:val="440"/>
        </w:trPr>
        <w:tc>
          <w:tcPr>
            <w:tcW w:w="9105" w:type="dxa"/>
            <w:gridSpan w:val="2"/>
            <w:tcBorders>
              <w:top w:val="single" w:sz="12" w:space="0" w:shadow="0" w:frame="0" w:color="000000"/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1 - Conta do Usuário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[RF01]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o cadastro de novos usuários.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[RF02]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validar os campos obrigatórios do cadastro.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[RF03]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não deve permitir cadastro utilizando e-mail já existente.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[RF04]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autenticação utilizando e-mail e senha.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[RF05]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impedir autenticação com credenciais inválidas.</w:t>
            </w:r>
          </w:p>
        </w:tc>
      </w:tr>
      <w:tr>
        <w:trPr>
          <w:trHeight w:hRule="atLeast" w:val="671"/>
        </w:trPr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[RF06]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logout.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[RF07]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a exclusão da conta do usuário autenticado.</w:t>
            </w:r>
          </w:p>
        </w:tc>
      </w:tr>
      <w:tr>
        <w:trPr/>
        <w:tc>
          <w:tcPr>
            <w:tcW w:w="9105" w:type="dxa"/>
            <w:gridSpan w:val="2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2 - Produtos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[RF08]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listar todos os produtos disponíveis.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[RF09]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apresentar os detalhes de um produto selecionado.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[RF10]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pesquisa por nome do produto.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[RF11]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filtragem por categoria.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[RF12]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filtragem por marca.</w:t>
            </w:r>
          </w:p>
        </w:tc>
      </w:tr>
      <w:tr>
        <w:trPr/>
        <w:tc>
          <w:tcPr>
            <w:tcW w:w="9105" w:type="dxa"/>
            <w:gridSpan w:val="2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3 - Carrinho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[RF13]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adicionar produtos ao carrinho.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[RF14]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remover produtos do carrinho.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[RF15]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alterar a quantidade de produtos.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[RF16]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recalcular automaticamente o valor total da compra.</w:t>
            </w:r>
          </w:p>
        </w:tc>
      </w:tr>
      <w:tr>
        <w:trPr/>
        <w:tc>
          <w:tcPr>
            <w:tcW w:w="9105" w:type="dxa"/>
            <w:gridSpan w:val="2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4 - Checkout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[RF17]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finalizar compras.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[RF18]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apresentar o resumo do pedido antes da confirmação.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[RF19]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informar os dados de pagamento.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[RF20]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confirmar a conclusão da compra.</w:t>
            </w:r>
          </w:p>
        </w:tc>
      </w:tr>
      <w:tr>
        <w:trPr/>
        <w:tc>
          <w:tcPr>
            <w:tcW w:w="9105" w:type="dxa"/>
            <w:gridSpan w:val="2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5 - Contato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[RF21]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o envio de mensagens pelo formulário de contato.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[RF22]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anexar arquivos ao formulário de contato.</w:t>
            </w:r>
          </w:p>
        </w:tc>
      </w:tr>
      <w:tr>
        <w:trPr/>
        <w:tc>
          <w:tcPr>
            <w:tcW w:w="9105" w:type="dxa"/>
            <w:gridSpan w:val="2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6 - Newsletter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[RF23]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cadastrar um endereço de e-mail para recebimento de novidades.</w:t>
            </w:r>
          </w:p>
        </w:tc>
      </w:tr>
      <w:tr>
        <w:trPr/>
        <w:tc>
          <w:tcPr>
            <w:tcW w:w="9105" w:type="dxa"/>
            <w:gridSpan w:val="2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7 - Avaliações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[RF24]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o envio de avaliações dos produtos.</w:t>
            </w:r>
          </w:p>
        </w:tc>
      </w:tr>
      <w:tr>
        <w:trPr/>
        <w:tc>
          <w:tcPr>
            <w:tcW w:w="9105" w:type="dxa"/>
            <w:gridSpan w:val="2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Módulo 8 - Navegação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Identificador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Descrição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[RF25]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permitir retornar à página inicial através do logotipo.</w:t>
            </w:r>
          </w:p>
        </w:tc>
      </w:tr>
      <w:tr>
        <w:trPr/>
        <w:tc>
          <w:tcPr>
            <w:tcW w:w="156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[RF26]</w:t>
            </w:r>
          </w:p>
        </w:tc>
        <w:tc>
          <w:tcPr>
            <w:tcW w:w="7545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disponibilizar acesso às funcionalidades por meio do menu principal.</w:t>
            </w:r>
          </w:p>
        </w:tc>
      </w:tr>
      <w:tr>
        <w:trPr/>
        <w:tc>
          <w:tcPr>
            <w:tcW w:w="1560" w:type="dxa"/>
            <w:tcBorders>
              <w:left w:val="nil"/>
              <w:bottom w:val="single" w:sz="12" w:space="0" w:shadow="0" w:fram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[RF27]</w:t>
            </w:r>
          </w:p>
        </w:tc>
        <w:tc>
          <w:tcPr>
            <w:tcW w:w="7545" w:type="dxa"/>
            <w:tcBorders>
              <w:bottom w:val="single" w:sz="12" w:space="0" w:shadow="0" w:fram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 sistema deve manter a sessão do usuário durante a navegação.</w:t>
            </w:r>
          </w:p>
        </w:tc>
      </w:tr>
    </w:tbl>
    <w:p>
      <w:pPr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pStyle w:val="P1"/>
        <w:spacing w:lineRule="auto" w:line="360" w:beforeAutospacing="0" w:afterAutospacing="0"/>
        <w:rPr>
          <w:sz w:val="24"/>
          <w:szCs w:val="24"/>
        </w:rPr>
      </w:pPr>
      <w:bookmarkStart w:id="10" w:name="_zhxev8bchc2i"/>
      <w:bookmarkEnd w:id="10"/>
      <w:r>
        <w:rPr>
          <w:sz w:val="24"/>
          <w:szCs w:val="24"/>
          <w:rtl w:val="0"/>
        </w:rPr>
        <w:t>5 PREMISSAS E RESTRIÇÕES</w:t>
      </w:r>
    </w:p>
    <w:p>
      <w:pPr>
        <w:pStyle w:val="P2"/>
        <w:spacing w:before="200" w:after="200" w:beforeAutospacing="0" w:afterAutospacing="0"/>
        <w:ind w:firstLine="0"/>
        <w:rPr>
          <w:rFonts w:ascii="Times New Roman" w:hAnsi="Times New Roman" w:cs="Times New Roman" w:eastAsia="Times New Roman"/>
          <w:sz w:val="24"/>
          <w:szCs w:val="24"/>
        </w:rPr>
      </w:pPr>
      <w:bookmarkStart w:id="11" w:name="_ej6h984wwanl"/>
      <w:bookmarkEnd w:id="11"/>
      <w:r>
        <w:rPr>
          <w:rtl w:val="0"/>
        </w:rPr>
        <w:t>5.1 Premissas</w:t>
      </w:r>
    </w:p>
    <w:p>
      <w:pPr>
        <w:numPr>
          <w:ilvl w:val="0"/>
          <w:numId w:val="3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 ambiente de testes possui acesso à internet.</w:t>
      </w:r>
    </w:p>
    <w:p>
      <w:pPr>
        <w:numPr>
          <w:ilvl w:val="0"/>
          <w:numId w:val="3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 sistema está disponível durante toda a execução dos testes.</w:t>
      </w:r>
    </w:p>
    <w:p>
      <w:pPr>
        <w:numPr>
          <w:ilvl w:val="0"/>
          <w:numId w:val="3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 navegador utilizado encontra-se atualizado.</w:t>
      </w:r>
    </w:p>
    <w:p>
      <w:pPr>
        <w:pStyle w:val="P2"/>
        <w:spacing w:before="200" w:after="200" w:beforeAutospacing="0" w:afterAutospacing="0"/>
        <w:ind w:firstLine="0"/>
      </w:pPr>
      <w:bookmarkStart w:id="12" w:name="_404ukl7lh81d"/>
      <w:bookmarkEnd w:id="12"/>
      <w:r>
        <w:rPr>
          <w:rtl w:val="0"/>
        </w:rPr>
        <w:t>5.2 Restrições</w:t>
      </w:r>
    </w:p>
    <w:p>
      <w:pPr>
        <w:numPr>
          <w:ilvl w:val="0"/>
          <w:numId w:val="4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 sistema é um ambiente de demonstração.</w:t>
      </w:r>
    </w:p>
    <w:p>
      <w:pPr>
        <w:numPr>
          <w:ilvl w:val="0"/>
          <w:numId w:val="4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Não há integração com meios de pagamento reais.</w:t>
      </w:r>
    </w:p>
    <w:p>
      <w:pPr>
        <w:numPr>
          <w:ilvl w:val="0"/>
          <w:numId w:val="4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Os dados utilizados são exclusivamente para fins de teste.</w:t>
      </w:r>
    </w:p>
    <w:p>
      <w:pPr>
        <w:pStyle w:val="P1"/>
        <w:rPr>
          <w:sz w:val="24"/>
          <w:szCs w:val="24"/>
        </w:rPr>
      </w:pPr>
      <w:bookmarkStart w:id="13" w:name="_7szp0z8prcpp"/>
      <w:bookmarkEnd w:id="13"/>
      <w:r>
        <w:br w:type="page"/>
      </w:r>
    </w:p>
    <w:p>
      <w:pPr>
        <w:pStyle w:val="P1"/>
        <w:rPr>
          <w:sz w:val="24"/>
          <w:szCs w:val="24"/>
        </w:rPr>
      </w:pPr>
      <w:bookmarkStart w:id="14" w:name="_rlcfo7mwqy8j"/>
      <w:bookmarkEnd w:id="14"/>
      <w:r>
        <w:rPr>
          <w:sz w:val="24"/>
          <w:szCs w:val="24"/>
          <w:rtl w:val="0"/>
        </w:rPr>
        <w:t>6 FUNCIONALIDADES FORA DO ESCOPO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As seguintes funcionalidades não fazem parte do escopo deste projeto:</w:t>
      </w:r>
    </w:p>
    <w:p>
      <w:pPr>
        <w:numPr>
          <w:ilvl w:val="0"/>
          <w:numId w:val="1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Testes de desempenho.</w:t>
      </w:r>
    </w:p>
    <w:p>
      <w:pPr>
        <w:numPr>
          <w:ilvl w:val="0"/>
          <w:numId w:val="1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Testes de carga.</w:t>
      </w:r>
    </w:p>
    <w:p>
      <w:pPr>
        <w:numPr>
          <w:ilvl w:val="0"/>
          <w:numId w:val="1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Testes de segurança.</w:t>
      </w:r>
    </w:p>
    <w:p>
      <w:pPr>
        <w:numPr>
          <w:ilvl w:val="0"/>
          <w:numId w:val="1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Testes de acessibilidade.</w:t>
      </w:r>
    </w:p>
    <w:p>
      <w:pPr>
        <w:numPr>
          <w:ilvl w:val="0"/>
          <w:numId w:val="1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Testes de compatibilidade entre diversos navegadores.</w:t>
      </w:r>
    </w:p>
    <w:p>
      <w:pPr>
        <w:numPr>
          <w:ilvl w:val="0"/>
          <w:numId w:val="1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Testes automatizados.</w:t>
      </w:r>
    </w:p>
    <w:p>
      <w:pPr>
        <w:numPr>
          <w:ilvl w:val="0"/>
          <w:numId w:val="1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Testes de integração com sistemas externos.</w:t>
      </w:r>
    </w:p>
    <w:p>
      <w:pPr>
        <w:pStyle w:val="P1"/>
        <w:rPr>
          <w:sz w:val="24"/>
          <w:szCs w:val="24"/>
        </w:rPr>
      </w:pPr>
      <w:bookmarkStart w:id="15" w:name="_jxvrqf5s1yr8"/>
      <w:bookmarkEnd w:id="15"/>
      <w:r>
        <w:br w:type="page"/>
      </w:r>
    </w:p>
    <w:p>
      <w:pPr>
        <w:pStyle w:val="P1"/>
      </w:pPr>
      <w:bookmarkStart w:id="16" w:name="_q78gz44hfc13"/>
      <w:bookmarkEnd w:id="16"/>
      <w:r>
        <w:rPr>
          <w:sz w:val="24"/>
          <w:szCs w:val="24"/>
          <w:rtl w:val="0"/>
        </w:rPr>
        <w:t>7 CRITÉRIOS GERAIS DE ACEITAÇÃO</w:t>
      </w:r>
    </w:p>
    <w:p>
      <w:pPr>
        <w:spacing w:lineRule="auto" w:line="360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Considera-se que o sistema atende aos requisitos quando:</w:t>
      </w:r>
    </w:p>
    <w:p>
      <w:pPr>
        <w:numPr>
          <w:ilvl w:val="0"/>
          <w:numId w:val="5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Todas as funcionalidades implementadas executarem o comportamento esperado.</w:t>
      </w:r>
    </w:p>
    <w:p>
      <w:pPr>
        <w:numPr>
          <w:ilvl w:val="0"/>
          <w:numId w:val="5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Os campos obrigatórios forem corretamente validados.</w:t>
      </w:r>
    </w:p>
    <w:p>
      <w:pPr>
        <w:numPr>
          <w:ilvl w:val="0"/>
          <w:numId w:val="5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As mensagens de erro forem apresentadas de forma adequada.</w:t>
      </w:r>
    </w:p>
    <w:p>
      <w:pPr>
        <w:numPr>
          <w:ilvl w:val="0"/>
          <w:numId w:val="5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As operações de compra puderem ser concluídas sem inconsistências.</w:t>
      </w:r>
    </w:p>
    <w:p>
      <w:pPr>
        <w:numPr>
          <w:ilvl w:val="0"/>
          <w:numId w:val="5"/>
        </w:numPr>
        <w:spacing w:lineRule="auto" w:line="360" w:beforeAutospacing="0" w:afterAutospacing="0"/>
        <w:ind w:hanging="360" w:left="720"/>
        <w:jc w:val="both"/>
        <w:rPr>
          <w:rFonts w:ascii="Times New Roman" w:hAnsi="Times New Roman" w:cs="Times New Roman" w:eastAsia="Times New Roman"/>
          <w:sz w:val="24"/>
          <w:szCs w:val="24"/>
          <w:u w:val="none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Os casos de teste planejados forem executados e devidamente documentados.</w:t>
      </w:r>
    </w:p>
    <w:p>
      <w:pPr>
        <w:pStyle w:val="P1"/>
        <w:rPr>
          <w:sz w:val="24"/>
          <w:szCs w:val="24"/>
        </w:rPr>
      </w:pPr>
      <w:bookmarkStart w:id="17" w:name="_bt06zfgbx026"/>
      <w:bookmarkEnd w:id="17"/>
      <w:r>
        <w:br w:type="page"/>
      </w:r>
    </w:p>
    <w:p>
      <w:pPr>
        <w:pStyle w:val="P1"/>
        <w:rPr>
          <w:sz w:val="24"/>
          <w:szCs w:val="24"/>
        </w:rPr>
      </w:pPr>
      <w:bookmarkStart w:id="18" w:name="_48z9ss97gumx"/>
      <w:bookmarkEnd w:id="18"/>
      <w:r>
        <w:rPr>
          <w:sz w:val="24"/>
          <w:szCs w:val="24"/>
          <w:rtl w:val="0"/>
        </w:rPr>
        <w:t>8 RASTREABILIDADE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Todos os requisitos descritos neste documento serão vinculados aos respectivos Casos de Teste (CT), Critérios de Aceitação e Evidências de Execução por meio da Matriz de Rastreabilidade desenvolvida durante este projeto.</w:t>
      </w:r>
    </w:p>
    <w:p>
      <w:pPr>
        <w:spacing w:lineRule="auto" w:line="360" w:beforeAutospacing="0" w:afterAutospacing="0"/>
        <w:ind w:firstLine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  <w:rtl w:val="0"/>
        </w:rPr>
        <w:t>Essa rastreabilidade garantirá que cada requisito possua cobertura de testes, facilitando a verificação da conformidade do sistema com os objetivos definidos.</w:t>
      </w:r>
    </w:p>
    <w:p>
      <w:pPr>
        <w:spacing w:lineRule="auto" w:line="360" w:beforeAutospacing="0" w:afterAutospacing="0"/>
        <w:ind w:firstLine="0" w:left="0"/>
        <w:jc w:val="both"/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type w:val="nextPage"/>
      <w:pgSz w:w="11909" w:h="16834" w:code="0"/>
      <w:pgMar w:left="1440" w:right="1440" w:top="1440" w:bottom="1440" w:header="720" w:footer="720" w:gutter="0"/>
      <w:pgNumType w:start="1" w:chapSep="period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  <w:rPr>
        <w:rFonts w:ascii="Times New Roman" w:hAnsi="Times New Roman" w:cs="Times New Roman" w:eastAsia="Times New Roman"/>
        <w:b w:val="1"/>
        <w:bCs w:val="1"/>
        <w:sz w:val="24"/>
        <w:szCs w:val="24"/>
      </w:rPr>
    </w:pPr>
    <w:r>
      <w:rPr>
        <w:rFonts w:ascii="Times New Roman" w:hAnsi="Times New Roman" w:cs="Times New Roman" w:eastAsia="Times New Roman"/>
        <w:b w:val="1"/>
        <w:bCs w:val="1"/>
        <w:sz w:val="24"/>
        <w:szCs w:val="24"/>
        <w:rtl w:val="0"/>
      </w:rPr>
      <w:t>Versão 1.0 - julho de 2026</w:t>
    </w: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rPr>
        <w:rFonts w:ascii="Times New Roman" w:hAnsi="Times New Roman" w:cs="Times New Roman" w:eastAsia="Times New Roman"/>
      </w:rPr>
    </w:pPr>
  </w:p>
  <w:tbl>
    <w:tblPr>
      <w:tblStyle w:val="T10"/>
      <w:tblW w:w="9029" w:type="dxa"/>
      <w:jc w:val="left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Layout w:type="fixed"/>
      <w:tblLook w:val="0600"/>
    </w:tblPr>
    <w:tblGrid/>
    <w:tr>
      <w:trPr/>
      <w:tc>
        <w:tcPr>
          <w:tcW w:w="3009" w:type="dxa"/>
          <w:tcBorders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>
          <w:pPr>
            <w:keepNext w:val="0"/>
            <w:keepLines w:val="0"/>
            <w:pageBreakBefore w:val="0"/>
            <w:widowControl w:val="0"/>
            <w:pBdr>
              <w:top w:val="nil" w:sz="0" w:space="0" w:shadow="0" w:frame="0" w:color="auto"/>
              <w:left w:val="nil" w:sz="0" w:space="0" w:shadow="0" w:frame="0" w:color="auto"/>
              <w:bottom w:val="nil" w:sz="0" w:space="0" w:shadow="0" w:frame="0" w:color="auto"/>
              <w:right w:val="nil" w:sz="0" w:space="0" w:shadow="0" w:frame="0" w:color="auto"/>
              <w:between w:val="nil" w:sz="0" w:space="0" w:shadow="0" w:frame="0" w:color="auto"/>
            </w:pBdr>
            <w:shd w:val="clear" w:fill="auto"/>
            <w:spacing w:lineRule="auto" w:line="240" w:before="0" w:after="0" w:beforeAutospacing="0" w:afterAutospacing="0"/>
            <w:ind w:firstLine="0" w:left="0" w:right="0"/>
            <w:jc w:val="left"/>
            <w:rPr>
              <w:rFonts w:ascii="Times New Roman" w:hAnsi="Times New Roman" w:cs="Times New Roman" w:eastAsia="Times New Roman"/>
              <w:sz w:val="18"/>
              <w:szCs w:val="18"/>
            </w:rPr>
          </w:pPr>
          <w:r>
            <w:rPr>
              <w:rFonts w:ascii="Times New Roman" w:hAnsi="Times New Roman" w:cs="Times New Roman" w:eastAsia="Times New Roman"/>
              <w:sz w:val="18"/>
              <w:szCs w:val="18"/>
              <w:rtl w:val="0"/>
            </w:rPr>
            <w:t>Versão 1.0</w:t>
          </w:r>
        </w:p>
      </w:tc>
      <w:tc>
        <w:tcPr>
          <w:tcW w:w="3009" w:type="dxa"/>
          <w:tcBorders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>
          <w:pPr>
            <w:keepNext w:val="0"/>
            <w:keepLines w:val="0"/>
            <w:pageBreakBefore w:val="0"/>
            <w:widowControl w:val="0"/>
            <w:pBdr>
              <w:top w:val="nil" w:sz="0" w:space="0" w:shadow="0" w:frame="0" w:color="auto"/>
              <w:left w:val="nil" w:sz="0" w:space="0" w:shadow="0" w:frame="0" w:color="auto"/>
              <w:bottom w:val="nil" w:sz="0" w:space="0" w:shadow="0" w:frame="0" w:color="auto"/>
              <w:right w:val="nil" w:sz="0" w:space="0" w:shadow="0" w:frame="0" w:color="auto"/>
              <w:between w:val="nil" w:sz="0" w:space="0" w:shadow="0" w:frame="0" w:color="auto"/>
            </w:pBdr>
            <w:shd w:val="clear" w:fill="auto"/>
            <w:spacing w:lineRule="auto" w:line="240" w:before="0" w:after="0" w:beforeAutospacing="0" w:afterAutospacing="0"/>
            <w:ind w:firstLine="0" w:left="0" w:right="0"/>
            <w:jc w:val="left"/>
            <w:rPr>
              <w:rFonts w:ascii="Times New Roman" w:hAnsi="Times New Roman" w:cs="Times New Roman" w:eastAsia="Times New Roman"/>
              <w:sz w:val="18"/>
              <w:szCs w:val="18"/>
            </w:rPr>
          </w:pPr>
        </w:p>
      </w:tc>
      <w:tc>
        <w:tcPr>
          <w:tcW w:w="3009" w:type="dxa"/>
          <w:tcBorders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>
          <w:pPr>
            <w:keepNext w:val="0"/>
            <w:keepLines w:val="0"/>
            <w:pageBreakBefore w:val="0"/>
            <w:widowControl w:val="0"/>
            <w:pBdr>
              <w:top w:val="nil" w:sz="0" w:space="0" w:shadow="0" w:frame="0" w:color="auto"/>
              <w:left w:val="nil" w:sz="0" w:space="0" w:shadow="0" w:frame="0" w:color="auto"/>
              <w:bottom w:val="nil" w:sz="0" w:space="0" w:shadow="0" w:frame="0" w:color="auto"/>
              <w:right w:val="nil" w:sz="0" w:space="0" w:shadow="0" w:frame="0" w:color="auto"/>
              <w:between w:val="nil" w:sz="0" w:space="0" w:shadow="0" w:frame="0" w:color="auto"/>
            </w:pBdr>
            <w:shd w:val="clear" w:fill="auto"/>
            <w:spacing w:lineRule="auto" w:line="240" w:before="0" w:after="0" w:beforeAutospacing="0" w:afterAutospacing="0"/>
            <w:ind w:firstLine="0" w:left="0" w:right="0"/>
            <w:jc w:val="right"/>
            <w:rPr>
              <w:rFonts w:ascii="Times New Roman" w:hAnsi="Times New Roman" w:cs="Times New Roman" w:eastAsia="Times New Roman"/>
              <w:sz w:val="18"/>
              <w:szCs w:val="18"/>
            </w:rPr>
          </w:pPr>
          <w:r>
            <w:rPr>
              <w:rFonts w:ascii="Times New Roman" w:hAnsi="Times New Roman" w:cs="Times New Roman" w:eastAsia="Times New Roman"/>
              <w:sz w:val="18"/>
              <w:szCs w:val="18"/>
              <w:rtl w:val="0"/>
            </w:rPr>
            <w:t>julho/2026</w:t>
          </w:r>
        </w:p>
      </w:tc>
    </w:tr>
  </w:tbl>
  <w:p>
    <w:pPr>
      <w:rPr>
        <w:rFonts w:ascii="Times New Roman" w:hAnsi="Times New Roman" w:cs="Times New Roman" w:eastAsia="Times New Roman"/>
      </w:rPr>
    </w:pPr>
  </w:p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rPr>
        <w:rFonts w:ascii="Times New Roman" w:hAnsi="Times New Roman" w:cs="Times New Roman" w:eastAsia="Times New Roman"/>
        <w:sz w:val="20"/>
        <w:szCs w:val="20"/>
      </w:rPr>
    </w:pPr>
    <w:r>
      <w:rPr>
        <w:rFonts w:ascii="Times New Roman" w:hAnsi="Times New Roman" w:cs="Times New Roman" w:eastAsia="Times New Roman"/>
        <w:sz w:val="20"/>
        <w:szCs w:val="20"/>
        <w:rtl w:val="0"/>
      </w:rPr>
      <w:t>Documento de Requisitos</w:t>
    </w:r>
  </w:p>
</w:hdr>
</file>

<file path=word/numbering.xml><?xml version="1.0" encoding="utf-8"?>
<w:numbering xmlns:w="http://schemas.openxmlformats.org/wordprocessingml/2006/main">
  <w:abstractNum w:abstractNumId="0">
    <w:nsid w:val="6A0A5EAA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-"/>
      <w:lvlJc w:val="left"/>
      <w:pPr>
        <w:ind w:hanging="360" w:left="6480"/>
      </w:pPr>
      <w:rPr>
        <w:u w:val="none"/>
      </w:rPr>
    </w:lvl>
  </w:abstractNum>
  <w:abstractNum w:abstractNumId="1">
    <w:nsid w:val="4AB7EE9F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-"/>
      <w:lvlJc w:val="left"/>
      <w:pPr>
        <w:ind w:hanging="360" w:left="6480"/>
      </w:pPr>
      <w:rPr>
        <w:u w:val="none"/>
      </w:rPr>
    </w:lvl>
  </w:abstractNum>
  <w:abstractNum w:abstractNumId="2">
    <w:nsid w:val="21D3FDDA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-"/>
      <w:lvlJc w:val="left"/>
      <w:pPr>
        <w:ind w:hanging="360" w:left="6480"/>
      </w:pPr>
      <w:rPr>
        <w:u w:val="none"/>
      </w:rPr>
    </w:lvl>
  </w:abstractNum>
  <w:abstractNum w:abstractNumId="3">
    <w:nsid w:val="598071FD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-"/>
      <w:lvlJc w:val="left"/>
      <w:pPr>
        <w:ind w:hanging="360" w:left="6480"/>
      </w:pPr>
      <w:rPr>
        <w:u w:val="none"/>
      </w:rPr>
    </w:lvl>
  </w:abstractNum>
  <w:abstractNum w:abstractNumId="4">
    <w:nsid w:val="65A11B0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hanging="360" w:left="648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pt-B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lineRule="auto" w:line="360" w:after="60" w:beforeAutospacing="0" w:afterAutospacing="0"/>
    </w:pPr>
    <w:rPr>
      <w:rFonts w:ascii="Times New Roman" w:hAnsi="Times New Roman" w:cs="Times New Roman" w:eastAsia="Times New Roman"/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keepLines w:val="1"/>
      <w:spacing w:lineRule="auto" w:line="360" w:beforeAutospacing="0" w:afterAutospacing="0"/>
      <w:ind w:firstLine="720"/>
      <w:jc w:val="both"/>
    </w:pPr>
    <w:rPr>
      <w:rFonts w:ascii="Times New Roman" w:hAnsi="Times New Roman" w:cs="Times New Roman" w:eastAsia="Times New Roman"/>
      <w:b w:val="1"/>
      <w:bCs w:val="1"/>
      <w:sz w:val="24"/>
      <w:szCs w:val="24"/>
    </w:rPr>
  </w:style>
  <w:style w:type="paragraph" w:styleId="P3">
    <w:name w:val="Heading 3"/>
    <w:basedOn w:val="P0"/>
    <w:next w:val="P0"/>
    <w:pPr>
      <w:keepNext w:val="1"/>
      <w:keepLines w:val="1"/>
      <w:spacing w:lineRule="auto" w:line="360" w:before="200" w:after="200" w:beforeAutospacing="0" w:afterAutospacing="0"/>
      <w:jc w:val="both"/>
    </w:pPr>
    <w:rPr>
      <w:rFonts w:ascii="Times New Roman" w:hAnsi="Times New Roman" w:cs="Times New Roman" w:eastAsia="Times New Roman"/>
      <w:sz w:val="24"/>
      <w:szCs w:val="24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</w:tblPr>
    <w:trPr/>
    <w:tcPr/>
  </w:style>
  <w:style w:type="table" w:styleId="T4">
    <w:name w:val="1"/>
    <w:basedOn w:val="T2"/>
    <w:tblPr>
      <w:tblStyleRowBandSize w:val="1"/>
      <w:tblStyleColBandSize w:val="1"/>
    </w:tblPr>
    <w:trPr/>
    <w:tcPr/>
  </w:style>
  <w:style w:type="table" w:styleId="T5">
    <w:name w:val="2"/>
    <w:basedOn w:val="T2"/>
    <w:tblPr>
      <w:tblStyleRowBandSize w:val="1"/>
      <w:tblStyleColBandSize w:val="1"/>
    </w:tblPr>
    <w:trPr/>
    <w:tcPr/>
  </w:style>
  <w:style w:type="table" w:styleId="T6">
    <w:name w:val="3"/>
    <w:basedOn w:val="T2"/>
    <w:tblPr>
      <w:tblStyleRowBandSize w:val="1"/>
      <w:tblStyleColBandSize w:val="1"/>
    </w:tblPr>
    <w:trPr/>
    <w:tcPr/>
  </w:style>
  <w:style w:type="table" w:styleId="T7">
    <w:name w:val="4"/>
    <w:basedOn w:val="T2"/>
    <w:tblPr>
      <w:tblStyleRowBandSize w:val="1"/>
      <w:tblStyleColBandSize w:val="1"/>
    </w:tblPr>
    <w:trPr/>
    <w:tcPr/>
  </w:style>
  <w:style w:type="table" w:styleId="T8">
    <w:name w:val="5"/>
    <w:basedOn w:val="T2"/>
    <w:tblPr>
      <w:tblStyleRowBandSize w:val="1"/>
      <w:tblStyleColBandSize w:val="1"/>
    </w:tblPr>
    <w:trPr/>
    <w:tcPr/>
  </w:style>
  <w:style w:type="table" w:styleId="T9">
    <w:name w:val="6"/>
    <w:basedOn w:val="T2"/>
    <w:tblPr>
      <w:tblStyleRowBandSize w:val="1"/>
      <w:tblStyleColBandSize w:val="1"/>
    </w:tblPr>
    <w:trPr/>
    <w:tcPr/>
  </w:style>
  <w:style w:type="table" w:styleId="T10">
    <w:name w:val="7"/>
    <w:basedOn w:val="T2"/>
    <w:tblPr>
      <w:tblStyleRowBandSize w:val="1"/>
      <w:tblStyleColBandSize w:val="1"/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_rels/header2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2026-07-19T19:16:21Z</dcterms:created>
  <cp:lastModifiedBy>jefferson Coelho</cp:lastModifiedBy>
  <dcterms:modified xsi:type="dcterms:W3CDTF">2026-07-19T19:17:11Z</dcterms:modified>
  <cp:revision>1</cp:revision>
</cp:coreProperties>
</file>