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Relatório Final de Testes</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Projeto: </w:t>
      </w:r>
      <w:r w:rsidDel="00000000" w:rsidR="00000000" w:rsidRPr="00000000">
        <w:rPr>
          <w:rFonts w:ascii="Times New Roman" w:cs="Times New Roman" w:eastAsia="Times New Roman" w:hAnsi="Times New Roman"/>
          <w:sz w:val="28"/>
          <w:szCs w:val="28"/>
          <w:rtl w:val="0"/>
        </w:rPr>
        <w:t xml:space="preserve">Validação Funcional do Sistema Automation Exercise</w:t>
      </w:r>
    </w:p>
    <w:p w:rsidR="00000000" w:rsidDel="00000000" w:rsidP="00000000" w:rsidRDefault="00000000" w:rsidRPr="00000000" w14:paraId="0000001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Versão do Sistema:</w:t>
      </w:r>
      <w:r w:rsidDel="00000000" w:rsidR="00000000" w:rsidRPr="00000000">
        <w:rPr>
          <w:rFonts w:ascii="Times New Roman" w:cs="Times New Roman" w:eastAsia="Times New Roman" w:hAnsi="Times New Roman"/>
          <w:sz w:val="28"/>
          <w:szCs w:val="28"/>
          <w:rtl w:val="0"/>
        </w:rPr>
        <w:t xml:space="preserve"> Ambiente Web Público (Automation Exercise)</w:t>
      </w:r>
    </w:p>
    <w:p w:rsidR="00000000" w:rsidDel="00000000" w:rsidP="00000000" w:rsidRDefault="00000000" w:rsidRPr="00000000" w14:paraId="00000011">
      <w:pPr>
        <w:spacing w:line="240" w:lineRule="auto"/>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sz w:val="28"/>
          <w:szCs w:val="28"/>
          <w:rtl w:val="0"/>
        </w:rPr>
        <w:t xml:space="preserve">Tipo de Teste:</w:t>
      </w:r>
      <w:r w:rsidDel="00000000" w:rsidR="00000000" w:rsidRPr="00000000">
        <w:rPr>
          <w:rFonts w:ascii="Times New Roman" w:cs="Times New Roman" w:eastAsia="Times New Roman" w:hAnsi="Times New Roman"/>
          <w:sz w:val="28"/>
          <w:szCs w:val="28"/>
          <w:rtl w:val="0"/>
        </w:rPr>
        <w:t xml:space="preserve"> Teste Funcional Manual</w:t>
      </w:r>
      <w:r w:rsidDel="00000000" w:rsidR="00000000" w:rsidRPr="00000000">
        <w:rPr>
          <w:rFonts w:ascii="Times New Roman" w:cs="Times New Roman" w:eastAsia="Times New Roman" w:hAnsi="Times New Roman"/>
          <w:b w:val="1"/>
          <w:bCs w:val="1"/>
          <w:sz w:val="28"/>
          <w:szCs w:val="28"/>
          <w:rtl w:val="0"/>
        </w:rPr>
        <w:br w:type="textWrapping"/>
        <w:t xml:space="preserve">Responsável: </w:t>
      </w:r>
      <w:r w:rsidDel="00000000" w:rsidR="00000000" w:rsidRPr="00000000">
        <w:rPr>
          <w:rFonts w:ascii="Times New Roman" w:cs="Times New Roman" w:eastAsia="Times New Roman" w:hAnsi="Times New Roman"/>
          <w:sz w:val="28"/>
          <w:szCs w:val="28"/>
          <w:rtl w:val="0"/>
        </w:rPr>
        <w:t xml:space="preserve">Seu Nome Completo</w:t>
      </w:r>
      <w:r w:rsidDel="00000000" w:rsidR="00000000" w:rsidRPr="00000000">
        <w:rPr>
          <w:rtl w:val="0"/>
        </w:rPr>
      </w:r>
    </w:p>
    <w:p w:rsidR="00000000" w:rsidDel="00000000" w:rsidP="00000000" w:rsidRDefault="00000000" w:rsidRPr="00000000" w14:paraId="0000001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Técnica</w:t>
      </w:r>
    </w:p>
    <w:p w:rsidR="00000000" w:rsidDel="00000000" w:rsidP="00000000" w:rsidRDefault="00000000" w:rsidRPr="00000000" w14:paraId="00000015">
      <w:pPr>
        <w:jc w:val="right"/>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12"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Equipe Responsável pela Elaboração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6666666666667"/>
              <w:gridCol w:w="3433.333333333334"/>
              <w:gridCol w:w="1155"/>
              <w:gridCol w:w="1755"/>
              <w:gridCol w:w="1755"/>
              <w:tblGridChange w:id="0">
                <w:tblGrid>
                  <w:gridCol w:w="676.6666666666667"/>
                  <w:gridCol w:w="3433.333333333334"/>
                  <w:gridCol w:w="1155"/>
                  <w:gridCol w:w="1755"/>
                  <w:gridCol w:w="1755"/>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Seu Nome Completo</w:t>
                  </w:r>
                </w:p>
              </w:tc>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&lt;seu.email@email.com.br&gt;</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E">
      <w:pPr>
        <w:jc w:val="left"/>
        <w:rPr>
          <w:rFonts w:ascii="Times New Roman" w:cs="Times New Roman" w:eastAsia="Times New Roman" w:hAnsi="Times New Roman"/>
          <w:b w:val="1"/>
          <w:bCs w:val="1"/>
          <w:sz w:val="24"/>
          <w:szCs w:val="24"/>
        </w:rPr>
      </w:pPr>
      <w:r w:rsidDel="00000000" w:rsidR="00000000" w:rsidRPr="00000000">
        <w:rPr>
          <w:rtl w:val="0"/>
        </w:rPr>
      </w:r>
    </w:p>
    <w:tbl>
      <w:tblPr>
        <w:tblStyle w:val="Table3"/>
        <w:tblW w:w="9029.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12" w:val="single"/>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Histórico de Revisões</w:t>
            </w:r>
          </w:p>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305"/>
              <w:gridCol w:w="2580"/>
              <w:gridCol w:w="1755"/>
              <w:gridCol w:w="1755"/>
              <w:tblGridChange w:id="0">
                <w:tblGrid>
                  <w:gridCol w:w="1380"/>
                  <w:gridCol w:w="1305"/>
                  <w:gridCol w:w="2580"/>
                  <w:gridCol w:w="1755"/>
                  <w:gridCol w:w="1755"/>
                </w:tblGrid>
              </w:tblGridChange>
            </w:tblGrid>
            <w:tr>
              <w:trPr>
                <w:cantSplit w:val="0"/>
                <w:trHeight w:val="440" w:hRule="atLeast"/>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Versão</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Autor</w:t>
                  </w:r>
                </w:p>
              </w:tc>
              <w:tc>
                <w:tcPr>
                  <w:gridSpan w:val="2"/>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Descrição</w:t>
                  </w:r>
                </w:p>
              </w:tc>
            </w:tr>
            <w:tr>
              <w:trPr>
                <w:cantSplit w:val="0"/>
                <w:trHeight w:val="440" w:hRule="atLeast"/>
                <w:tblHeader w:val="0"/>
              </w:trPr>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Versão 1.0</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Julho/26</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Seu Nome Completo</w:t>
                  </w:r>
                </w:p>
              </w:tc>
              <w:tc>
                <w:tcPr>
                  <w:gridSpan w:val="2"/>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Criação Inicial do Documento</w:t>
                  </w:r>
                </w:p>
              </w:tc>
            </w:tr>
          </w:tbl>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C">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200" w:lineRule="auto"/>
        <w:rPr/>
      </w:pPr>
      <w:bookmarkStart w:colFirst="0" w:colLast="0" w:name="_yb1zq2ry3m47" w:id="0"/>
      <w:bookmarkEnd w:id="0"/>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tl w:val="0"/>
        </w:rPr>
        <w:t xml:space="preserve">OBJETIVO</w:t>
      </w:r>
      <w:r w:rsidDel="00000000" w:rsidR="00000000" w:rsidRPr="00000000">
        <w:rPr>
          <w:rtl w:val="0"/>
        </w:rPr>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relatório apresenta os resultados obtidos durante a execução dos testes funcionais realizados na aplicação web Automation Exercise.</w:t>
      </w:r>
    </w:p>
    <w:p w:rsidR="00000000" w:rsidDel="00000000" w:rsidP="00000000" w:rsidRDefault="00000000" w:rsidRPr="00000000" w14:paraId="0000003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foi verificar se as funcionalidades implementadas atendem aos requisitos definidos na Especificação de Requisitos de Software (ERS), utilizando técnicas de teste funcional manual baseadas em casos de teste previamente elaborados.</w:t>
      </w:r>
    </w:p>
    <w:p w:rsidR="00000000" w:rsidDel="00000000" w:rsidP="00000000" w:rsidRDefault="00000000" w:rsidRPr="00000000" w14:paraId="00000031">
      <w:pPr>
        <w:pStyle w:val="Heading1"/>
        <w:rPr/>
      </w:pPr>
      <w:bookmarkStart w:colFirst="0" w:colLast="0" w:name="_xdkzffb52hi0" w:id="1"/>
      <w:bookmarkEnd w:id="1"/>
      <w:r w:rsidDel="00000000" w:rsidR="00000000" w:rsidRPr="00000000">
        <w:rPr>
          <w:rtl w:val="0"/>
        </w:rPr>
        <w:t xml:space="preserve">2 ESCOPO</w:t>
      </w:r>
      <w:r w:rsidDel="00000000" w:rsidR="00000000" w:rsidRPr="00000000">
        <w:rPr>
          <w:rtl w:val="0"/>
        </w:rPr>
      </w:r>
    </w:p>
    <w:p w:rsidR="00000000" w:rsidDel="00000000" w:rsidP="00000000" w:rsidRDefault="00000000" w:rsidRPr="00000000" w14:paraId="00000032">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Foram avaliadas as seguintes funcionalidades do sistema:</w:t>
      </w:r>
    </w:p>
    <w:p w:rsidR="00000000" w:rsidDel="00000000" w:rsidP="00000000" w:rsidRDefault="00000000" w:rsidRPr="00000000" w14:paraId="00000033">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Cadastro de usuários;</w:t>
      </w:r>
    </w:p>
    <w:p w:rsidR="00000000" w:rsidDel="00000000" w:rsidP="00000000" w:rsidRDefault="00000000" w:rsidRPr="00000000" w14:paraId="00000034">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e Logout;</w:t>
      </w:r>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Exclusão de conta;</w:t>
      </w:r>
    </w:p>
    <w:p w:rsidR="00000000" w:rsidDel="00000000" w:rsidP="00000000" w:rsidRDefault="00000000" w:rsidRPr="00000000" w14:paraId="00000036">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Catálogo de produtos;</w:t>
      </w:r>
    </w:p>
    <w:p w:rsidR="00000000" w:rsidDel="00000000" w:rsidP="00000000" w:rsidRDefault="00000000" w:rsidRPr="00000000" w14:paraId="00000037">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Pesquisa de produtos;</w:t>
      </w:r>
    </w:p>
    <w:p w:rsidR="00000000" w:rsidDel="00000000" w:rsidP="00000000" w:rsidRDefault="00000000" w:rsidRPr="00000000" w14:paraId="00000038">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Categorias e marcas;</w:t>
      </w:r>
    </w:p>
    <w:p w:rsidR="00000000" w:rsidDel="00000000" w:rsidP="00000000" w:rsidRDefault="00000000" w:rsidRPr="00000000" w14:paraId="00000039">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Carrinho de compras;</w:t>
      </w:r>
    </w:p>
    <w:p w:rsidR="00000000" w:rsidDel="00000000" w:rsidP="00000000" w:rsidRDefault="00000000" w:rsidRPr="00000000" w14:paraId="0000003A">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Checkout;</w:t>
      </w:r>
    </w:p>
    <w:p w:rsidR="00000000" w:rsidDel="00000000" w:rsidP="00000000" w:rsidRDefault="00000000" w:rsidRPr="00000000" w14:paraId="0000003B">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Pagamento;</w:t>
      </w:r>
    </w:p>
    <w:p w:rsidR="00000000" w:rsidDel="00000000" w:rsidP="00000000" w:rsidRDefault="00000000" w:rsidRPr="00000000" w14:paraId="0000003C">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Contato;</w:t>
      </w:r>
    </w:p>
    <w:p w:rsidR="00000000" w:rsidDel="00000000" w:rsidP="00000000" w:rsidRDefault="00000000" w:rsidRPr="00000000" w14:paraId="0000003D">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Newsletter;</w:t>
      </w:r>
    </w:p>
    <w:p w:rsidR="00000000" w:rsidDel="00000000" w:rsidP="00000000" w:rsidRDefault="00000000" w:rsidRPr="00000000" w14:paraId="0000003E">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Avaliações de produtos;</w:t>
      </w:r>
    </w:p>
    <w:p w:rsidR="00000000" w:rsidDel="00000000" w:rsidP="00000000" w:rsidRDefault="00000000" w:rsidRPr="00000000" w14:paraId="0000003F">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Navegação entre páginas.</w:t>
      </w:r>
      <w:r w:rsidDel="00000000" w:rsidR="00000000" w:rsidRPr="00000000">
        <w:rPr>
          <w:rtl w:val="0"/>
        </w:rPr>
      </w:r>
    </w:p>
    <w:p w:rsidR="00000000" w:rsidDel="00000000" w:rsidP="00000000" w:rsidRDefault="00000000" w:rsidRPr="00000000" w14:paraId="00000040">
      <w:pPr>
        <w:pStyle w:val="Heading1"/>
        <w:rPr>
          <w:rFonts w:ascii="Times New Roman" w:cs="Times New Roman" w:eastAsia="Times New Roman" w:hAnsi="Times New Roman"/>
          <w:sz w:val="24"/>
          <w:szCs w:val="24"/>
        </w:rPr>
      </w:pPr>
      <w:bookmarkStart w:colFirst="0" w:colLast="0" w:name="_4pkytqtt53n" w:id="2"/>
      <w:bookmarkEnd w:id="2"/>
      <w:r w:rsidDel="00000000" w:rsidR="00000000" w:rsidRPr="00000000">
        <w:rPr>
          <w:rtl w:val="0"/>
        </w:rPr>
        <w:t xml:space="preserve">3 AMBIENTE DE TESTES</w:t>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3375"/>
        <w:gridCol w:w="3000"/>
        <w:tblGridChange w:id="0">
          <w:tblGrid>
            <w:gridCol w:w="2625"/>
            <w:gridCol w:w="3375"/>
            <w:gridCol w:w="3000"/>
          </w:tblGrid>
        </w:tblGridChange>
      </w:tblGrid>
      <w:tr>
        <w:trPr>
          <w:cantSplit w:val="0"/>
          <w:trHeight w:val="440" w:hRule="atLeast"/>
          <w:tblHeader w:val="0"/>
        </w:trPr>
        <w:tc>
          <w:tcPr>
            <w:tcBorders>
              <w:top w:color="000000" w:space="0" w:sz="12" w:val="single"/>
              <w:left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gridSpan w:val="2"/>
            <w:tcBorders>
              <w:top w:color="000000" w:space="0" w:sz="12"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Aplicação</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Exercise</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Navegador</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Teste</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Operacional</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w:t>
            </w:r>
          </w:p>
        </w:tc>
      </w:tr>
      <w:tr>
        <w:trPr>
          <w:cantSplit w:val="0"/>
          <w:trHeight w:val="440" w:hRule="atLeast"/>
          <w:tblHeader w:val="0"/>
        </w:trPr>
        <w:tc>
          <w:tcPr>
            <w:tcBorders>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Evidências</w:t>
            </w:r>
          </w:p>
        </w:tc>
        <w:tc>
          <w:tcPr>
            <w:gridSpan w:val="2"/>
            <w:tcBorders>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Capturas de Tela (PNG)</w:t>
            </w:r>
          </w:p>
        </w:tc>
      </w:tr>
    </w:tbl>
    <w:p w:rsidR="00000000" w:rsidDel="00000000" w:rsidP="00000000" w:rsidRDefault="00000000" w:rsidRPr="00000000" w14:paraId="00000056">
      <w:pPr>
        <w:pStyle w:val="Heading1"/>
        <w:spacing w:line="360" w:lineRule="auto"/>
        <w:rPr/>
      </w:pPr>
      <w:bookmarkStart w:colFirst="0" w:colLast="0" w:name="_a4p8nxdmcf3j" w:id="3"/>
      <w:bookmarkEnd w:id="3"/>
      <w:r w:rsidDel="00000000" w:rsidR="00000000" w:rsidRPr="00000000">
        <w:rPr>
          <w:rtl w:val="0"/>
        </w:rPr>
        <w:t xml:space="preserve">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 xml:space="preserve">RESUMO DA EXECUÇÃO</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2730"/>
        <w:gridCol w:w="3000"/>
        <w:tblGridChange w:id="0">
          <w:tblGrid>
            <w:gridCol w:w="3270"/>
            <w:gridCol w:w="2730"/>
            <w:gridCol w:w="3000"/>
          </w:tblGrid>
        </w:tblGridChange>
      </w:tblGrid>
      <w:tr>
        <w:trPr>
          <w:cantSplit w:val="0"/>
          <w:trHeight w:val="440" w:hRule="atLeast"/>
          <w:tblHeader w:val="0"/>
        </w:trPr>
        <w:tc>
          <w:tcPr>
            <w:tcBorders>
              <w:top w:color="000000" w:space="0" w:sz="12" w:val="single"/>
              <w:left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p>
        </w:tc>
        <w:tc>
          <w:tcPr>
            <w:gridSpan w:val="2"/>
            <w:tcBorders>
              <w:top w:color="000000" w:space="0" w:sz="12"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jc w:val="right"/>
              <w:rPr/>
            </w:pPr>
            <w:r w:rsidDel="00000000" w:rsidR="00000000" w:rsidRPr="00000000">
              <w:rPr>
                <w:rFonts w:ascii="Times New Roman" w:cs="Times New Roman" w:eastAsia="Times New Roman" w:hAnsi="Times New Roman"/>
                <w:b w:val="1"/>
                <w:bCs w:val="1"/>
                <w:sz w:val="24"/>
                <w:szCs w:val="24"/>
                <w:rtl w:val="0"/>
              </w:rPr>
              <w:t xml:space="preserve">Resultado</w:t>
            </w: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Funcionais</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Teste Planejados</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Executados</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Aprovados (Pass)</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Reprovados (Fail)</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Bloqueados</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Não Executados</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Funcional</w:t>
            </w:r>
          </w:p>
        </w:tc>
        <w:tc>
          <w:tcPr>
            <w:gridSpan w:val="2"/>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440" w:hRule="atLeast"/>
          <w:tblHeader w:val="0"/>
        </w:trPr>
        <w:tc>
          <w:tcPr>
            <w:tcBorders>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Bugs Identificados</w:t>
            </w:r>
          </w:p>
        </w:tc>
        <w:tc>
          <w:tcPr>
            <w:gridSpan w:val="2"/>
            <w:tcBorders>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75">
      <w:pPr>
        <w:pStyle w:val="Heading1"/>
        <w:spacing w:before="200" w:line="360" w:lineRule="auto"/>
        <w:rPr/>
      </w:pPr>
      <w:bookmarkStart w:colFirst="0" w:colLast="0" w:name="_ouz02e26ysae" w:id="4"/>
      <w:bookmarkEnd w:id="4"/>
      <w:r w:rsidDel="00000000" w:rsidR="00000000" w:rsidRPr="00000000">
        <w:rPr>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 xml:space="preserve">COBERTURA POR MÓDULO</w:t>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2730"/>
        <w:gridCol w:w="3000"/>
        <w:tblGridChange w:id="0">
          <w:tblGrid>
            <w:gridCol w:w="3270"/>
            <w:gridCol w:w="2730"/>
            <w:gridCol w:w="3000"/>
          </w:tblGrid>
        </w:tblGridChange>
      </w:tblGrid>
      <w:tr>
        <w:trPr>
          <w:cantSplit w:val="0"/>
          <w:trHeight w:val="440.9765625" w:hRule="atLeast"/>
          <w:tblHeader w:val="0"/>
        </w:trPr>
        <w:tc>
          <w:tcPr>
            <w:tcBorders>
              <w:top w:color="000000" w:space="0" w:sz="12" w:val="single"/>
              <w:left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w:t>
            </w:r>
          </w:p>
        </w:tc>
        <w:tc>
          <w:tcPr>
            <w:tcBorders>
              <w:top w:color="000000" w:space="0" w:sz="12"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Fonts w:ascii="Times New Roman" w:cs="Times New Roman" w:eastAsia="Times New Roman" w:hAnsi="Times New Roman"/>
                <w:b w:val="1"/>
                <w:bCs w:val="1"/>
                <w:sz w:val="24"/>
                <w:szCs w:val="24"/>
                <w:rtl w:val="0"/>
              </w:rPr>
              <w:t xml:space="preserve">Casos Executados</w:t>
            </w:r>
            <w:r w:rsidDel="00000000" w:rsidR="00000000" w:rsidRPr="00000000">
              <w:rPr>
                <w:rtl w:val="0"/>
              </w:rPr>
            </w:r>
          </w:p>
        </w:tc>
        <w:tc>
          <w:tcPr>
            <w:tcBorders>
              <w:top w:color="000000" w:space="0" w:sz="12"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Fonts w:ascii="Times New Roman" w:cs="Times New Roman" w:eastAsia="Times New Roman" w:hAnsi="Times New Roman"/>
                <w:b w:val="1"/>
                <w:bCs w:val="1"/>
                <w:sz w:val="24"/>
                <w:szCs w:val="24"/>
                <w:rtl w:val="0"/>
              </w:rPr>
              <w:t xml:space="preserve">Resultado</w:t>
            </w: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Cadastro</w:t>
            </w:r>
          </w:p>
        </w:tc>
        <w:tc>
          <w:tcPr>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Fonts w:ascii="Times New Roman" w:cs="Times New Roman" w:eastAsia="Times New Roman" w:hAnsi="Times New Roman"/>
                <w:sz w:val="24"/>
                <w:szCs w:val="24"/>
                <w:rtl w:val="0"/>
              </w:rPr>
              <w:t xml:space="preserve">Aprovado</w:t>
            </w: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Fonts w:ascii="Times New Roman" w:cs="Times New Roman" w:eastAsia="Times New Roman" w:hAnsi="Times New Roman"/>
                <w:sz w:val="24"/>
                <w:szCs w:val="24"/>
                <w:rtl w:val="0"/>
              </w:rPr>
              <w:t xml:space="preserve">Aprovado</w:t>
            </w: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Produtos</w:t>
            </w:r>
          </w:p>
        </w:tc>
        <w:tc>
          <w:tcPr>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Fonts w:ascii="Times New Roman" w:cs="Times New Roman" w:eastAsia="Times New Roman" w:hAnsi="Times New Roman"/>
                <w:sz w:val="24"/>
                <w:szCs w:val="24"/>
                <w:rtl w:val="0"/>
              </w:rPr>
              <w:t xml:space="preserve">Aprovado</w:t>
            </w: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Carrinho</w:t>
            </w:r>
          </w:p>
        </w:tc>
        <w:tc>
          <w:tcPr>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Fonts w:ascii="Times New Roman" w:cs="Times New Roman" w:eastAsia="Times New Roman" w:hAnsi="Times New Roman"/>
                <w:sz w:val="24"/>
                <w:szCs w:val="24"/>
                <w:rtl w:val="0"/>
              </w:rPr>
              <w:t xml:space="preserve">Aprovado</w:t>
            </w: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w:t>
            </w:r>
          </w:p>
        </w:tc>
        <w:tc>
          <w:tcPr>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Fonts w:ascii="Times New Roman" w:cs="Times New Roman" w:eastAsia="Times New Roman" w:hAnsi="Times New Roman"/>
                <w:sz w:val="24"/>
                <w:szCs w:val="24"/>
                <w:rtl w:val="0"/>
              </w:rPr>
              <w:t xml:space="preserve">Aprovado</w:t>
            </w: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Contato</w:t>
            </w:r>
          </w:p>
        </w:tc>
        <w:tc>
          <w:tcPr>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Fonts w:ascii="Times New Roman" w:cs="Times New Roman" w:eastAsia="Times New Roman" w:hAnsi="Times New Roman"/>
                <w:sz w:val="24"/>
                <w:szCs w:val="24"/>
                <w:rtl w:val="0"/>
              </w:rPr>
              <w:t xml:space="preserve">Aprovado</w:t>
            </w: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Newsletter</w:t>
            </w:r>
          </w:p>
        </w:tc>
        <w:tc>
          <w:tcPr>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Fonts w:ascii="Times New Roman" w:cs="Times New Roman" w:eastAsia="Times New Roman" w:hAnsi="Times New Roman"/>
                <w:sz w:val="24"/>
                <w:szCs w:val="24"/>
                <w:rtl w:val="0"/>
              </w:rPr>
              <w:t xml:space="preserve">Aprovado</w:t>
            </w: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Avaliações</w:t>
            </w:r>
          </w:p>
        </w:tc>
        <w:tc>
          <w:tcPr>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Fonts w:ascii="Times New Roman" w:cs="Times New Roman" w:eastAsia="Times New Roman" w:hAnsi="Times New Roman"/>
                <w:sz w:val="24"/>
                <w:szCs w:val="24"/>
                <w:rtl w:val="0"/>
              </w:rPr>
              <w:t xml:space="preserve">Aprovado</w:t>
            </w:r>
            <w:r w:rsidDel="00000000" w:rsidR="00000000" w:rsidRPr="00000000">
              <w:rPr>
                <w:rtl w:val="0"/>
              </w:rPr>
            </w:r>
          </w:p>
        </w:tc>
      </w:tr>
      <w:tr>
        <w:trPr>
          <w:cantSplit w:val="0"/>
          <w:trHeight w:val="440" w:hRule="atLeast"/>
          <w:tblHeader w:val="0"/>
        </w:trPr>
        <w:tc>
          <w:tcPr>
            <w:tcBorders>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Navegação</w:t>
            </w:r>
          </w:p>
        </w:tc>
        <w:tc>
          <w:tcPr>
            <w:tcBorders>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Fonts w:ascii="Times New Roman" w:cs="Times New Roman" w:eastAsia="Times New Roman" w:hAnsi="Times New Roman"/>
                <w:sz w:val="24"/>
                <w:szCs w:val="24"/>
                <w:rtl w:val="0"/>
              </w:rPr>
              <w:t xml:space="preserve">Aprovado</w:t>
            </w:r>
            <w:r w:rsidDel="00000000" w:rsidR="00000000" w:rsidRPr="00000000">
              <w:rPr>
                <w:rtl w:val="0"/>
              </w:rPr>
            </w:r>
          </w:p>
        </w:tc>
      </w:tr>
    </w:tbl>
    <w:p w:rsidR="00000000" w:rsidDel="00000000" w:rsidP="00000000" w:rsidRDefault="00000000" w:rsidRPr="00000000" w14:paraId="00000094">
      <w:pPr>
        <w:pStyle w:val="Heading1"/>
        <w:spacing w:line="360" w:lineRule="auto"/>
        <w:rPr>
          <w:sz w:val="24"/>
          <w:szCs w:val="24"/>
        </w:rPr>
      </w:pPr>
      <w:bookmarkStart w:colFirst="0" w:colLast="0" w:name="_zhxev8bchc2i" w:id="5"/>
      <w:bookmarkEnd w:id="5"/>
      <w:r w:rsidDel="00000000" w:rsidR="00000000" w:rsidRPr="00000000">
        <w:rPr>
          <w:rtl w:val="0"/>
        </w:rPr>
        <w:t xml:space="preserve">6</w:t>
      </w:r>
      <w:r w:rsidDel="00000000" w:rsidR="00000000" w:rsidRPr="00000000">
        <w:rPr>
          <w:sz w:val="24"/>
          <w:szCs w:val="24"/>
          <w:rtl w:val="0"/>
        </w:rPr>
        <w:t xml:space="preserve"> </w:t>
      </w:r>
      <w:r w:rsidDel="00000000" w:rsidR="00000000" w:rsidRPr="00000000">
        <w:rPr>
          <w:rtl w:val="0"/>
        </w:rPr>
        <w:t xml:space="preserve">RESULTADO DA EXECUÇÃO</w:t>
      </w:r>
      <w:r w:rsidDel="00000000" w:rsidR="00000000" w:rsidRPr="00000000">
        <w:rPr>
          <w:rtl w:val="0"/>
        </w:rPr>
      </w:r>
    </w:p>
    <w:p w:rsidR="00000000" w:rsidDel="00000000" w:rsidP="00000000" w:rsidRDefault="00000000" w:rsidRPr="00000000" w14:paraId="00000095">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os casos de teste previstos foram executados com sucesso. As funcionalidades avaliadas apresentaram comportamento consistente com os requisitos especificados na ERS e com os critérios de aceitação definidos no Plano de Testes.</w:t>
      </w:r>
    </w:p>
    <w:p w:rsidR="00000000" w:rsidDel="00000000" w:rsidP="00000000" w:rsidRDefault="00000000" w:rsidRPr="00000000" w14:paraId="00000096">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a execução não foram identificados defeitos funcionais que impedissem ou comprometessem o funcionamento das funcionalidades avaliadas. Por fim, as evidências de execução foram registradas por meio de capturas de tela e organizadas conforme os módulos testados.</w:t>
      </w:r>
    </w:p>
    <w:p w:rsidR="00000000" w:rsidDel="00000000" w:rsidP="00000000" w:rsidRDefault="00000000" w:rsidRPr="00000000" w14:paraId="00000097">
      <w:pPr>
        <w:pStyle w:val="Heading1"/>
        <w:rPr/>
      </w:pPr>
      <w:bookmarkStart w:colFirst="0" w:colLast="0" w:name="_rlcfo7mwqy8j" w:id="6"/>
      <w:bookmarkEnd w:id="6"/>
      <w:r w:rsidDel="00000000" w:rsidR="00000000" w:rsidRPr="00000000">
        <w:rPr>
          <w:rtl w:val="0"/>
        </w:rPr>
        <w:t xml:space="preserve">7</w:t>
      </w:r>
      <w:r w:rsidDel="00000000" w:rsidR="00000000" w:rsidRPr="00000000">
        <w:rPr>
          <w:sz w:val="24"/>
          <w:szCs w:val="24"/>
          <w:rtl w:val="0"/>
        </w:rPr>
        <w:t xml:space="preserve"> </w:t>
      </w:r>
      <w:r w:rsidDel="00000000" w:rsidR="00000000" w:rsidRPr="00000000">
        <w:rPr>
          <w:rtl w:val="0"/>
        </w:rPr>
        <w:t xml:space="preserve">RASTREABILIDADE</w:t>
      </w:r>
      <w:r w:rsidDel="00000000" w:rsidR="00000000" w:rsidRPr="00000000">
        <w:rPr>
          <w:rtl w:val="0"/>
        </w:rPr>
      </w:r>
    </w:p>
    <w:p w:rsidR="00000000" w:rsidDel="00000000" w:rsidP="00000000" w:rsidRDefault="00000000" w:rsidRPr="00000000" w14:paraId="0000009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Matriz de Rastreabilidade elaborada confirmou que todos os requisitos funcionais definidos para o projeto possuem pelo menos um caso de teste associado. Dessa forma, foi obtida cobertura funcional de 100% dos requisitos previstos para o escopo desta validação.</w:t>
      </w:r>
    </w:p>
    <w:p w:rsidR="00000000" w:rsidDel="00000000" w:rsidP="00000000" w:rsidRDefault="00000000" w:rsidRPr="00000000" w14:paraId="00000099">
      <w:pPr>
        <w:pStyle w:val="Heading1"/>
        <w:rPr/>
      </w:pPr>
      <w:bookmarkStart w:colFirst="0" w:colLast="0" w:name="_q78gz44hfc13" w:id="7"/>
      <w:bookmarkEnd w:id="7"/>
      <w:r w:rsidDel="00000000" w:rsidR="00000000" w:rsidRPr="00000000">
        <w:rPr>
          <w:rtl w:val="0"/>
        </w:rPr>
        <w:t xml:space="preserve">8</w:t>
      </w:r>
      <w:r w:rsidDel="00000000" w:rsidR="00000000" w:rsidRPr="00000000">
        <w:rPr>
          <w:sz w:val="24"/>
          <w:szCs w:val="24"/>
          <w:rtl w:val="0"/>
        </w:rPr>
        <w:t xml:space="preserve"> </w:t>
      </w:r>
      <w:r w:rsidDel="00000000" w:rsidR="00000000" w:rsidRPr="00000000">
        <w:rPr>
          <w:rtl w:val="0"/>
        </w:rPr>
        <w:t xml:space="preserve">GERENCIAMENTO DAS ATIVIDADES</w:t>
      </w:r>
      <w:r w:rsidDel="00000000" w:rsidR="00000000" w:rsidRPr="00000000">
        <w:rPr>
          <w:rtl w:val="0"/>
        </w:rPr>
      </w:r>
    </w:p>
    <w:p w:rsidR="00000000" w:rsidDel="00000000" w:rsidP="00000000" w:rsidRDefault="00000000" w:rsidRPr="00000000" w14:paraId="0000009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atividades de planejamento, elaboração da documentação e execução dos testes foram registradas no Jira, permitindo acompanhar o progresso do projeto e a conclusão das tarefas relacionadas ao processo de validação.</w:t>
      </w:r>
    </w:p>
    <w:p w:rsidR="00000000" w:rsidDel="00000000" w:rsidP="00000000" w:rsidRDefault="00000000" w:rsidRPr="00000000" w14:paraId="0000009B">
      <w:pPr>
        <w:pStyle w:val="Heading1"/>
        <w:rPr/>
      </w:pPr>
      <w:bookmarkStart w:colFirst="0" w:colLast="0" w:name="_48z9ss97gumx" w:id="8"/>
      <w:bookmarkEnd w:id="8"/>
      <w:r w:rsidDel="00000000" w:rsidR="00000000" w:rsidRPr="00000000">
        <w:rPr>
          <w:rtl w:val="0"/>
        </w:rPr>
        <w:t xml:space="preserve">9 EVIDÊNCIAS</w:t>
      </w:r>
    </w:p>
    <w:p w:rsidR="00000000" w:rsidDel="00000000" w:rsidP="00000000" w:rsidRDefault="00000000" w:rsidRPr="00000000" w14:paraId="0000009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evidências encontram-se organizadas na estrutura do projeto conforme os módulos testados:</w:t>
      </w:r>
    </w:p>
    <w:p w:rsidR="00000000" w:rsidDel="00000000" w:rsidP="00000000" w:rsidRDefault="00000000" w:rsidRPr="00000000" w14:paraId="0000009D">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Cadastro</w:t>
      </w:r>
    </w:p>
    <w:p w:rsidR="00000000" w:rsidDel="00000000" w:rsidP="00000000" w:rsidRDefault="00000000" w:rsidRPr="00000000" w14:paraId="0000009E">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9F">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Produtos</w:t>
      </w:r>
    </w:p>
    <w:p w:rsidR="00000000" w:rsidDel="00000000" w:rsidP="00000000" w:rsidRDefault="00000000" w:rsidRPr="00000000" w14:paraId="000000A0">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Carrinho</w:t>
      </w:r>
    </w:p>
    <w:p w:rsidR="00000000" w:rsidDel="00000000" w:rsidP="00000000" w:rsidRDefault="00000000" w:rsidRPr="00000000" w14:paraId="000000A1">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Checkout</w:t>
      </w:r>
    </w:p>
    <w:p w:rsidR="00000000" w:rsidDel="00000000" w:rsidP="00000000" w:rsidRDefault="00000000" w:rsidRPr="00000000" w14:paraId="000000A2">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Contato</w:t>
      </w:r>
    </w:p>
    <w:p w:rsidR="00000000" w:rsidDel="00000000" w:rsidP="00000000" w:rsidRDefault="00000000" w:rsidRPr="00000000" w14:paraId="000000A3">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Newsletter</w:t>
      </w:r>
    </w:p>
    <w:p w:rsidR="00000000" w:rsidDel="00000000" w:rsidP="00000000" w:rsidRDefault="00000000" w:rsidRPr="00000000" w14:paraId="000000A4">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Avaliações</w:t>
      </w:r>
    </w:p>
    <w:p w:rsidR="00000000" w:rsidDel="00000000" w:rsidP="00000000" w:rsidRDefault="00000000" w:rsidRPr="00000000" w14:paraId="000000A5">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Navegação</w:t>
      </w:r>
    </w:p>
    <w:p w:rsidR="00000000" w:rsidDel="00000000" w:rsidP="00000000" w:rsidRDefault="00000000" w:rsidRPr="00000000" w14:paraId="000000A6">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caso de teste possui sua respectiva captura de tela identificada pelo código do caso (CT001 a CT042).</w:t>
      </w:r>
    </w:p>
    <w:p w:rsidR="00000000" w:rsidDel="00000000" w:rsidP="00000000" w:rsidRDefault="00000000" w:rsidRPr="00000000" w14:paraId="000000A7">
      <w:pPr>
        <w:pStyle w:val="Heading1"/>
        <w:rPr/>
      </w:pPr>
      <w:bookmarkStart w:colFirst="0" w:colLast="0" w:name="_igglahj0xzb" w:id="9"/>
      <w:bookmarkEnd w:id="9"/>
      <w:r w:rsidDel="00000000" w:rsidR="00000000" w:rsidRPr="00000000">
        <w:rPr>
          <w:rtl w:val="0"/>
        </w:rPr>
        <w:t xml:space="preserve">10 CONCLUSÃO</w:t>
      </w:r>
    </w:p>
    <w:p w:rsidR="00000000" w:rsidDel="00000000" w:rsidP="00000000" w:rsidRDefault="00000000" w:rsidRPr="00000000" w14:paraId="000000A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base nos testes executados, conclui-se que o sistema apresentou conformidade com os requisitos funcionais estabelecidos para o escopo deste projeto. Todos os 42 casos de teste planejados foram executados e aprovados, resultando em cobertura funcional integral dos requisitos documentados.</w:t>
      </w:r>
    </w:p>
    <w:p w:rsidR="00000000" w:rsidDel="00000000" w:rsidP="00000000" w:rsidRDefault="00000000" w:rsidRPr="00000000" w14:paraId="000000A9">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documentação produzida demonstra a aplicação das principais práticas de Engenharia de Testes e evidencia um processo estruturado de planejamento, execução e documentação das atividades de Garantia da Qualidade de Software.</w:t>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Versão 1.0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julho/2026</w:t>
          </w:r>
        </w:p>
      </w:tc>
    </w:tr>
  </w:tbl>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Versão 1.0 - julho de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Relatório Final de Testes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36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ind w:firstLine="72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200" w:before="200" w:line="360" w:lineRule="auto"/>
      <w:jc w:val="both"/>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