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36E5" w14:textId="77777777" w:rsidR="007809C3" w:rsidRPr="008A2F41" w:rsidRDefault="00000000">
      <w:pPr>
        <w:pStyle w:val="Ttulo1"/>
        <w:rPr>
          <w:lang w:val="pt-BR"/>
        </w:rPr>
      </w:pPr>
      <w:r w:rsidRPr="008A2F41">
        <w:rPr>
          <w:lang w:val="pt-BR"/>
        </w:rPr>
        <w:t>HEIMDALL ERP + 90+ STORE</w:t>
      </w:r>
      <w:r w:rsidRPr="008A2F41">
        <w:rPr>
          <w:lang w:val="pt-BR"/>
        </w:rPr>
        <w:br/>
        <w:t>Documento Mestre de Especificação</w:t>
      </w:r>
    </w:p>
    <w:p w14:paraId="654FDF95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Visão Geral</w:t>
      </w:r>
    </w:p>
    <w:p w14:paraId="444142A7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>Desenvolver um ERP empresarial chamado HEIMDALL integrado ao e-commerce 90+ STORE.</w:t>
      </w:r>
      <w:r w:rsidRPr="008A2F41">
        <w:rPr>
          <w:lang w:val="pt-BR"/>
        </w:rPr>
        <w:br/>
        <w:t xml:space="preserve">Tecnologias obrigatórias: </w:t>
      </w:r>
      <w:proofErr w:type="spellStart"/>
      <w:r w:rsidRPr="008A2F41">
        <w:rPr>
          <w:lang w:val="pt-BR"/>
        </w:rPr>
        <w:t>Laravel</w:t>
      </w:r>
      <w:proofErr w:type="spellEnd"/>
      <w:r w:rsidRPr="008A2F41">
        <w:rPr>
          <w:lang w:val="pt-BR"/>
        </w:rPr>
        <w:t xml:space="preserve"> 12, PHP 8.4, MySQL 8+, </w:t>
      </w:r>
      <w:proofErr w:type="spellStart"/>
      <w:r w:rsidRPr="008A2F41">
        <w:rPr>
          <w:lang w:val="pt-BR"/>
        </w:rPr>
        <w:t>Vue</w:t>
      </w:r>
      <w:proofErr w:type="spellEnd"/>
      <w:r w:rsidRPr="008A2F41">
        <w:rPr>
          <w:lang w:val="pt-BR"/>
        </w:rPr>
        <w:t xml:space="preserve"> 3, </w:t>
      </w:r>
      <w:proofErr w:type="spellStart"/>
      <w:r w:rsidRPr="008A2F41">
        <w:rPr>
          <w:lang w:val="pt-BR"/>
        </w:rPr>
        <w:t>Inertia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TypeScript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TailwindCSS</w:t>
      </w:r>
      <w:proofErr w:type="spellEnd"/>
      <w:r w:rsidRPr="008A2F41">
        <w:rPr>
          <w:lang w:val="pt-BR"/>
        </w:rPr>
        <w:t>,</w:t>
      </w:r>
      <w:r w:rsidRPr="008A2F41">
        <w:rPr>
          <w:lang w:val="pt-BR"/>
        </w:rPr>
        <w:br/>
        <w:t xml:space="preserve">Redis, Docker, </w:t>
      </w:r>
      <w:proofErr w:type="spellStart"/>
      <w:r w:rsidRPr="008A2F41">
        <w:rPr>
          <w:lang w:val="pt-BR"/>
        </w:rPr>
        <w:t>Nginx</w:t>
      </w:r>
      <w:proofErr w:type="spellEnd"/>
      <w:r w:rsidRPr="008A2F41">
        <w:rPr>
          <w:lang w:val="pt-BR"/>
        </w:rPr>
        <w:t xml:space="preserve">, GitHub, GitHub </w:t>
      </w:r>
      <w:proofErr w:type="spellStart"/>
      <w:r w:rsidRPr="008A2F41">
        <w:rPr>
          <w:lang w:val="pt-BR"/>
        </w:rPr>
        <w:t>Actions</w:t>
      </w:r>
      <w:proofErr w:type="spellEnd"/>
      <w:r w:rsidRPr="008A2F41">
        <w:rPr>
          <w:lang w:val="pt-BR"/>
        </w:rPr>
        <w:t xml:space="preserve">. O sistema será hospedado na </w:t>
      </w:r>
      <w:proofErr w:type="spellStart"/>
      <w:r w:rsidRPr="008A2F41">
        <w:rPr>
          <w:lang w:val="pt-BR"/>
        </w:rPr>
        <w:t>HostGator</w:t>
      </w:r>
      <w:proofErr w:type="spellEnd"/>
      <w:r w:rsidRPr="008A2F41">
        <w:rPr>
          <w:lang w:val="pt-BR"/>
        </w:rPr>
        <w:t xml:space="preserve"> usando MySQL.</w:t>
      </w:r>
      <w:r w:rsidRPr="008A2F41">
        <w:rPr>
          <w:lang w:val="pt-BR"/>
        </w:rPr>
        <w:br/>
        <w:t xml:space="preserve">Arquitetura: Clean </w:t>
      </w:r>
      <w:proofErr w:type="spellStart"/>
      <w:r w:rsidRPr="008A2F41">
        <w:rPr>
          <w:lang w:val="pt-BR"/>
        </w:rPr>
        <w:t>Architecture</w:t>
      </w:r>
      <w:proofErr w:type="spellEnd"/>
      <w:r w:rsidRPr="008A2F41">
        <w:rPr>
          <w:lang w:val="pt-BR"/>
        </w:rPr>
        <w:t xml:space="preserve">, DDD, SOLID, </w:t>
      </w:r>
      <w:proofErr w:type="spellStart"/>
      <w:r w:rsidRPr="008A2F41">
        <w:rPr>
          <w:lang w:val="pt-BR"/>
        </w:rPr>
        <w:t>Repository</w:t>
      </w:r>
      <w:proofErr w:type="spellEnd"/>
      <w:r w:rsidRPr="008A2F41">
        <w:rPr>
          <w:lang w:val="pt-BR"/>
        </w:rPr>
        <w:t xml:space="preserve">, Services, </w:t>
      </w:r>
      <w:proofErr w:type="spellStart"/>
      <w:r w:rsidRPr="008A2F41">
        <w:rPr>
          <w:lang w:val="pt-BR"/>
        </w:rPr>
        <w:t>DTOs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Events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Queues</w:t>
      </w:r>
      <w:proofErr w:type="spellEnd"/>
      <w:r w:rsidRPr="008A2F41">
        <w:rPr>
          <w:lang w:val="pt-BR"/>
        </w:rPr>
        <w:t>, Policies,</w:t>
      </w:r>
      <w:r w:rsidRPr="008A2F41">
        <w:rPr>
          <w:lang w:val="pt-BR"/>
        </w:rPr>
        <w:br/>
        <w:t>Feature Flags, testes automatizados e documentação.</w:t>
      </w:r>
    </w:p>
    <w:p w14:paraId="16A6CD3F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Versionamento</w:t>
      </w:r>
    </w:p>
    <w:p w14:paraId="181CB5CB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Todo o projeto deverá utilizar GitHub com </w:t>
      </w:r>
      <w:proofErr w:type="spellStart"/>
      <w:r w:rsidRPr="008A2F41">
        <w:rPr>
          <w:lang w:val="pt-BR"/>
        </w:rPr>
        <w:t>Git</w:t>
      </w:r>
      <w:proofErr w:type="spellEnd"/>
      <w:r w:rsidRPr="008A2F41">
        <w:rPr>
          <w:lang w:val="pt-BR"/>
        </w:rPr>
        <w:t xml:space="preserve"> Flow, </w:t>
      </w:r>
      <w:proofErr w:type="spellStart"/>
      <w:r w:rsidRPr="008A2F41">
        <w:rPr>
          <w:lang w:val="pt-BR"/>
        </w:rPr>
        <w:t>branches</w:t>
      </w:r>
      <w:proofErr w:type="spellEnd"/>
      <w:r w:rsidRPr="008A2F41">
        <w:rPr>
          <w:lang w:val="pt-BR"/>
        </w:rPr>
        <w:t xml:space="preserve"> </w:t>
      </w:r>
      <w:proofErr w:type="spellStart"/>
      <w:r w:rsidRPr="008A2F41">
        <w:rPr>
          <w:lang w:val="pt-BR"/>
        </w:rPr>
        <w:t>main</w:t>
      </w:r>
      <w:proofErr w:type="spellEnd"/>
      <w:r w:rsidRPr="008A2F41">
        <w:rPr>
          <w:lang w:val="pt-BR"/>
        </w:rPr>
        <w:t>/</w:t>
      </w:r>
      <w:proofErr w:type="spellStart"/>
      <w:r w:rsidRPr="008A2F41">
        <w:rPr>
          <w:lang w:val="pt-BR"/>
        </w:rPr>
        <w:t>develop</w:t>
      </w:r>
      <w:proofErr w:type="spellEnd"/>
      <w:r w:rsidRPr="008A2F41">
        <w:rPr>
          <w:lang w:val="pt-BR"/>
        </w:rPr>
        <w:t>/feature/</w:t>
      </w:r>
      <w:proofErr w:type="spellStart"/>
      <w:r w:rsidRPr="008A2F41">
        <w:rPr>
          <w:lang w:val="pt-BR"/>
        </w:rPr>
        <w:t>hotfix</w:t>
      </w:r>
      <w:proofErr w:type="spellEnd"/>
      <w:r w:rsidRPr="008A2F41">
        <w:rPr>
          <w:lang w:val="pt-BR"/>
        </w:rPr>
        <w:t>,</w:t>
      </w:r>
      <w:r w:rsidRPr="008A2F41">
        <w:rPr>
          <w:lang w:val="pt-BR"/>
        </w:rPr>
        <w:br/>
      </w:r>
      <w:proofErr w:type="spellStart"/>
      <w:r w:rsidRPr="008A2F41">
        <w:rPr>
          <w:lang w:val="pt-BR"/>
        </w:rPr>
        <w:t>Semantic</w:t>
      </w:r>
      <w:proofErr w:type="spellEnd"/>
      <w:r w:rsidRPr="008A2F41">
        <w:rPr>
          <w:lang w:val="pt-BR"/>
        </w:rPr>
        <w:t xml:space="preserve"> </w:t>
      </w:r>
      <w:proofErr w:type="spellStart"/>
      <w:r w:rsidRPr="008A2F41">
        <w:rPr>
          <w:lang w:val="pt-BR"/>
        </w:rPr>
        <w:t>Versioning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Pull</w:t>
      </w:r>
      <w:proofErr w:type="spellEnd"/>
      <w:r w:rsidRPr="008A2F41">
        <w:rPr>
          <w:lang w:val="pt-BR"/>
        </w:rPr>
        <w:t xml:space="preserve"> </w:t>
      </w:r>
      <w:proofErr w:type="spellStart"/>
      <w:r w:rsidRPr="008A2F41">
        <w:rPr>
          <w:lang w:val="pt-BR"/>
        </w:rPr>
        <w:t>Requests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Code</w:t>
      </w:r>
      <w:proofErr w:type="spellEnd"/>
      <w:r w:rsidRPr="008A2F41">
        <w:rPr>
          <w:lang w:val="pt-BR"/>
        </w:rPr>
        <w:t xml:space="preserve"> Review e CI/CD.</w:t>
      </w:r>
    </w:p>
    <w:p w14:paraId="2076E04D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Instalador Web</w:t>
      </w:r>
    </w:p>
    <w:p w14:paraId="0B879C41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Na primeira execução abrir um assistente semelhante ao </w:t>
      </w:r>
      <w:proofErr w:type="spellStart"/>
      <w:r w:rsidRPr="008A2F41">
        <w:rPr>
          <w:lang w:val="pt-BR"/>
        </w:rPr>
        <w:t>WordPress</w:t>
      </w:r>
      <w:proofErr w:type="spellEnd"/>
      <w:r w:rsidRPr="008A2F41">
        <w:rPr>
          <w:lang w:val="pt-BR"/>
        </w:rPr>
        <w:t>:</w:t>
      </w:r>
      <w:r w:rsidRPr="008A2F41">
        <w:rPr>
          <w:lang w:val="pt-BR"/>
        </w:rPr>
        <w:br/>
        <w:t>1. Verificar requisitos do servidor.</w:t>
      </w:r>
      <w:r w:rsidRPr="008A2F41">
        <w:rPr>
          <w:lang w:val="pt-BR"/>
        </w:rPr>
        <w:br/>
        <w:t>2. Informar dados MySQL.</w:t>
      </w:r>
      <w:r w:rsidRPr="008A2F41">
        <w:rPr>
          <w:lang w:val="pt-BR"/>
        </w:rPr>
        <w:br/>
        <w:t>3. Testar conexão.</w:t>
      </w:r>
      <w:r w:rsidRPr="008A2F41">
        <w:rPr>
          <w:lang w:val="pt-BR"/>
        </w:rPr>
        <w:br/>
        <w:t>4. Gerar .</w:t>
      </w:r>
      <w:proofErr w:type="spellStart"/>
      <w:r w:rsidRPr="008A2F41">
        <w:rPr>
          <w:lang w:val="pt-BR"/>
        </w:rPr>
        <w:t>env</w:t>
      </w:r>
      <w:proofErr w:type="spellEnd"/>
      <w:r w:rsidRPr="008A2F41">
        <w:rPr>
          <w:lang w:val="pt-BR"/>
        </w:rPr>
        <w:t>.</w:t>
      </w:r>
      <w:r w:rsidRPr="008A2F41">
        <w:rPr>
          <w:lang w:val="pt-BR"/>
        </w:rPr>
        <w:br/>
        <w:t>5. APP_KEY.</w:t>
      </w:r>
      <w:r w:rsidRPr="008A2F41">
        <w:rPr>
          <w:lang w:val="pt-BR"/>
        </w:rPr>
        <w:br/>
        <w:t xml:space="preserve">6. Executar </w:t>
      </w:r>
      <w:proofErr w:type="spellStart"/>
      <w:r w:rsidRPr="008A2F41">
        <w:rPr>
          <w:lang w:val="pt-BR"/>
        </w:rPr>
        <w:t>migrate</w:t>
      </w:r>
      <w:proofErr w:type="spellEnd"/>
      <w:r w:rsidRPr="008A2F41">
        <w:rPr>
          <w:lang w:val="pt-BR"/>
        </w:rPr>
        <w:t xml:space="preserve"> e </w:t>
      </w:r>
      <w:proofErr w:type="spellStart"/>
      <w:r w:rsidRPr="008A2F41">
        <w:rPr>
          <w:lang w:val="pt-BR"/>
        </w:rPr>
        <w:t>seed</w:t>
      </w:r>
      <w:proofErr w:type="spellEnd"/>
      <w:r w:rsidRPr="008A2F41">
        <w:rPr>
          <w:lang w:val="pt-BR"/>
        </w:rPr>
        <w:t>.</w:t>
      </w:r>
      <w:r w:rsidRPr="008A2F41">
        <w:rPr>
          <w:lang w:val="pt-BR"/>
        </w:rPr>
        <w:br/>
        <w:t>7. Criar Administrador Geral.</w:t>
      </w:r>
      <w:r w:rsidRPr="008A2F41">
        <w:rPr>
          <w:lang w:val="pt-BR"/>
        </w:rPr>
        <w:br/>
        <w:t>8. Cadastrar empresa.</w:t>
      </w:r>
      <w:r w:rsidRPr="008A2F41">
        <w:rPr>
          <w:lang w:val="pt-BR"/>
        </w:rPr>
        <w:br/>
        <w:t>9. Bloquear instalador após conclusão.</w:t>
      </w:r>
    </w:p>
    <w:p w14:paraId="6C821884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E-commerce</w:t>
      </w:r>
    </w:p>
    <w:p w14:paraId="55F374EA" w14:textId="77777777" w:rsidR="007809C3" w:rsidRDefault="00000000">
      <w:r w:rsidRPr="008A2F41">
        <w:rPr>
          <w:lang w:val="pt-BR"/>
        </w:rPr>
        <w:t xml:space="preserve">Layout inspirado no </w:t>
      </w:r>
      <w:proofErr w:type="spellStart"/>
      <w:r w:rsidRPr="008A2F41">
        <w:rPr>
          <w:lang w:val="pt-BR"/>
        </w:rPr>
        <w:t>FutFanatics</w:t>
      </w:r>
      <w:proofErr w:type="spellEnd"/>
      <w:r w:rsidRPr="008A2F41">
        <w:rPr>
          <w:lang w:val="pt-BR"/>
        </w:rPr>
        <w:t xml:space="preserve">, sem copiar. </w:t>
      </w:r>
      <w:proofErr w:type="spellStart"/>
      <w:r>
        <w:t>Responsivo</w:t>
      </w:r>
      <w:proofErr w:type="spellEnd"/>
      <w:r>
        <w:t xml:space="preserve">, dark/light, SEO </w:t>
      </w:r>
      <w:proofErr w:type="spellStart"/>
      <w:r>
        <w:t>completo</w:t>
      </w:r>
      <w:proofErr w:type="spellEnd"/>
      <w:r>
        <w:t>, CMS, blog, banners, busca inteligente, filtros, wishlist, checkout.</w:t>
      </w:r>
    </w:p>
    <w:p w14:paraId="77D923AC" w14:textId="77777777" w:rsidR="007809C3" w:rsidRDefault="00000000">
      <w:pPr>
        <w:pStyle w:val="Ttulo2"/>
      </w:pPr>
      <w:r>
        <w:t>ERP</w:t>
      </w:r>
    </w:p>
    <w:p w14:paraId="603A888D" w14:textId="77777777" w:rsidR="007809C3" w:rsidRDefault="00000000">
      <w:pPr>
        <w:pStyle w:val="Commarcadores"/>
      </w:pPr>
      <w:r>
        <w:t>Dashboard</w:t>
      </w:r>
    </w:p>
    <w:p w14:paraId="409567DB" w14:textId="77777777" w:rsidR="007809C3" w:rsidRDefault="00000000">
      <w:pPr>
        <w:pStyle w:val="Commarcadores"/>
      </w:pPr>
      <w:r>
        <w:t>Produtos/PIM</w:t>
      </w:r>
    </w:p>
    <w:p w14:paraId="3EBE2635" w14:textId="77777777" w:rsidR="007809C3" w:rsidRDefault="00000000">
      <w:pPr>
        <w:pStyle w:val="Commarcadores"/>
      </w:pPr>
      <w:r>
        <w:t>Categorias</w:t>
      </w:r>
    </w:p>
    <w:p w14:paraId="1FCC9D71" w14:textId="77777777" w:rsidR="007809C3" w:rsidRDefault="00000000">
      <w:pPr>
        <w:pStyle w:val="Commarcadores"/>
      </w:pPr>
      <w:r>
        <w:t>Marcas</w:t>
      </w:r>
    </w:p>
    <w:p w14:paraId="07C0B7E5" w14:textId="77777777" w:rsidR="007809C3" w:rsidRDefault="00000000">
      <w:pPr>
        <w:pStyle w:val="Commarcadores"/>
      </w:pPr>
      <w:r>
        <w:t>Clientes</w:t>
      </w:r>
    </w:p>
    <w:p w14:paraId="075B7661" w14:textId="77777777" w:rsidR="007809C3" w:rsidRDefault="00000000">
      <w:pPr>
        <w:pStyle w:val="Commarcadores"/>
      </w:pPr>
      <w:r>
        <w:t>Pedidos</w:t>
      </w:r>
    </w:p>
    <w:p w14:paraId="5AD924D4" w14:textId="77777777" w:rsidR="007809C3" w:rsidRDefault="00000000">
      <w:pPr>
        <w:pStyle w:val="Commarcadores"/>
      </w:pPr>
      <w:r>
        <w:t>Estoque</w:t>
      </w:r>
    </w:p>
    <w:p w14:paraId="5766BEB1" w14:textId="77777777" w:rsidR="007809C3" w:rsidRDefault="00000000">
      <w:pPr>
        <w:pStyle w:val="Commarcadores"/>
      </w:pPr>
      <w:r>
        <w:lastRenderedPageBreak/>
        <w:t>Compras</w:t>
      </w:r>
    </w:p>
    <w:p w14:paraId="1BAE78CD" w14:textId="77777777" w:rsidR="007809C3" w:rsidRDefault="00000000">
      <w:pPr>
        <w:pStyle w:val="Commarcadores"/>
      </w:pPr>
      <w:r>
        <w:t>Financeiro</w:t>
      </w:r>
    </w:p>
    <w:p w14:paraId="0F5D048D" w14:textId="77777777" w:rsidR="007809C3" w:rsidRDefault="00000000">
      <w:pPr>
        <w:pStyle w:val="Commarcadores"/>
      </w:pPr>
      <w:r>
        <w:t>CRM</w:t>
      </w:r>
    </w:p>
    <w:p w14:paraId="7E8451E9" w14:textId="77777777" w:rsidR="007809C3" w:rsidRDefault="00000000">
      <w:pPr>
        <w:pStyle w:val="Commarcadores"/>
      </w:pPr>
      <w:r>
        <w:t>Marketing</w:t>
      </w:r>
    </w:p>
    <w:p w14:paraId="35475CCB" w14:textId="77777777" w:rsidR="007809C3" w:rsidRDefault="00000000">
      <w:pPr>
        <w:pStyle w:val="Commarcadores"/>
      </w:pPr>
      <w:r>
        <w:t>Relatórios</w:t>
      </w:r>
    </w:p>
    <w:p w14:paraId="0DBFA90C" w14:textId="77777777" w:rsidR="007809C3" w:rsidRDefault="00000000">
      <w:pPr>
        <w:pStyle w:val="Commarcadores"/>
      </w:pPr>
      <w:r>
        <w:t>Usuários</w:t>
      </w:r>
    </w:p>
    <w:p w14:paraId="0CC4E7E9" w14:textId="77777777" w:rsidR="007809C3" w:rsidRDefault="00000000">
      <w:pPr>
        <w:pStyle w:val="Commarcadores"/>
      </w:pPr>
      <w:r>
        <w:t>Permissões RBAC</w:t>
      </w:r>
    </w:p>
    <w:p w14:paraId="7901921C" w14:textId="77777777" w:rsidR="007809C3" w:rsidRDefault="00000000">
      <w:pPr>
        <w:pStyle w:val="Commarcadores"/>
      </w:pPr>
      <w:r>
        <w:t>Auditoria</w:t>
      </w:r>
    </w:p>
    <w:p w14:paraId="4C4F2C6A" w14:textId="77777777" w:rsidR="007809C3" w:rsidRDefault="00000000">
      <w:pPr>
        <w:pStyle w:val="Commarcadores"/>
      </w:pPr>
      <w:r>
        <w:t>Configurações</w:t>
      </w:r>
    </w:p>
    <w:p w14:paraId="1467BC3F" w14:textId="77777777" w:rsidR="007809C3" w:rsidRDefault="00000000">
      <w:pPr>
        <w:pStyle w:val="Commarcadores"/>
      </w:pPr>
      <w:r>
        <w:t>Integrações</w:t>
      </w:r>
    </w:p>
    <w:p w14:paraId="6AAD7947" w14:textId="77777777" w:rsidR="007809C3" w:rsidRDefault="00000000">
      <w:pPr>
        <w:pStyle w:val="Commarcadores"/>
      </w:pPr>
      <w:r>
        <w:t>Transportadoras</w:t>
      </w:r>
    </w:p>
    <w:p w14:paraId="1C128212" w14:textId="77777777" w:rsidR="007809C3" w:rsidRDefault="00000000">
      <w:pPr>
        <w:pStyle w:val="Commarcadores"/>
      </w:pPr>
      <w:r>
        <w:t>Gateways</w:t>
      </w:r>
    </w:p>
    <w:p w14:paraId="0D14A7E3" w14:textId="77777777" w:rsidR="007809C3" w:rsidRDefault="00000000">
      <w:pPr>
        <w:pStyle w:val="Commarcadores"/>
      </w:pPr>
      <w:r>
        <w:t>API</w:t>
      </w:r>
    </w:p>
    <w:p w14:paraId="6C795D8B" w14:textId="77777777" w:rsidR="007809C3" w:rsidRDefault="00000000">
      <w:pPr>
        <w:pStyle w:val="Commarcadores"/>
      </w:pPr>
      <w:r>
        <w:t>IA</w:t>
      </w:r>
    </w:p>
    <w:p w14:paraId="0706928A" w14:textId="77777777" w:rsidR="007809C3" w:rsidRDefault="00000000">
      <w:pPr>
        <w:pStyle w:val="Ttulo2"/>
      </w:pPr>
      <w:r>
        <w:t>Cadastro Inteligente de Produtos</w:t>
      </w:r>
    </w:p>
    <w:p w14:paraId="2230611F" w14:textId="77777777" w:rsidR="007809C3" w:rsidRPr="008A2F41" w:rsidRDefault="00000000">
      <w:pPr>
        <w:rPr>
          <w:lang w:val="pt-BR"/>
        </w:rPr>
      </w:pPr>
      <w:proofErr w:type="spellStart"/>
      <w:r w:rsidRPr="008A2F41">
        <w:rPr>
          <w:lang w:val="pt-BR"/>
        </w:rPr>
        <w:t>Seeders</w:t>
      </w:r>
      <w:proofErr w:type="spellEnd"/>
      <w:r w:rsidRPr="008A2F41">
        <w:rPr>
          <w:lang w:val="pt-BR"/>
        </w:rPr>
        <w:t xml:space="preserve"> completos com:</w:t>
      </w:r>
      <w:r w:rsidRPr="008A2F41">
        <w:rPr>
          <w:lang w:val="pt-BR"/>
        </w:rPr>
        <w:br/>
        <w:t>- Times brasileiros (Séries A-D), estaduais e femininos.</w:t>
      </w:r>
      <w:r w:rsidRPr="008A2F41">
        <w:rPr>
          <w:lang w:val="pt-BR"/>
        </w:rPr>
        <w:br/>
        <w:t>- Clubes internacionais.</w:t>
      </w:r>
      <w:r w:rsidRPr="008A2F41">
        <w:rPr>
          <w:lang w:val="pt-BR"/>
        </w:rPr>
        <w:br/>
        <w:t>- Seleções FIFA.</w:t>
      </w:r>
      <w:r w:rsidRPr="008A2F41">
        <w:rPr>
          <w:lang w:val="pt-BR"/>
        </w:rPr>
        <w:br/>
        <w:t>- Ligas nacionais e internacionais.</w:t>
      </w:r>
      <w:r w:rsidRPr="008A2F41">
        <w:rPr>
          <w:lang w:val="pt-BR"/>
        </w:rPr>
        <w:br/>
        <w:t xml:space="preserve">- Marcas: Nike, Adidas, Puma, Umbro, Mizuno, Asics, New Balance, Fila, </w:t>
      </w:r>
      <w:proofErr w:type="spellStart"/>
      <w:r w:rsidRPr="008A2F41">
        <w:rPr>
          <w:lang w:val="pt-BR"/>
        </w:rPr>
        <w:t>Penalty</w:t>
      </w:r>
      <w:proofErr w:type="spellEnd"/>
      <w:r w:rsidRPr="008A2F41">
        <w:rPr>
          <w:lang w:val="pt-BR"/>
        </w:rPr>
        <w:t xml:space="preserve"> etc.</w:t>
      </w:r>
      <w:r w:rsidRPr="008A2F41">
        <w:rPr>
          <w:lang w:val="pt-BR"/>
        </w:rPr>
        <w:br/>
        <w:t>- Categorias, subcategorias, modalidades, tamanhos, cores, materiais.</w:t>
      </w:r>
      <w:r w:rsidRPr="008A2F41">
        <w:rPr>
          <w:lang w:val="pt-BR"/>
        </w:rPr>
        <w:br/>
        <w:t>- Atributos específicos para camisas, tênis, chuteiras, bolas e acessórios.</w:t>
      </w:r>
      <w:r w:rsidRPr="008A2F41">
        <w:rPr>
          <w:lang w:val="pt-BR"/>
        </w:rPr>
        <w:br/>
        <w:t>IA deverá sugerir categoria, descrição, SEO, NCM, tributação, atributos e relacionamentos usando nome, SKU ou EAN.</w:t>
      </w:r>
    </w:p>
    <w:p w14:paraId="350AA373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Clientes</w:t>
      </w:r>
    </w:p>
    <w:p w14:paraId="742D4DAA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Cadastro obrigatório com nome, CPF, e-mail, senha, CEP com busca automática, endereço, telefone, celular, WhatsApp, histórico, LGPD, pedidos, </w:t>
      </w:r>
      <w:proofErr w:type="spellStart"/>
      <w:r w:rsidRPr="008A2F41">
        <w:rPr>
          <w:lang w:val="pt-BR"/>
        </w:rPr>
        <w:t>cashback</w:t>
      </w:r>
      <w:proofErr w:type="spellEnd"/>
      <w:r w:rsidRPr="008A2F41">
        <w:rPr>
          <w:lang w:val="pt-BR"/>
        </w:rPr>
        <w:t>.</w:t>
      </w:r>
    </w:p>
    <w:p w14:paraId="09095943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Frete</w:t>
      </w:r>
    </w:p>
    <w:p w14:paraId="46B22566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Uber Moto até 50 km de São Miguel Paulista. Entrega Metrô para São Paulo Capital. Demais regiões por módulos plugáveis: Correios, </w:t>
      </w:r>
      <w:proofErr w:type="spellStart"/>
      <w:r w:rsidRPr="008A2F41">
        <w:rPr>
          <w:lang w:val="pt-BR"/>
        </w:rPr>
        <w:t>Jadlog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SuperFrete</w:t>
      </w:r>
      <w:proofErr w:type="spellEnd"/>
      <w:r w:rsidRPr="008A2F41">
        <w:rPr>
          <w:lang w:val="pt-BR"/>
        </w:rPr>
        <w:t>, Melhor Envio e outros.</w:t>
      </w:r>
    </w:p>
    <w:p w14:paraId="3B518D87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Pagamentos</w:t>
      </w:r>
    </w:p>
    <w:p w14:paraId="42AF34DB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Gateways plugáveis: Mercado Pago, PagSeguro, </w:t>
      </w:r>
      <w:proofErr w:type="spellStart"/>
      <w:r w:rsidRPr="008A2F41">
        <w:rPr>
          <w:lang w:val="pt-BR"/>
        </w:rPr>
        <w:t>Stripe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Asaas</w:t>
      </w:r>
      <w:proofErr w:type="spellEnd"/>
      <w:r w:rsidRPr="008A2F41">
        <w:rPr>
          <w:lang w:val="pt-BR"/>
        </w:rPr>
        <w:t>, Pagar.me, Pix, boleto, cartão.</w:t>
      </w:r>
    </w:p>
    <w:p w14:paraId="568B93F8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Importação/Exportação</w:t>
      </w:r>
    </w:p>
    <w:p w14:paraId="43B865D6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Todos os módulos suportam CSV/XLSX/ODS, download de modelo, preview, validação, </w:t>
      </w:r>
      <w:proofErr w:type="spellStart"/>
      <w:r w:rsidRPr="008A2F41">
        <w:rPr>
          <w:lang w:val="pt-BR"/>
        </w:rPr>
        <w:t>rollback</w:t>
      </w:r>
      <w:proofErr w:type="spellEnd"/>
      <w:r w:rsidRPr="008A2F41">
        <w:rPr>
          <w:lang w:val="pt-BR"/>
        </w:rPr>
        <w:t xml:space="preserve"> e logs.</w:t>
      </w:r>
    </w:p>
    <w:p w14:paraId="1427AD4B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lastRenderedPageBreak/>
        <w:t>Segurança e Auditoria</w:t>
      </w:r>
    </w:p>
    <w:p w14:paraId="512FD4F6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>Apenas Administrador Geral acessa:</w:t>
      </w:r>
      <w:r w:rsidRPr="008A2F41">
        <w:rPr>
          <w:lang w:val="pt-BR"/>
        </w:rPr>
        <w:br/>
        <w:t>- Logs de login/logout.</w:t>
      </w:r>
      <w:r w:rsidRPr="008A2F41">
        <w:rPr>
          <w:lang w:val="pt-BR"/>
        </w:rPr>
        <w:br/>
        <w:t>- Histórico de alterações.</w:t>
      </w:r>
      <w:r w:rsidRPr="008A2F41">
        <w:rPr>
          <w:lang w:val="pt-BR"/>
        </w:rPr>
        <w:br/>
        <w:t>- IP, navegador e dispositivo.</w:t>
      </w:r>
      <w:r w:rsidRPr="008A2F41">
        <w:rPr>
          <w:lang w:val="pt-BR"/>
        </w:rPr>
        <w:br/>
        <w:t>- Logs de API.</w:t>
      </w:r>
      <w:r w:rsidRPr="008A2F41">
        <w:rPr>
          <w:lang w:val="pt-BR"/>
        </w:rPr>
        <w:br/>
        <w:t>- Logs financeiros.</w:t>
      </w:r>
      <w:r w:rsidRPr="008A2F41">
        <w:rPr>
          <w:lang w:val="pt-BR"/>
        </w:rPr>
        <w:br/>
        <w:t>- Logs de estoque.</w:t>
      </w:r>
      <w:r w:rsidRPr="008A2F41">
        <w:rPr>
          <w:lang w:val="pt-BR"/>
        </w:rPr>
        <w:br/>
        <w:t>- Tentativas de invasão.</w:t>
      </w:r>
      <w:r w:rsidRPr="008A2F41">
        <w:rPr>
          <w:lang w:val="pt-BR"/>
        </w:rPr>
        <w:br/>
        <w:t xml:space="preserve">- Rate </w:t>
      </w:r>
      <w:proofErr w:type="spellStart"/>
      <w:r w:rsidRPr="008A2F41">
        <w:rPr>
          <w:lang w:val="pt-BR"/>
        </w:rPr>
        <w:t>limit</w:t>
      </w:r>
      <w:proofErr w:type="spellEnd"/>
      <w:r w:rsidRPr="008A2F41">
        <w:rPr>
          <w:lang w:val="pt-BR"/>
        </w:rPr>
        <w:t>.</w:t>
      </w:r>
      <w:r w:rsidRPr="008A2F41">
        <w:rPr>
          <w:lang w:val="pt-BR"/>
        </w:rPr>
        <w:br/>
        <w:t>- 2FA.</w:t>
      </w:r>
      <w:r w:rsidRPr="008A2F41">
        <w:rPr>
          <w:lang w:val="pt-BR"/>
        </w:rPr>
        <w:br/>
        <w:t xml:space="preserve">- CSP, CSRF, XSS, SQL </w:t>
      </w:r>
      <w:proofErr w:type="spellStart"/>
      <w:r w:rsidRPr="008A2F41">
        <w:rPr>
          <w:lang w:val="pt-BR"/>
        </w:rPr>
        <w:t>Injection</w:t>
      </w:r>
      <w:proofErr w:type="spellEnd"/>
      <w:r w:rsidRPr="008A2F41">
        <w:rPr>
          <w:lang w:val="pt-BR"/>
        </w:rPr>
        <w:t>.</w:t>
      </w:r>
      <w:r w:rsidRPr="008A2F41">
        <w:rPr>
          <w:lang w:val="pt-BR"/>
        </w:rPr>
        <w:br/>
        <w:t>- Backup e restauração.</w:t>
      </w:r>
      <w:r w:rsidRPr="008A2F41">
        <w:rPr>
          <w:lang w:val="pt-BR"/>
        </w:rPr>
        <w:br/>
        <w:t>- Visualizador de logs com filtros.</w:t>
      </w:r>
    </w:p>
    <w:p w14:paraId="3309BC7B" w14:textId="77777777" w:rsidR="007809C3" w:rsidRPr="008A2F41" w:rsidRDefault="00000000">
      <w:pPr>
        <w:pStyle w:val="Ttulo2"/>
        <w:rPr>
          <w:lang w:val="pt-BR"/>
        </w:rPr>
      </w:pPr>
      <w:proofErr w:type="spellStart"/>
      <w:r w:rsidRPr="008A2F41">
        <w:rPr>
          <w:lang w:val="pt-BR"/>
        </w:rPr>
        <w:t>Deploy</w:t>
      </w:r>
      <w:proofErr w:type="spellEnd"/>
    </w:p>
    <w:p w14:paraId="17908FBB" w14:textId="7777777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Compatível com </w:t>
      </w:r>
      <w:proofErr w:type="spellStart"/>
      <w:r w:rsidRPr="008A2F41">
        <w:rPr>
          <w:lang w:val="pt-BR"/>
        </w:rPr>
        <w:t>HostGator</w:t>
      </w:r>
      <w:proofErr w:type="spellEnd"/>
      <w:r w:rsidRPr="008A2F41">
        <w:rPr>
          <w:lang w:val="pt-BR"/>
        </w:rPr>
        <w:t xml:space="preserve">. Documentar </w:t>
      </w:r>
      <w:proofErr w:type="spellStart"/>
      <w:r w:rsidRPr="008A2F41">
        <w:rPr>
          <w:lang w:val="pt-BR"/>
        </w:rPr>
        <w:t>deploy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cron</w:t>
      </w:r>
      <w:proofErr w:type="spellEnd"/>
      <w:r w:rsidRPr="008A2F41">
        <w:rPr>
          <w:lang w:val="pt-BR"/>
        </w:rPr>
        <w:t xml:space="preserve">, </w:t>
      </w:r>
      <w:proofErr w:type="spellStart"/>
      <w:r w:rsidRPr="008A2F41">
        <w:rPr>
          <w:lang w:val="pt-BR"/>
        </w:rPr>
        <w:t>queues</w:t>
      </w:r>
      <w:proofErr w:type="spellEnd"/>
      <w:r w:rsidRPr="008A2F41">
        <w:rPr>
          <w:lang w:val="pt-BR"/>
        </w:rPr>
        <w:t xml:space="preserve">, cache, permissões, GitHub </w:t>
      </w:r>
      <w:proofErr w:type="spellStart"/>
      <w:r w:rsidRPr="008A2F41">
        <w:rPr>
          <w:lang w:val="pt-BR"/>
        </w:rPr>
        <w:t>Actions</w:t>
      </w:r>
      <w:proofErr w:type="spellEnd"/>
      <w:r w:rsidRPr="008A2F41">
        <w:rPr>
          <w:lang w:val="pt-BR"/>
        </w:rPr>
        <w:t xml:space="preserve"> e atualização do sistema.</w:t>
      </w:r>
    </w:p>
    <w:p w14:paraId="1FE6B2A1" w14:textId="77777777" w:rsidR="007809C3" w:rsidRPr="008A2F41" w:rsidRDefault="00000000">
      <w:pPr>
        <w:pStyle w:val="Ttulo2"/>
        <w:rPr>
          <w:lang w:val="pt-BR"/>
        </w:rPr>
      </w:pPr>
      <w:r w:rsidRPr="008A2F41">
        <w:rPr>
          <w:lang w:val="pt-BR"/>
        </w:rPr>
        <w:t>Objetivo</w:t>
      </w:r>
    </w:p>
    <w:p w14:paraId="705F9F14" w14:textId="305F66D7" w:rsidR="007809C3" w:rsidRPr="008A2F41" w:rsidRDefault="00000000">
      <w:pPr>
        <w:rPr>
          <w:lang w:val="pt-BR"/>
        </w:rPr>
      </w:pPr>
      <w:r w:rsidRPr="008A2F41">
        <w:rPr>
          <w:lang w:val="pt-BR"/>
        </w:rPr>
        <w:t xml:space="preserve">Código de nível empresarial, preparado para </w:t>
      </w:r>
      <w:r w:rsidR="008A2F41" w:rsidRPr="008A2F41">
        <w:rPr>
          <w:lang w:val="pt-BR"/>
        </w:rPr>
        <w:t>empresa</w:t>
      </w:r>
      <w:r w:rsidRPr="008A2F41">
        <w:rPr>
          <w:lang w:val="pt-BR"/>
        </w:rPr>
        <w:t xml:space="preserve">, </w:t>
      </w:r>
      <w:r w:rsidR="008A2F41">
        <w:rPr>
          <w:lang w:val="pt-BR"/>
        </w:rPr>
        <w:t>loja</w:t>
      </w:r>
      <w:r w:rsidRPr="008A2F41">
        <w:rPr>
          <w:lang w:val="pt-BR"/>
        </w:rPr>
        <w:t xml:space="preserve">, marketplace, </w:t>
      </w:r>
      <w:r w:rsidR="008A2F41">
        <w:rPr>
          <w:lang w:val="pt-BR"/>
        </w:rPr>
        <w:t xml:space="preserve">web, </w:t>
      </w:r>
      <w:r w:rsidRPr="008A2F41">
        <w:rPr>
          <w:lang w:val="pt-BR"/>
        </w:rPr>
        <w:t xml:space="preserve"> BI e IA sem grandes refatorações.</w:t>
      </w:r>
    </w:p>
    <w:sectPr w:rsidR="007809C3" w:rsidRPr="008A2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5340">
    <w:abstractNumId w:val="8"/>
  </w:num>
  <w:num w:numId="2" w16cid:durableId="1296566401">
    <w:abstractNumId w:val="6"/>
  </w:num>
  <w:num w:numId="3" w16cid:durableId="773014883">
    <w:abstractNumId w:val="5"/>
  </w:num>
  <w:num w:numId="4" w16cid:durableId="1292513441">
    <w:abstractNumId w:val="4"/>
  </w:num>
  <w:num w:numId="5" w16cid:durableId="582033260">
    <w:abstractNumId w:val="7"/>
  </w:num>
  <w:num w:numId="6" w16cid:durableId="2068718228">
    <w:abstractNumId w:val="3"/>
  </w:num>
  <w:num w:numId="7" w16cid:durableId="478576459">
    <w:abstractNumId w:val="2"/>
  </w:num>
  <w:num w:numId="8" w16cid:durableId="361439783">
    <w:abstractNumId w:val="1"/>
  </w:num>
  <w:num w:numId="9" w16cid:durableId="2826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9C3"/>
    <w:rsid w:val="008A2F41"/>
    <w:rsid w:val="00AA1D8D"/>
    <w:rsid w:val="00B47730"/>
    <w:rsid w:val="00CB0664"/>
    <w:rsid w:val="00D83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0C5F73"/>
  <w14:defaultImageDpi w14:val="300"/>
  <w15:docId w15:val="{CB5E88C0-5607-4E83-A525-6AF5F4C9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2544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Santos</cp:lastModifiedBy>
  <cp:revision>2</cp:revision>
  <dcterms:created xsi:type="dcterms:W3CDTF">2013-12-23T23:15:00Z</dcterms:created>
  <dcterms:modified xsi:type="dcterms:W3CDTF">2026-07-03T23:03:00Z</dcterms:modified>
  <cp:category/>
</cp:coreProperties>
</file>