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pStyle w:val="Title"/>
        <w:spacing w:after="240" w:before="240" w:lineRule="auto"/>
        <w:ind w:left="720" w:firstLine="0"/>
        <w:rPr>
          <w:rFonts w:ascii="Times New Roman" w:cs="Times New Roman" w:eastAsia="Times New Roman" w:hAnsi="Times New Roman"/>
          <w:sz w:val="24"/>
          <w:szCs w:val="24"/>
        </w:rPr>
      </w:pPr>
      <w:bookmarkStart w:colFirst="0" w:colLast="0" w:name="_o4795y7ebaky" w:id="4"/>
      <w:bookmarkEnd w:id="4"/>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2</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3 se trabajó en los siguientes ítems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i w:val="1"/>
                <w:sz w:val="24"/>
                <w:szCs w:val="24"/>
                <w:rtl w:val="0"/>
              </w:rPr>
              <w:t xml:space="preserve">Fase de programación para requisito 7</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i w:val="1"/>
                <w:sz w:val="24"/>
                <w:szCs w:val="24"/>
                <w:rtl w:val="0"/>
              </w:rPr>
              <w:t xml:space="preserve">Fase de programación para requisito 8</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i w:val="1"/>
                <w:sz w:val="24"/>
                <w:szCs w:val="24"/>
                <w:rtl w:val="0"/>
              </w:rPr>
              <w:t xml:space="preserve">Fase de programación para requisito 9</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4"/>
                <w:szCs w:val="24"/>
              </w:rPr>
            </w:pPr>
            <w:r w:rsidDel="00000000" w:rsidR="00000000" w:rsidRPr="00000000">
              <w:rPr>
                <w:i w:val="1"/>
                <w:sz w:val="24"/>
                <w:szCs w:val="24"/>
                <w:rtl w:val="0"/>
              </w:rPr>
              <w:t xml:space="preserve">Documento de Verificación de Hito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SVCE-DVH-3.DOCX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4"/>
                <w:szCs w:val="24"/>
              </w:rPr>
            </w:pPr>
            <w:r w:rsidDel="00000000" w:rsidR="00000000" w:rsidRPr="00000000">
              <w:rPr>
                <w:i w:val="1"/>
                <w:sz w:val="24"/>
                <w:szCs w:val="24"/>
                <w:rtl w:val="0"/>
              </w:rPr>
              <w:t xml:space="preserve">Documento de Revisión y Validación de Hitos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SVCE-DRVH.DOCX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4"/>
                <w:szCs w:val="24"/>
              </w:rPr>
            </w:pPr>
            <w:r w:rsidDel="00000000" w:rsidR="00000000" w:rsidRPr="00000000">
              <w:rPr>
                <w:i w:val="1"/>
                <w:sz w:val="24"/>
                <w:szCs w:val="24"/>
                <w:rtl w:val="0"/>
              </w:rPr>
              <w:t xml:space="preserve">Acta de Cierre del Proyecto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SVCE-ACP.DOCX</w:t>
            </w:r>
          </w:p>
        </w:tc>
      </w:tr>
    </w:tbl>
    <w:p w:rsidR="00000000" w:rsidDel="00000000" w:rsidP="00000000" w:rsidRDefault="00000000" w:rsidRPr="00000000" w14:paraId="000000BE">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2yoqopsna7iz" w:id="5"/>
      <w:bookmarkEnd w:id="5"/>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3 en el proyecto de Sistema de ventas de componentes electrónicos (SVCE) son las siguientes:</w:t>
      </w:r>
    </w:p>
    <w:p w:rsidR="00000000" w:rsidDel="00000000" w:rsidP="00000000" w:rsidRDefault="00000000" w:rsidRPr="00000000" w14:paraId="000000C0">
      <w:pPr>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el hito 3,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C1">
      <w:pPr>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 ha finalizado la implementación de todos los requisitos del proyecto para el hito, además, se redactará la Validación de Hito 1-3 que dará la aprobación de todos los hitos anteriores ya documentados del proyecto.</w:t>
      </w:r>
    </w:p>
    <w:p w:rsidR="00000000" w:rsidDel="00000000" w:rsidP="00000000" w:rsidRDefault="00000000" w:rsidRPr="00000000" w14:paraId="000000C2">
      <w:pPr>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Finalmente, se concluirá el proyecto con el Acta de Finalización de Proyecto que dará cierre de todas las documentaciones y de las implementaciones.</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q0i0z8b9pna" w:id="6"/>
      <w:bookmarkEnd w:id="6"/>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3</w:t>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desarrollar con éxito todos los entregables establecidos para este hito en nuestro proyecto Sistema de ventas de componentes electrónicos (SVCE), demostrando nuestro total empeño en mejorar y cumplir los objetivos establecidos para resaltar nuestra determinación con el proyecto.</w:t>
      </w:r>
    </w:p>
    <w:p w:rsidR="00000000" w:rsidDel="00000000" w:rsidP="00000000" w:rsidRDefault="00000000" w:rsidRPr="00000000" w14:paraId="000000C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en este hito en el que nuestro equipo ha trabajado para culminar las implementaciones de los requisitos listados del 7 hasta el 9, además de elaborar la documentación final para el proyecto, todo esto gracias al esfuerzo constante y al trabajo en equipo.</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se aprueba la finalización del Hito 3 de nuestro proyecto de Sistema de ventas de componentes electrónicos TechSales.</w:t>
      </w:r>
    </w:p>
    <w:p w:rsidR="00000000" w:rsidDel="00000000" w:rsidP="00000000" w:rsidRDefault="00000000" w:rsidRPr="00000000" w14:paraId="000000C7">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zinlc39v9ab" w:id="7"/>
      <w:bookmarkEnd w:id="7"/>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0CA">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580616675253"/>
        <w:gridCol w:w="2080.6475826035767"/>
        <w:gridCol w:w="2474.283611744794"/>
        <w:tblGridChange w:id="0">
          <w:tblGrid>
            <w:gridCol w:w="4470.580616675253"/>
            <w:gridCol w:w="2080.6475826035767"/>
            <w:gridCol w:w="2474.283611744794"/>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C">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D">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Callupe Arias, Jefferson Jesus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drawing>
                <wp:inline distB="114300" distT="114300" distL="114300" distR="114300">
                  <wp:extent cx="1190625" cy="800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90625" cy="800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bl>
    <w:p w:rsidR="00000000" w:rsidDel="00000000" w:rsidP="00000000" w:rsidRDefault="00000000" w:rsidRPr="00000000" w14:paraId="000000D1">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0D3">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4">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5">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6">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D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drawing>
                <wp:inline distB="114300" distT="114300" distL="114300" distR="114300">
                  <wp:extent cx="1228725" cy="685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8725"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Sanchez, Eros</w:t>
            </w:r>
          </w:p>
          <w:p w:rsidR="00000000" w:rsidDel="00000000" w:rsidP="00000000" w:rsidRDefault="00000000" w:rsidRPr="00000000" w14:paraId="000000D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Senior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drawing>
                <wp:inline distB="114300" distT="114300" distL="114300" distR="114300">
                  <wp:extent cx="1228725" cy="508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28725" cy="50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Liñán Paredes, Saúl Alexander</w:t>
            </w:r>
          </w:p>
          <w:p w:rsidR="00000000" w:rsidDel="00000000" w:rsidP="00000000" w:rsidRDefault="00000000" w:rsidRPr="00000000" w14:paraId="000000E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Junior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drawing>
                <wp:inline distB="114300" distT="114300" distL="114300" distR="114300">
                  <wp:extent cx="1019175" cy="111442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19175" cy="1114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Salinas, Marco Antonio</w:t>
            </w:r>
          </w:p>
          <w:p w:rsidR="00000000" w:rsidDel="00000000" w:rsidP="00000000" w:rsidRDefault="00000000" w:rsidRPr="00000000" w14:paraId="000000E4">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UX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drawing>
                <wp:inline distB="114300" distT="114300" distL="114300" distR="114300">
                  <wp:extent cx="1228725" cy="5461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228725" cy="546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Ñahuin, Angel</w:t>
            </w:r>
          </w:p>
          <w:p w:rsidR="00000000" w:rsidDel="00000000" w:rsidP="00000000" w:rsidRDefault="00000000" w:rsidRPr="00000000" w14:paraId="000000E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drawing>
                <wp:inline distB="114300" distT="114300" distL="114300" distR="114300">
                  <wp:extent cx="1228725" cy="5842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28725"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E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drawing>
                <wp:inline distB="114300" distT="114300" distL="114300" distR="114300">
                  <wp:extent cx="1228725" cy="673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28725" cy="673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F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drawing>
                <wp:inline distB="114300" distT="114300" distL="114300" distR="114300">
                  <wp:extent cx="1228725" cy="9779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228725" cy="977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r>
    </w:tbl>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